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F" w:rsidRDefault="000A7D6F" w:rsidP="000A7D6F">
      <w:pPr>
        <w:tabs>
          <w:tab w:val="center" w:pos="4819"/>
          <w:tab w:val="left" w:pos="8835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Федерация           </w:t>
      </w:r>
    </w:p>
    <w:p w:rsidR="000A7D6F" w:rsidRDefault="000A7D6F" w:rsidP="000A7D6F">
      <w:pPr>
        <w:tabs>
          <w:tab w:val="center" w:pos="4819"/>
          <w:tab w:val="left" w:pos="8400"/>
        </w:tabs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0A7D6F" w:rsidRDefault="000A7D6F" w:rsidP="000A7D6F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0A7D6F" w:rsidRDefault="000A7D6F" w:rsidP="000A7D6F">
      <w:pPr>
        <w:ind w:firstLine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СЕМИГОРСКОЕ  СЕЛЬСКОЕ ПОСЕЛЕНИЕ АДМИНИСТРАЦИЯ</w:t>
      </w:r>
    </w:p>
    <w:p w:rsidR="000A7D6F" w:rsidRDefault="000A7D6F" w:rsidP="000A7D6F">
      <w:pPr>
        <w:ind w:firstLine="600"/>
        <w:jc w:val="center"/>
        <w:rPr>
          <w:b/>
          <w:sz w:val="32"/>
          <w:szCs w:val="32"/>
        </w:rPr>
      </w:pPr>
    </w:p>
    <w:p w:rsidR="000A7D6F" w:rsidRDefault="000A7D6F" w:rsidP="000A7D6F">
      <w:pPr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7D6F" w:rsidRDefault="000A7D6F" w:rsidP="000A7D6F">
      <w:pPr>
        <w:ind w:firstLine="6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7D6F" w:rsidRDefault="000A7D6F" w:rsidP="000A7D6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22 марта</w:t>
      </w:r>
      <w:r>
        <w:rPr>
          <w:b/>
          <w:color w:val="000000"/>
          <w:sz w:val="28"/>
          <w:szCs w:val="28"/>
        </w:rPr>
        <w:t xml:space="preserve">  2018 года  </w:t>
      </w:r>
      <w:r>
        <w:rPr>
          <w:b/>
          <w:sz w:val="28"/>
          <w:szCs w:val="28"/>
        </w:rPr>
        <w:t xml:space="preserve"> №21 </w:t>
      </w:r>
    </w:p>
    <w:p w:rsidR="000A7D6F" w:rsidRDefault="000A7D6F" w:rsidP="000A7D6F">
      <w:pPr>
        <w:ind w:firstLine="0"/>
        <w:rPr>
          <w:sz w:val="24"/>
          <w:szCs w:val="24"/>
        </w:rPr>
      </w:pPr>
      <w:r>
        <w:rPr>
          <w:sz w:val="28"/>
          <w:szCs w:val="28"/>
        </w:rPr>
        <w:t>п. Семигорск</w:t>
      </w:r>
    </w:p>
    <w:p w:rsidR="000A7D6F" w:rsidRDefault="000A7D6F" w:rsidP="000A7D6F">
      <w:pPr>
        <w:ind w:firstLine="600"/>
        <w:rPr>
          <w:b/>
        </w:rPr>
      </w:pPr>
    </w:p>
    <w:p w:rsidR="000A7D6F" w:rsidRPr="000A7D6F" w:rsidRDefault="000A7D6F" w:rsidP="000A7D6F">
      <w:pPr>
        <w:pStyle w:val="3"/>
        <w:spacing w:before="0" w:after="0"/>
        <w:jc w:val="left"/>
        <w:rPr>
          <w:rStyle w:val="a3"/>
          <w:color w:val="282828"/>
          <w:sz w:val="28"/>
          <w:szCs w:val="28"/>
        </w:rPr>
      </w:pPr>
      <w:r w:rsidRPr="000A7D6F">
        <w:rPr>
          <w:rStyle w:val="a3"/>
          <w:color w:val="282828"/>
          <w:sz w:val="28"/>
          <w:szCs w:val="28"/>
        </w:rPr>
        <w:t xml:space="preserve">  «Об утверждении правил  размещения и                                                                                        содержания информационных конструкций                                                                                         на территории Семигорского сельского </w:t>
      </w:r>
      <w:r>
        <w:rPr>
          <w:rStyle w:val="a3"/>
          <w:color w:val="282828"/>
          <w:sz w:val="28"/>
          <w:szCs w:val="28"/>
        </w:rPr>
        <w:t>поселения»</w:t>
      </w:r>
    </w:p>
    <w:p w:rsidR="000A7D6F" w:rsidRDefault="000A7D6F" w:rsidP="000A7D6F"/>
    <w:p w:rsidR="000A7D6F" w:rsidRDefault="000A7D6F" w:rsidP="000A7D6F"/>
    <w:p w:rsidR="000A7D6F" w:rsidRPr="000A7D6F" w:rsidRDefault="000A7D6F" w:rsidP="000A7D6F">
      <w:pPr>
        <w:pStyle w:val="a4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0A7D6F">
        <w:rPr>
          <w:color w:val="282828"/>
          <w:sz w:val="28"/>
          <w:szCs w:val="28"/>
        </w:rPr>
        <w:t xml:space="preserve">В соответствии со ст.19 Федерального закона от 13.03.2006 г № 38-ФЗ, т.9 Федерального закона </w:t>
      </w:r>
      <w:proofErr w:type="gramStart"/>
      <w:r w:rsidRPr="000A7D6F">
        <w:rPr>
          <w:color w:val="282828"/>
          <w:sz w:val="28"/>
          <w:szCs w:val="28"/>
        </w:rPr>
        <w:t>от</w:t>
      </w:r>
      <w:proofErr w:type="gramEnd"/>
      <w:r w:rsidRPr="000A7D6F">
        <w:rPr>
          <w:color w:val="282828"/>
          <w:sz w:val="28"/>
          <w:szCs w:val="28"/>
        </w:rPr>
        <w:t xml:space="preserve"> «</w:t>
      </w:r>
      <w:proofErr w:type="gramStart"/>
      <w:r w:rsidRPr="000A7D6F">
        <w:rPr>
          <w:color w:val="282828"/>
          <w:sz w:val="28"/>
          <w:szCs w:val="28"/>
        </w:rPr>
        <w:t>О</w:t>
      </w:r>
      <w:proofErr w:type="gramEnd"/>
      <w:r w:rsidRPr="000A7D6F">
        <w:rPr>
          <w:color w:val="282828"/>
          <w:sz w:val="28"/>
          <w:szCs w:val="28"/>
        </w:rPr>
        <w:t xml:space="preserve"> защите прав потребителей» ст.14 Федерального законаот 06.10.2003 N 131-ФЗ «Об общих принципах организации местного самоупр</w:t>
      </w:r>
      <w:r>
        <w:rPr>
          <w:color w:val="282828"/>
          <w:sz w:val="28"/>
          <w:szCs w:val="28"/>
        </w:rPr>
        <w:t xml:space="preserve">авления в Российской Федерации», </w:t>
      </w:r>
      <w:r w:rsidRPr="000A7D6F">
        <w:rPr>
          <w:color w:val="282828"/>
          <w:sz w:val="28"/>
          <w:szCs w:val="28"/>
        </w:rPr>
        <w:t>рук</w:t>
      </w:r>
      <w:r>
        <w:rPr>
          <w:color w:val="282828"/>
          <w:sz w:val="28"/>
          <w:szCs w:val="28"/>
        </w:rPr>
        <w:t>оводствуясь Уставом Семигорского сельского поселения, Администрация Семигорского сельского поселе</w:t>
      </w:r>
      <w:r w:rsidRPr="000A7D6F">
        <w:rPr>
          <w:color w:val="282828"/>
          <w:sz w:val="28"/>
          <w:szCs w:val="28"/>
        </w:rPr>
        <w:t>ния</w:t>
      </w:r>
    </w:p>
    <w:p w:rsidR="000A7D6F" w:rsidRDefault="000A7D6F" w:rsidP="000A7D6F">
      <w:pPr>
        <w:shd w:val="clear" w:color="auto" w:fill="FFFFFF"/>
        <w:ind w:firstLine="0"/>
        <w:rPr>
          <w:color w:val="000000"/>
          <w:sz w:val="28"/>
          <w:szCs w:val="28"/>
        </w:rPr>
      </w:pPr>
    </w:p>
    <w:p w:rsidR="000A7D6F" w:rsidRDefault="000A7D6F" w:rsidP="000A7D6F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A7D6F" w:rsidRDefault="000A7D6F" w:rsidP="000A7D6F">
      <w:pPr>
        <w:ind w:firstLine="600"/>
        <w:jc w:val="center"/>
        <w:rPr>
          <w:b/>
          <w:sz w:val="28"/>
          <w:szCs w:val="28"/>
        </w:rPr>
      </w:pPr>
    </w:p>
    <w:p w:rsidR="000A7D6F" w:rsidRDefault="000A7D6F" w:rsidP="000A7D6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 w:rsidRPr="000A7D6F">
        <w:rPr>
          <w:color w:val="282828"/>
          <w:sz w:val="28"/>
          <w:szCs w:val="28"/>
        </w:rPr>
        <w:t>Утвердить Правила размещения и содержания вывесок и информационных конструкций на территори</w:t>
      </w:r>
      <w:r>
        <w:rPr>
          <w:color w:val="282828"/>
          <w:sz w:val="28"/>
          <w:szCs w:val="28"/>
        </w:rPr>
        <w:t xml:space="preserve">иЛенинского сельского поселения </w:t>
      </w:r>
      <w:r w:rsidRPr="000A7D6F">
        <w:rPr>
          <w:color w:val="282828"/>
          <w:sz w:val="28"/>
          <w:szCs w:val="28"/>
        </w:rPr>
        <w:t>(приложение №1.)</w:t>
      </w:r>
      <w:r w:rsidRPr="000A7D6F">
        <w:rPr>
          <w:color w:val="282828"/>
          <w:sz w:val="28"/>
          <w:szCs w:val="28"/>
        </w:rPr>
        <w:br/>
      </w:r>
    </w:p>
    <w:p w:rsidR="000A7D6F" w:rsidRPr="000A7D6F" w:rsidRDefault="000A7D6F" w:rsidP="000A7D6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Настоящее п</w:t>
      </w:r>
      <w:r w:rsidRPr="000A7D6F">
        <w:rPr>
          <w:color w:val="282828"/>
          <w:sz w:val="28"/>
          <w:szCs w:val="28"/>
        </w:rPr>
        <w:t>остановление подлежит официальному опубликованию в                  « Вестнике» и на официальном сайте Семигорского сельского поселения</w:t>
      </w:r>
      <w:proofErr w:type="gramStart"/>
      <w:r w:rsidRPr="000A7D6F">
        <w:rPr>
          <w:color w:val="282828"/>
          <w:sz w:val="28"/>
          <w:szCs w:val="28"/>
        </w:rPr>
        <w:t xml:space="preserve"> .</w:t>
      </w:r>
      <w:proofErr w:type="gramEnd"/>
    </w:p>
    <w:p w:rsidR="000A7D6F" w:rsidRPr="000A7D6F" w:rsidRDefault="000A7D6F" w:rsidP="000A7D6F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Контроль исполнения настоящего постановления оставляю за собой.</w:t>
      </w:r>
    </w:p>
    <w:p w:rsidR="000A7D6F" w:rsidRDefault="000A7D6F" w:rsidP="000A7D6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 </w:t>
      </w:r>
    </w:p>
    <w:p w:rsidR="002B62B0" w:rsidRDefault="000A7D6F" w:rsidP="000A7D6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A7D6F">
        <w:rPr>
          <w:sz w:val="28"/>
          <w:szCs w:val="28"/>
        </w:rPr>
        <w:t>Семигорского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A7D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            А.М. Сетямин</w:t>
      </w: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Default="000A7D6F" w:rsidP="000A7D6F">
      <w:pPr>
        <w:ind w:firstLine="0"/>
        <w:jc w:val="left"/>
        <w:rPr>
          <w:sz w:val="28"/>
          <w:szCs w:val="28"/>
        </w:rPr>
      </w:pPr>
    </w:p>
    <w:p w:rsidR="000A7D6F" w:rsidRPr="000A7D6F" w:rsidRDefault="000A7D6F" w:rsidP="000A7D6F">
      <w:pPr>
        <w:ind w:firstLine="0"/>
        <w:jc w:val="left"/>
        <w:rPr>
          <w:sz w:val="22"/>
          <w:szCs w:val="22"/>
        </w:rPr>
      </w:pPr>
      <w:r w:rsidRPr="000A7D6F">
        <w:rPr>
          <w:sz w:val="22"/>
          <w:szCs w:val="22"/>
        </w:rPr>
        <w:t>Исп. Романова В.В.</w:t>
      </w:r>
    </w:p>
    <w:p w:rsidR="000A7D6F" w:rsidRPr="000A7D6F" w:rsidRDefault="000A7D6F" w:rsidP="000A7D6F">
      <w:pPr>
        <w:ind w:firstLine="0"/>
        <w:jc w:val="left"/>
        <w:rPr>
          <w:sz w:val="22"/>
          <w:szCs w:val="22"/>
        </w:rPr>
      </w:pPr>
      <w:r w:rsidRPr="000A7D6F">
        <w:rPr>
          <w:sz w:val="22"/>
          <w:szCs w:val="22"/>
        </w:rPr>
        <w:lastRenderedPageBreak/>
        <w:t>Тел. 64471</w:t>
      </w:r>
    </w:p>
    <w:sectPr w:rsidR="000A7D6F" w:rsidRPr="000A7D6F" w:rsidSect="002B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6C67"/>
    <w:multiLevelType w:val="hybridMultilevel"/>
    <w:tmpl w:val="7EA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6F"/>
    <w:rsid w:val="000A7D6F"/>
    <w:rsid w:val="002B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0A7D6F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7D6F"/>
    <w:rPr>
      <w:rFonts w:ascii="Times New Roman" w:eastAsia="Times New Roman" w:hAnsi="Times New Roman" w:cs="Times New Roman"/>
      <w:b/>
      <w:szCs w:val="20"/>
    </w:rPr>
  </w:style>
  <w:style w:type="character" w:styleId="a3">
    <w:name w:val="Strong"/>
    <w:basedOn w:val="a0"/>
    <w:uiPriority w:val="22"/>
    <w:qFormat/>
    <w:rsid w:val="000A7D6F"/>
    <w:rPr>
      <w:b/>
      <w:bCs/>
    </w:rPr>
  </w:style>
  <w:style w:type="character" w:customStyle="1" w:styleId="apple-converted-space">
    <w:name w:val="apple-converted-space"/>
    <w:basedOn w:val="a0"/>
    <w:rsid w:val="000A7D6F"/>
  </w:style>
  <w:style w:type="paragraph" w:styleId="a4">
    <w:name w:val="Normal (Web)"/>
    <w:basedOn w:val="a"/>
    <w:uiPriority w:val="99"/>
    <w:semiHidden/>
    <w:unhideWhenUsed/>
    <w:rsid w:val="000A7D6F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2018-03-30T04:21:00Z</cp:lastPrinted>
  <dcterms:created xsi:type="dcterms:W3CDTF">2018-03-30T04:04:00Z</dcterms:created>
  <dcterms:modified xsi:type="dcterms:W3CDTF">2018-03-30T04:23:00Z</dcterms:modified>
</cp:coreProperties>
</file>