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FD" w:rsidRDefault="008B50FD" w:rsidP="008B50FD">
      <w:pPr>
        <w:shd w:val="clear" w:color="auto" w:fill="FFFFFF"/>
        <w:spacing w:line="322" w:lineRule="exact"/>
        <w:ind w:left="72"/>
        <w:jc w:val="center"/>
        <w:rPr>
          <w:sz w:val="28"/>
          <w:szCs w:val="28"/>
        </w:rPr>
      </w:pPr>
      <w:r>
        <w:rPr>
          <w:color w:val="000000"/>
          <w:spacing w:val="-10"/>
          <w:sz w:val="28"/>
          <w:szCs w:val="28"/>
        </w:rPr>
        <w:t>РОССИЙСКАЯ ФЕДЕРАЦИЯ</w:t>
      </w:r>
    </w:p>
    <w:p w:rsidR="008B50FD" w:rsidRDefault="008B50FD" w:rsidP="008B50FD">
      <w:pPr>
        <w:shd w:val="clear" w:color="auto" w:fill="FFFFFF"/>
        <w:spacing w:line="322" w:lineRule="exact"/>
        <w:ind w:left="62"/>
        <w:jc w:val="center"/>
        <w:rPr>
          <w:sz w:val="36"/>
          <w:szCs w:val="36"/>
        </w:rPr>
      </w:pPr>
      <w:r>
        <w:rPr>
          <w:color w:val="000000"/>
          <w:spacing w:val="-9"/>
          <w:sz w:val="36"/>
          <w:szCs w:val="36"/>
        </w:rPr>
        <w:t>Иркутская область</w:t>
      </w:r>
    </w:p>
    <w:p w:rsidR="008B50FD" w:rsidRDefault="008B50FD" w:rsidP="008B50FD">
      <w:pPr>
        <w:shd w:val="clear" w:color="auto" w:fill="FFFFFF"/>
        <w:spacing w:line="322" w:lineRule="exact"/>
        <w:ind w:left="48"/>
        <w:jc w:val="center"/>
        <w:rPr>
          <w:sz w:val="36"/>
          <w:szCs w:val="36"/>
        </w:rPr>
      </w:pPr>
      <w:r>
        <w:rPr>
          <w:color w:val="000000"/>
          <w:spacing w:val="6"/>
          <w:sz w:val="36"/>
          <w:szCs w:val="36"/>
        </w:rPr>
        <w:t>Нижнеилимский район</w:t>
      </w:r>
    </w:p>
    <w:p w:rsidR="008B50FD" w:rsidRDefault="008B50FD" w:rsidP="008B50FD">
      <w:pPr>
        <w:shd w:val="clear" w:color="auto" w:fill="FFFFFF"/>
        <w:spacing w:line="322" w:lineRule="exact"/>
        <w:ind w:left="77"/>
        <w:jc w:val="center"/>
        <w:rPr>
          <w:sz w:val="36"/>
          <w:szCs w:val="36"/>
        </w:rPr>
      </w:pPr>
      <w:r>
        <w:rPr>
          <w:color w:val="000000"/>
          <w:spacing w:val="-14"/>
          <w:sz w:val="36"/>
          <w:szCs w:val="36"/>
          <w:u w:val="single"/>
        </w:rPr>
        <w:t>СЕМИГОРСКОЕ СЕЛЬСКОЕ ПОСЕЛЕНИЕ АДМИНИСТРАЦИЯ</w:t>
      </w:r>
    </w:p>
    <w:p w:rsidR="008B50FD" w:rsidRDefault="008B50FD" w:rsidP="008B50FD">
      <w:pPr>
        <w:shd w:val="clear" w:color="auto" w:fill="FFFFFF"/>
        <w:spacing w:before="595"/>
        <w:ind w:left="3902"/>
        <w:rPr>
          <w:sz w:val="32"/>
          <w:szCs w:val="32"/>
        </w:rPr>
      </w:pPr>
      <w:r>
        <w:rPr>
          <w:color w:val="000000"/>
          <w:spacing w:val="-14"/>
          <w:sz w:val="32"/>
          <w:szCs w:val="32"/>
        </w:rPr>
        <w:t>ПОСТАНОВЛЕНИЕ</w:t>
      </w:r>
    </w:p>
    <w:p w:rsidR="008B50FD" w:rsidRDefault="008B50FD" w:rsidP="008B50FD">
      <w:pPr>
        <w:shd w:val="clear" w:color="auto" w:fill="FFFFFF"/>
        <w:spacing w:before="326" w:line="326" w:lineRule="exact"/>
        <w:ind w:right="5376"/>
        <w:rPr>
          <w:color w:val="000000"/>
          <w:spacing w:val="16"/>
          <w:sz w:val="28"/>
          <w:szCs w:val="28"/>
          <w:u w:val="single"/>
        </w:rPr>
      </w:pPr>
      <w:r>
        <w:rPr>
          <w:color w:val="000000"/>
          <w:spacing w:val="16"/>
          <w:sz w:val="28"/>
          <w:szCs w:val="28"/>
        </w:rPr>
        <w:t xml:space="preserve">От </w:t>
      </w:r>
      <w:r w:rsidR="00977BB5">
        <w:rPr>
          <w:color w:val="000000"/>
          <w:spacing w:val="16"/>
          <w:sz w:val="28"/>
          <w:szCs w:val="28"/>
          <w:u w:val="single"/>
        </w:rPr>
        <w:t>11</w:t>
      </w:r>
      <w:r w:rsidR="00870F0C">
        <w:rPr>
          <w:color w:val="000000"/>
          <w:spacing w:val="16"/>
          <w:sz w:val="28"/>
          <w:szCs w:val="28"/>
          <w:u w:val="single"/>
        </w:rPr>
        <w:t xml:space="preserve"> января </w:t>
      </w:r>
      <w:r w:rsidR="00977BB5">
        <w:rPr>
          <w:color w:val="000000"/>
          <w:spacing w:val="16"/>
          <w:sz w:val="28"/>
          <w:szCs w:val="28"/>
        </w:rPr>
        <w:t>2021</w:t>
      </w:r>
      <w:r>
        <w:rPr>
          <w:color w:val="000000"/>
          <w:spacing w:val="16"/>
          <w:sz w:val="28"/>
          <w:szCs w:val="28"/>
        </w:rPr>
        <w:t xml:space="preserve">г.№ </w:t>
      </w:r>
      <w:r w:rsidR="0052770A">
        <w:rPr>
          <w:color w:val="000000"/>
          <w:spacing w:val="16"/>
          <w:sz w:val="28"/>
          <w:szCs w:val="28"/>
          <w:u w:val="single"/>
        </w:rPr>
        <w:t>01</w:t>
      </w:r>
      <w:r>
        <w:rPr>
          <w:color w:val="000000"/>
          <w:spacing w:val="16"/>
          <w:sz w:val="28"/>
          <w:szCs w:val="28"/>
          <w:u w:val="single"/>
        </w:rPr>
        <w:t xml:space="preserve">  </w:t>
      </w:r>
      <w:r>
        <w:rPr>
          <w:color w:val="000000"/>
          <w:spacing w:val="16"/>
          <w:sz w:val="28"/>
          <w:szCs w:val="28"/>
        </w:rPr>
        <w:t xml:space="preserve">           </w:t>
      </w:r>
      <w:r>
        <w:rPr>
          <w:color w:val="000000"/>
          <w:spacing w:val="-15"/>
          <w:sz w:val="28"/>
          <w:szCs w:val="28"/>
        </w:rPr>
        <w:t>пос. Семигорск.</w:t>
      </w:r>
    </w:p>
    <w:p w:rsidR="008B50FD" w:rsidRDefault="008B50FD" w:rsidP="008B50FD">
      <w:pPr>
        <w:shd w:val="clear" w:color="auto" w:fill="FFFFFF"/>
        <w:spacing w:before="307" w:line="274" w:lineRule="exact"/>
        <w:rPr>
          <w:bCs/>
          <w:color w:val="000000"/>
          <w:spacing w:val="1"/>
          <w:sz w:val="28"/>
          <w:szCs w:val="28"/>
        </w:rPr>
      </w:pPr>
      <w:r>
        <w:rPr>
          <w:bCs/>
          <w:color w:val="000000"/>
          <w:spacing w:val="1"/>
          <w:sz w:val="28"/>
          <w:szCs w:val="28"/>
        </w:rPr>
        <w:t>«Об оплате труда технического                                                                                          персонала и вспомогательного                                                                                              персонала (рабочих) администрации                                                                                Семигорского сельского поселения</w:t>
      </w:r>
      <w:r>
        <w:rPr>
          <w:bCs/>
          <w:color w:val="000000"/>
          <w:spacing w:val="-2"/>
          <w:sz w:val="28"/>
          <w:szCs w:val="28"/>
        </w:rPr>
        <w:t>»</w:t>
      </w:r>
      <w:r>
        <w:rPr>
          <w:bCs/>
          <w:color w:val="000000"/>
          <w:spacing w:val="1"/>
          <w:sz w:val="28"/>
          <w:szCs w:val="28"/>
        </w:rPr>
        <w:t xml:space="preserve">                                                                                                    </w:t>
      </w:r>
    </w:p>
    <w:p w:rsidR="008B50FD" w:rsidRPr="002328A0" w:rsidRDefault="008B50FD" w:rsidP="002328A0">
      <w:pPr>
        <w:shd w:val="clear" w:color="auto" w:fill="FFFFFF"/>
        <w:spacing w:before="307" w:line="274" w:lineRule="exact"/>
        <w:ind w:left="14"/>
        <w:jc w:val="both"/>
        <w:rPr>
          <w:bCs/>
          <w:color w:val="000000"/>
          <w:spacing w:val="1"/>
          <w:sz w:val="28"/>
          <w:szCs w:val="28"/>
        </w:rPr>
      </w:pPr>
      <w:r>
        <w:rPr>
          <w:color w:val="000000"/>
          <w:spacing w:val="-8"/>
          <w:sz w:val="28"/>
          <w:szCs w:val="28"/>
        </w:rPr>
        <w:t xml:space="preserve">   </w:t>
      </w:r>
      <w:proofErr w:type="gramStart"/>
      <w:r w:rsidR="002328A0">
        <w:rPr>
          <w:color w:val="000000"/>
          <w:spacing w:val="-8"/>
          <w:sz w:val="28"/>
          <w:szCs w:val="28"/>
        </w:rPr>
        <w:t>В соответствии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Указом Губернатора Иркутской области от 11 марта 2013 года № 54-уг «Об увеличении (индексации) размеров месячного денежного</w:t>
      </w:r>
      <w:proofErr w:type="gramEnd"/>
      <w:r w:rsidR="002328A0">
        <w:rPr>
          <w:color w:val="000000"/>
          <w:spacing w:val="-8"/>
          <w:sz w:val="28"/>
          <w:szCs w:val="28"/>
        </w:rPr>
        <w:t xml:space="preserve"> содержания государственных служащих Иркутской области»</w:t>
      </w:r>
      <w:r>
        <w:rPr>
          <w:color w:val="000000"/>
          <w:spacing w:val="-8"/>
          <w:sz w:val="28"/>
          <w:szCs w:val="28"/>
        </w:rPr>
        <w:t xml:space="preserve"> </w:t>
      </w:r>
      <w:r w:rsidR="006B08DE">
        <w:rPr>
          <w:color w:val="000000"/>
          <w:spacing w:val="-8"/>
          <w:sz w:val="28"/>
          <w:szCs w:val="28"/>
        </w:rPr>
        <w:t>Указом</w:t>
      </w:r>
      <w:r w:rsidR="002328A0">
        <w:rPr>
          <w:color w:val="000000"/>
          <w:spacing w:val="-8"/>
          <w:sz w:val="28"/>
          <w:szCs w:val="28"/>
        </w:rPr>
        <w:t xml:space="preserve"> Г</w:t>
      </w:r>
      <w:r w:rsidR="006B08DE">
        <w:rPr>
          <w:color w:val="000000"/>
          <w:spacing w:val="-8"/>
          <w:sz w:val="28"/>
          <w:szCs w:val="28"/>
        </w:rPr>
        <w:t>убернатора Иркутской</w:t>
      </w:r>
      <w:r w:rsidR="00BC1EC3">
        <w:rPr>
          <w:color w:val="000000"/>
          <w:spacing w:val="-8"/>
          <w:sz w:val="28"/>
          <w:szCs w:val="28"/>
        </w:rPr>
        <w:t xml:space="preserve"> области</w:t>
      </w:r>
      <w:r w:rsidR="006B08DE">
        <w:rPr>
          <w:color w:val="000000"/>
          <w:spacing w:val="-8"/>
          <w:sz w:val="28"/>
          <w:szCs w:val="28"/>
        </w:rPr>
        <w:t xml:space="preserve"> от 14.06.2019 года № 125-уг «Об индексации</w:t>
      </w:r>
      <w:r>
        <w:rPr>
          <w:color w:val="000000"/>
          <w:spacing w:val="-8"/>
          <w:sz w:val="28"/>
          <w:szCs w:val="28"/>
        </w:rPr>
        <w:t xml:space="preserve"> р</w:t>
      </w:r>
      <w:r w:rsidR="006B08DE">
        <w:rPr>
          <w:color w:val="000000"/>
          <w:spacing w:val="-8"/>
          <w:sz w:val="28"/>
          <w:szCs w:val="28"/>
        </w:rPr>
        <w:t xml:space="preserve">азмеров должностных окладов работников, замещающих должности, не являющиеся должностями государственной гражданской службы </w:t>
      </w:r>
      <w:r>
        <w:rPr>
          <w:color w:val="000000"/>
          <w:spacing w:val="-8"/>
          <w:sz w:val="28"/>
          <w:szCs w:val="28"/>
        </w:rPr>
        <w:t>Иркутской области</w:t>
      </w:r>
      <w:r w:rsidR="006B08DE">
        <w:rPr>
          <w:color w:val="000000"/>
          <w:spacing w:val="-8"/>
          <w:sz w:val="28"/>
          <w:szCs w:val="28"/>
        </w:rPr>
        <w:t>, и вспомогательного персонала органов государственной власти Иркутской области и иных государственных органов Иркутской области</w:t>
      </w:r>
      <w:r>
        <w:rPr>
          <w:color w:val="000000"/>
          <w:spacing w:val="-8"/>
          <w:sz w:val="28"/>
          <w:szCs w:val="28"/>
        </w:rPr>
        <w:t>»</w:t>
      </w:r>
    </w:p>
    <w:p w:rsidR="008B50FD" w:rsidRDefault="008B50FD" w:rsidP="008B50FD">
      <w:r>
        <w:t xml:space="preserve">                                                                      </w:t>
      </w:r>
    </w:p>
    <w:p w:rsidR="008B50FD" w:rsidRDefault="008B50FD" w:rsidP="0065799A">
      <w:pPr>
        <w:jc w:val="center"/>
        <w:rPr>
          <w:sz w:val="28"/>
          <w:szCs w:val="28"/>
        </w:rPr>
      </w:pPr>
      <w:r>
        <w:rPr>
          <w:sz w:val="28"/>
          <w:szCs w:val="28"/>
        </w:rPr>
        <w:t>ПОСТАНОВЛЯЕТ:</w:t>
      </w:r>
    </w:p>
    <w:p w:rsidR="008B50FD" w:rsidRDefault="00977BB5" w:rsidP="008B50FD">
      <w:pPr>
        <w:jc w:val="both"/>
        <w:rPr>
          <w:sz w:val="28"/>
          <w:szCs w:val="28"/>
        </w:rPr>
      </w:pPr>
      <w:r>
        <w:rPr>
          <w:sz w:val="28"/>
          <w:szCs w:val="28"/>
        </w:rPr>
        <w:t>1. Установить с 01.01.2021</w:t>
      </w:r>
      <w:r w:rsidR="008B50FD">
        <w:rPr>
          <w:sz w:val="28"/>
          <w:szCs w:val="28"/>
        </w:rPr>
        <w:t xml:space="preserve"> года оплату труда технического персонала и вспомогательного персонала (рабочих) администрации Семигорского сельского поселения, </w:t>
      </w:r>
      <w:proofErr w:type="gramStart"/>
      <w:r w:rsidR="008B50FD">
        <w:rPr>
          <w:sz w:val="28"/>
          <w:szCs w:val="28"/>
        </w:rPr>
        <w:t>согласно Положения</w:t>
      </w:r>
      <w:proofErr w:type="gramEnd"/>
      <w:r w:rsidR="008B50FD">
        <w:rPr>
          <w:sz w:val="28"/>
          <w:szCs w:val="28"/>
        </w:rPr>
        <w:t xml:space="preserve"> (прилагается). </w:t>
      </w:r>
    </w:p>
    <w:p w:rsidR="008B50FD" w:rsidRDefault="008B50FD" w:rsidP="008B50FD">
      <w:pPr>
        <w:shd w:val="clear" w:color="auto" w:fill="FFFFFF"/>
        <w:spacing w:before="312" w:line="322" w:lineRule="exact"/>
        <w:ind w:left="29"/>
        <w:jc w:val="both"/>
        <w:rPr>
          <w:color w:val="000000"/>
          <w:spacing w:val="-2"/>
          <w:sz w:val="28"/>
          <w:szCs w:val="28"/>
        </w:rPr>
      </w:pPr>
      <w:r>
        <w:rPr>
          <w:color w:val="000000"/>
          <w:spacing w:val="-2"/>
          <w:sz w:val="28"/>
          <w:szCs w:val="28"/>
        </w:rPr>
        <w:t>2. Постановление главы администрации Семигорского сельс</w:t>
      </w:r>
      <w:r w:rsidR="00977BB5">
        <w:rPr>
          <w:color w:val="000000"/>
          <w:spacing w:val="-2"/>
          <w:sz w:val="28"/>
          <w:szCs w:val="28"/>
        </w:rPr>
        <w:t>кого поселения от 09 января 2020</w:t>
      </w:r>
      <w:r w:rsidR="002E340D">
        <w:rPr>
          <w:color w:val="000000"/>
          <w:spacing w:val="-2"/>
          <w:sz w:val="28"/>
          <w:szCs w:val="28"/>
        </w:rPr>
        <w:t xml:space="preserve"> года</w:t>
      </w:r>
      <w:r w:rsidR="00977BB5">
        <w:rPr>
          <w:color w:val="000000"/>
          <w:spacing w:val="-2"/>
          <w:sz w:val="28"/>
          <w:szCs w:val="28"/>
        </w:rPr>
        <w:t xml:space="preserve"> № 1</w:t>
      </w:r>
      <w:r>
        <w:rPr>
          <w:color w:val="000000"/>
          <w:spacing w:val="-2"/>
          <w:sz w:val="28"/>
          <w:szCs w:val="28"/>
        </w:rPr>
        <w:t xml:space="preserve"> «Об оплате труда технического персонала и вспомогательного персонала (рабочих) администрации Семигорского сельского поселения» признать утратившим силу.</w:t>
      </w:r>
    </w:p>
    <w:p w:rsidR="00977BB5" w:rsidRDefault="00977BB5" w:rsidP="00977BB5">
      <w:pPr>
        <w:shd w:val="clear" w:color="auto" w:fill="FFFFFF"/>
        <w:spacing w:before="312" w:line="322" w:lineRule="exact"/>
        <w:ind w:left="29"/>
        <w:jc w:val="both"/>
        <w:rPr>
          <w:color w:val="000000"/>
          <w:spacing w:val="-2"/>
          <w:sz w:val="28"/>
          <w:szCs w:val="28"/>
        </w:rPr>
      </w:pPr>
      <w:r>
        <w:rPr>
          <w:color w:val="000000"/>
          <w:spacing w:val="-2"/>
          <w:sz w:val="28"/>
          <w:szCs w:val="28"/>
        </w:rPr>
        <w:t>3. Постановление главы администрации Семигорского сельского поселения от 23 марта 2020 года № 24 «О внесении изменений в Положение «Об оплате труда технического персонала и вспомогательного персонала (рабочих) администрации Семигорского сельского поселения», утвержденное постановлением от 09.01.2020г. № 1, признать утратившим силу.</w:t>
      </w:r>
    </w:p>
    <w:p w:rsidR="00977BB5" w:rsidRDefault="00977BB5" w:rsidP="008B50FD">
      <w:pPr>
        <w:shd w:val="clear" w:color="auto" w:fill="FFFFFF"/>
        <w:spacing w:before="312" w:line="322" w:lineRule="exact"/>
        <w:ind w:left="29"/>
        <w:jc w:val="both"/>
        <w:rPr>
          <w:color w:val="000000"/>
          <w:spacing w:val="-2"/>
          <w:sz w:val="28"/>
          <w:szCs w:val="28"/>
        </w:rPr>
      </w:pPr>
    </w:p>
    <w:p w:rsidR="008B50FD" w:rsidRDefault="00977BB5" w:rsidP="008B50FD">
      <w:pPr>
        <w:shd w:val="clear" w:color="auto" w:fill="FFFFFF"/>
        <w:spacing w:before="312" w:line="322" w:lineRule="exact"/>
        <w:ind w:left="29"/>
        <w:jc w:val="both"/>
        <w:rPr>
          <w:color w:val="000000"/>
          <w:spacing w:val="-2"/>
          <w:sz w:val="28"/>
          <w:szCs w:val="28"/>
        </w:rPr>
      </w:pPr>
      <w:r>
        <w:rPr>
          <w:color w:val="000000"/>
          <w:spacing w:val="-2"/>
          <w:sz w:val="28"/>
          <w:szCs w:val="28"/>
        </w:rPr>
        <w:lastRenderedPageBreak/>
        <w:t>4</w:t>
      </w:r>
      <w:r w:rsidR="008B50FD">
        <w:rPr>
          <w:color w:val="000000"/>
          <w:spacing w:val="-2"/>
          <w:sz w:val="28"/>
          <w:szCs w:val="28"/>
        </w:rPr>
        <w:t xml:space="preserve">.   Администрации Семигорского сельского поселения опубликовать настоящее постановление в «Вестнике Семигорского сельского поселения».                                                                                                                                                                                                                                        </w:t>
      </w:r>
    </w:p>
    <w:p w:rsidR="008B50FD" w:rsidRDefault="008B50FD" w:rsidP="008B50FD">
      <w:pPr>
        <w:shd w:val="clear" w:color="auto" w:fill="FFFFFF"/>
        <w:jc w:val="both"/>
        <w:rPr>
          <w:color w:val="000000"/>
          <w:spacing w:val="-9"/>
          <w:sz w:val="28"/>
          <w:szCs w:val="28"/>
        </w:rPr>
      </w:pPr>
    </w:p>
    <w:p w:rsidR="008B50FD" w:rsidRPr="002328A0" w:rsidRDefault="00977BB5" w:rsidP="008B50FD">
      <w:pPr>
        <w:shd w:val="clear" w:color="auto" w:fill="FFFFFF"/>
        <w:jc w:val="both"/>
        <w:rPr>
          <w:color w:val="000000"/>
          <w:spacing w:val="-9"/>
          <w:sz w:val="28"/>
          <w:szCs w:val="28"/>
        </w:rPr>
      </w:pPr>
      <w:r>
        <w:rPr>
          <w:color w:val="000000"/>
          <w:spacing w:val="-9"/>
          <w:sz w:val="28"/>
          <w:szCs w:val="28"/>
        </w:rPr>
        <w:t>5</w:t>
      </w:r>
      <w:r w:rsidR="008B50FD">
        <w:rPr>
          <w:color w:val="000000"/>
          <w:spacing w:val="-9"/>
          <w:sz w:val="28"/>
          <w:szCs w:val="28"/>
        </w:rPr>
        <w:t xml:space="preserve">. Настоящее Постановление </w:t>
      </w:r>
      <w:r w:rsidR="00690B3C">
        <w:rPr>
          <w:color w:val="000000"/>
          <w:spacing w:val="-9"/>
          <w:sz w:val="28"/>
          <w:szCs w:val="28"/>
        </w:rPr>
        <w:t>вступает в силу с</w:t>
      </w:r>
      <w:r w:rsidR="00E81C40">
        <w:rPr>
          <w:color w:val="000000"/>
          <w:spacing w:val="-9"/>
          <w:sz w:val="28"/>
          <w:szCs w:val="28"/>
        </w:rPr>
        <w:t xml:space="preserve"> момента  официального опубликования и распространяет свое действие на </w:t>
      </w:r>
      <w:proofErr w:type="gramStart"/>
      <w:r w:rsidR="00E81C40">
        <w:rPr>
          <w:color w:val="000000"/>
          <w:spacing w:val="-9"/>
          <w:sz w:val="28"/>
          <w:szCs w:val="28"/>
        </w:rPr>
        <w:t>отношения</w:t>
      </w:r>
      <w:proofErr w:type="gramEnd"/>
      <w:r w:rsidR="00E81C40">
        <w:rPr>
          <w:color w:val="000000"/>
          <w:spacing w:val="-9"/>
          <w:sz w:val="28"/>
          <w:szCs w:val="28"/>
        </w:rPr>
        <w:t xml:space="preserve"> возникшие с </w:t>
      </w:r>
      <w:r>
        <w:rPr>
          <w:color w:val="000000"/>
          <w:spacing w:val="-9"/>
          <w:sz w:val="28"/>
          <w:szCs w:val="28"/>
        </w:rPr>
        <w:t xml:space="preserve"> 01 января 2021</w:t>
      </w:r>
      <w:r w:rsidR="008B50FD">
        <w:rPr>
          <w:color w:val="000000"/>
          <w:spacing w:val="-9"/>
          <w:sz w:val="28"/>
          <w:szCs w:val="28"/>
        </w:rPr>
        <w:t xml:space="preserve"> года.</w:t>
      </w:r>
    </w:p>
    <w:p w:rsidR="0065799A" w:rsidRDefault="0065799A" w:rsidP="008B50FD">
      <w:pPr>
        <w:rPr>
          <w:sz w:val="28"/>
          <w:szCs w:val="28"/>
        </w:rPr>
      </w:pPr>
    </w:p>
    <w:p w:rsidR="008B50FD" w:rsidRDefault="00977BB5" w:rsidP="008B50FD">
      <w:pPr>
        <w:rPr>
          <w:sz w:val="28"/>
          <w:szCs w:val="28"/>
        </w:rPr>
      </w:pPr>
      <w:r>
        <w:rPr>
          <w:sz w:val="28"/>
          <w:szCs w:val="28"/>
        </w:rPr>
        <w:t>Глава</w:t>
      </w:r>
      <w:r w:rsidR="008B50FD">
        <w:rPr>
          <w:sz w:val="28"/>
          <w:szCs w:val="28"/>
        </w:rPr>
        <w:t xml:space="preserve"> Семигорского</w:t>
      </w:r>
    </w:p>
    <w:p w:rsidR="008B50FD" w:rsidRDefault="008B50FD" w:rsidP="0065799A">
      <w:pPr>
        <w:rPr>
          <w:spacing w:val="-13"/>
          <w:sz w:val="28"/>
          <w:szCs w:val="28"/>
        </w:rPr>
      </w:pPr>
      <w:r>
        <w:rPr>
          <w:sz w:val="28"/>
          <w:szCs w:val="28"/>
        </w:rPr>
        <w:t xml:space="preserve">сельского поселения                                                  </w:t>
      </w:r>
      <w:r>
        <w:rPr>
          <w:sz w:val="28"/>
          <w:szCs w:val="28"/>
        </w:rPr>
        <w:tab/>
      </w:r>
      <w:r w:rsidR="007A0BE3">
        <w:rPr>
          <w:spacing w:val="-13"/>
          <w:sz w:val="28"/>
          <w:szCs w:val="28"/>
        </w:rPr>
        <w:t>Окунева Л.В.</w:t>
      </w: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Default="00977BB5" w:rsidP="0065799A">
      <w:pPr>
        <w:rPr>
          <w:spacing w:val="-13"/>
          <w:sz w:val="28"/>
          <w:szCs w:val="28"/>
        </w:rPr>
      </w:pPr>
    </w:p>
    <w:p w:rsidR="00977BB5" w:rsidRPr="0065799A" w:rsidRDefault="00977BB5" w:rsidP="0065799A">
      <w:pPr>
        <w:rPr>
          <w:spacing w:val="-13"/>
          <w:sz w:val="28"/>
          <w:szCs w:val="28"/>
        </w:rPr>
      </w:pPr>
    </w:p>
    <w:p w:rsidR="008B50FD" w:rsidRDefault="008B50FD" w:rsidP="008B50FD">
      <w:pPr>
        <w:pStyle w:val="2"/>
        <w:spacing w:after="0"/>
        <w:jc w:val="right"/>
        <w:rPr>
          <w:sz w:val="22"/>
        </w:rPr>
      </w:pPr>
      <w:r>
        <w:rPr>
          <w:sz w:val="22"/>
        </w:rPr>
        <w:lastRenderedPageBreak/>
        <w:t>Приложение № 1</w:t>
      </w:r>
    </w:p>
    <w:p w:rsidR="008B50FD" w:rsidRDefault="008B50FD" w:rsidP="008B50FD">
      <w:pPr>
        <w:pStyle w:val="2"/>
        <w:spacing w:after="0"/>
        <w:jc w:val="right"/>
        <w:rPr>
          <w:sz w:val="22"/>
        </w:rPr>
      </w:pPr>
      <w:r>
        <w:rPr>
          <w:sz w:val="22"/>
        </w:rPr>
        <w:t>к постановлению</w:t>
      </w:r>
    </w:p>
    <w:p w:rsidR="008B50FD" w:rsidRDefault="008B50FD" w:rsidP="008B50FD">
      <w:pPr>
        <w:pStyle w:val="2"/>
        <w:spacing w:after="0"/>
        <w:jc w:val="right"/>
      </w:pPr>
      <w:r>
        <w:t xml:space="preserve">  Семигорского сельского поселения </w:t>
      </w:r>
    </w:p>
    <w:p w:rsidR="008B50FD" w:rsidRDefault="008B50FD" w:rsidP="008B50FD">
      <w:pPr>
        <w:ind w:left="4320"/>
        <w:rPr>
          <w:snapToGrid w:val="0"/>
          <w:color w:val="000000"/>
          <w:sz w:val="22"/>
        </w:rPr>
      </w:pPr>
      <w:r>
        <w:rPr>
          <w:snapToGrid w:val="0"/>
          <w:color w:val="000000"/>
          <w:sz w:val="22"/>
        </w:rPr>
        <w:t xml:space="preserve">                                                Нижнеилимского района</w:t>
      </w:r>
    </w:p>
    <w:p w:rsidR="008B50FD" w:rsidRDefault="008B50FD" w:rsidP="008B50FD">
      <w:pPr>
        <w:ind w:left="3612" w:firstLine="708"/>
        <w:jc w:val="center"/>
        <w:rPr>
          <w:snapToGrid w:val="0"/>
          <w:color w:val="000000"/>
        </w:rPr>
      </w:pPr>
      <w:r>
        <w:rPr>
          <w:snapToGrid w:val="0"/>
          <w:color w:val="000000"/>
          <w:sz w:val="22"/>
        </w:rPr>
        <w:t xml:space="preserve">             </w:t>
      </w:r>
      <w:r w:rsidR="00690B3C">
        <w:rPr>
          <w:snapToGrid w:val="0"/>
          <w:color w:val="000000"/>
          <w:sz w:val="22"/>
        </w:rPr>
        <w:t xml:space="preserve">                       </w:t>
      </w:r>
      <w:r w:rsidR="0052770A">
        <w:rPr>
          <w:snapToGrid w:val="0"/>
          <w:color w:val="000000"/>
          <w:sz w:val="22"/>
        </w:rPr>
        <w:t xml:space="preserve">   от «11» января 2021</w:t>
      </w:r>
      <w:r w:rsidR="002E340D">
        <w:rPr>
          <w:snapToGrid w:val="0"/>
          <w:color w:val="000000"/>
          <w:sz w:val="22"/>
        </w:rPr>
        <w:t xml:space="preserve"> </w:t>
      </w:r>
      <w:r w:rsidR="0052770A">
        <w:rPr>
          <w:snapToGrid w:val="0"/>
          <w:color w:val="000000"/>
          <w:sz w:val="22"/>
        </w:rPr>
        <w:t>г. № 01</w:t>
      </w:r>
      <w:r>
        <w:rPr>
          <w:snapToGrid w:val="0"/>
          <w:color w:val="000000"/>
          <w:sz w:val="22"/>
        </w:rPr>
        <w:t xml:space="preserve"> </w:t>
      </w:r>
    </w:p>
    <w:p w:rsidR="008B50FD" w:rsidRDefault="008B50FD" w:rsidP="008B50FD">
      <w:pPr>
        <w:jc w:val="center"/>
        <w:rPr>
          <w:b/>
          <w:snapToGrid w:val="0"/>
          <w:color w:val="000000"/>
        </w:rPr>
      </w:pPr>
    </w:p>
    <w:p w:rsidR="008B50FD" w:rsidRDefault="008B50FD" w:rsidP="008B50FD">
      <w:pPr>
        <w:ind w:left="720" w:firstLine="720"/>
        <w:rPr>
          <w:b/>
          <w:snapToGrid w:val="0"/>
          <w:color w:val="000000"/>
        </w:rPr>
      </w:pPr>
    </w:p>
    <w:p w:rsidR="008B50FD" w:rsidRDefault="008B50FD" w:rsidP="008B50FD">
      <w:pPr>
        <w:jc w:val="center"/>
        <w:rPr>
          <w:b/>
          <w:snapToGrid w:val="0"/>
          <w:color w:val="000000"/>
        </w:rPr>
      </w:pPr>
      <w:r>
        <w:rPr>
          <w:b/>
          <w:snapToGrid w:val="0"/>
          <w:color w:val="000000"/>
        </w:rPr>
        <w:t>ПОЛОЖЕНИЕ</w:t>
      </w:r>
    </w:p>
    <w:p w:rsidR="008B50FD" w:rsidRDefault="008B50FD" w:rsidP="008B50FD">
      <w:pPr>
        <w:jc w:val="center"/>
        <w:rPr>
          <w:snapToGrid w:val="0"/>
          <w:color w:val="000000"/>
          <w:szCs w:val="20"/>
        </w:rPr>
      </w:pPr>
      <w:r>
        <w:rPr>
          <w:snapToGrid w:val="0"/>
          <w:color w:val="000000"/>
        </w:rPr>
        <w:t>об оплате труда технического персонала и вспомогательного персонала (рабочих)</w:t>
      </w:r>
    </w:p>
    <w:p w:rsidR="008B50FD" w:rsidRDefault="008B50FD" w:rsidP="008B50FD">
      <w:pPr>
        <w:jc w:val="center"/>
        <w:rPr>
          <w:snapToGrid w:val="0"/>
          <w:szCs w:val="20"/>
        </w:rPr>
      </w:pPr>
      <w:r>
        <w:rPr>
          <w:snapToGrid w:val="0"/>
          <w:color w:val="000000"/>
        </w:rPr>
        <w:t xml:space="preserve">Администрации </w:t>
      </w:r>
      <w:r>
        <w:rPr>
          <w:snapToGrid w:val="0"/>
        </w:rPr>
        <w:t xml:space="preserve"> Семигорского сельского поселения</w:t>
      </w:r>
    </w:p>
    <w:p w:rsidR="008B50FD" w:rsidRDefault="008B50FD" w:rsidP="008B50FD">
      <w:pPr>
        <w:ind w:firstLine="708"/>
        <w:jc w:val="both"/>
        <w:rPr>
          <w:snapToGrid w:val="0"/>
          <w:color w:val="000000"/>
        </w:rPr>
      </w:pPr>
    </w:p>
    <w:p w:rsidR="008B50FD" w:rsidRDefault="008B50FD" w:rsidP="008B50FD">
      <w:pPr>
        <w:ind w:firstLine="708"/>
        <w:jc w:val="both"/>
        <w:rPr>
          <w:snapToGrid w:val="0"/>
          <w:color w:val="000000"/>
          <w:szCs w:val="20"/>
        </w:rPr>
      </w:pPr>
      <w:proofErr w:type="gramStart"/>
      <w:r>
        <w:rPr>
          <w:snapToGrid w:val="0"/>
          <w:color w:val="000000"/>
        </w:rPr>
        <w:t>Настоящее Положение разработано в целях упорядочения оплаты труда  работников, занимающих должности, не относящиеся к муниципальным должностям муниципальной службы (должности технического персонала), и вспомогательного персонала (рабочих) администрации</w:t>
      </w:r>
      <w:r>
        <w:rPr>
          <w:snapToGrid w:val="0"/>
          <w:color w:val="FF0000"/>
        </w:rPr>
        <w:t xml:space="preserve"> </w:t>
      </w:r>
      <w:r>
        <w:rPr>
          <w:snapToGrid w:val="0"/>
        </w:rPr>
        <w:t>Семигорского сельского поселения</w:t>
      </w:r>
      <w:r>
        <w:rPr>
          <w:snapToGrid w:val="0"/>
          <w:color w:val="FF0000"/>
        </w:rPr>
        <w:t xml:space="preserve"> </w:t>
      </w:r>
      <w:r>
        <w:rPr>
          <w:snapToGrid w:val="0"/>
          <w:color w:val="000000"/>
        </w:rPr>
        <w:t xml:space="preserve">в соответствии со статьями 134, 144 Трудового кодекса Российской Федерации, в целях установления единого порядка оплаты труда и определения расходов на оплату труда. </w:t>
      </w:r>
      <w:proofErr w:type="gramEnd"/>
    </w:p>
    <w:p w:rsidR="008B50FD" w:rsidRDefault="008B50FD" w:rsidP="008B50FD">
      <w:pPr>
        <w:jc w:val="center"/>
        <w:rPr>
          <w:b/>
          <w:snapToGrid w:val="0"/>
          <w:color w:val="000000"/>
        </w:rPr>
      </w:pPr>
    </w:p>
    <w:p w:rsidR="008B50FD" w:rsidRDefault="008B50FD" w:rsidP="008B50FD">
      <w:pPr>
        <w:tabs>
          <w:tab w:val="center" w:pos="4677"/>
          <w:tab w:val="left" w:pos="8625"/>
        </w:tabs>
        <w:rPr>
          <w:snapToGrid w:val="0"/>
          <w:color w:val="000000"/>
        </w:rPr>
      </w:pPr>
      <w:r>
        <w:rPr>
          <w:b/>
          <w:snapToGrid w:val="0"/>
          <w:color w:val="000000"/>
        </w:rPr>
        <w:tab/>
        <w:t xml:space="preserve">Глава 1. Общие положения </w:t>
      </w:r>
      <w:r>
        <w:rPr>
          <w:b/>
          <w:snapToGrid w:val="0"/>
          <w:color w:val="000000"/>
        </w:rPr>
        <w:tab/>
      </w:r>
    </w:p>
    <w:p w:rsidR="008B50FD" w:rsidRDefault="008B50FD" w:rsidP="008B50FD">
      <w:pPr>
        <w:ind w:firstLine="485"/>
        <w:jc w:val="both"/>
        <w:rPr>
          <w:snapToGrid w:val="0"/>
          <w:color w:val="000000"/>
          <w:szCs w:val="20"/>
        </w:rPr>
      </w:pPr>
    </w:p>
    <w:p w:rsidR="008B50FD" w:rsidRDefault="008B50FD" w:rsidP="008B50FD">
      <w:pPr>
        <w:tabs>
          <w:tab w:val="left" w:pos="2160"/>
        </w:tabs>
        <w:ind w:left="1620" w:hanging="769"/>
        <w:jc w:val="both"/>
        <w:rPr>
          <w:b/>
          <w:snapToGrid w:val="0"/>
          <w:color w:val="000000"/>
        </w:rPr>
      </w:pPr>
      <w:r>
        <w:rPr>
          <w:b/>
          <w:snapToGrid w:val="0"/>
          <w:color w:val="000000"/>
        </w:rPr>
        <w:t xml:space="preserve">Статья 1. </w:t>
      </w:r>
      <w:r>
        <w:rPr>
          <w:b/>
          <w:snapToGrid w:val="0"/>
          <w:color w:val="000000"/>
        </w:rPr>
        <w:tab/>
        <w:t>Заработная плата технического персонала</w:t>
      </w:r>
    </w:p>
    <w:p w:rsidR="008B50FD" w:rsidRPr="006045BB" w:rsidRDefault="008B50FD" w:rsidP="008B50FD">
      <w:pPr>
        <w:numPr>
          <w:ilvl w:val="0"/>
          <w:numId w:val="1"/>
        </w:numPr>
        <w:tabs>
          <w:tab w:val="num" w:pos="1260"/>
        </w:tabs>
        <w:ind w:left="0" w:firstLine="851"/>
        <w:jc w:val="both"/>
        <w:rPr>
          <w:snapToGrid w:val="0"/>
          <w:color w:val="000000"/>
        </w:rPr>
      </w:pPr>
      <w:r>
        <w:rPr>
          <w:snapToGrid w:val="0"/>
          <w:color w:val="000000"/>
        </w:rPr>
        <w:t>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6045BB" w:rsidRDefault="008B50FD" w:rsidP="006045BB">
      <w:pPr>
        <w:ind w:left="851"/>
        <w:jc w:val="both"/>
        <w:rPr>
          <w:snapToGrid w:val="0"/>
          <w:color w:val="000000"/>
        </w:rPr>
      </w:pPr>
      <w:r>
        <w:rPr>
          <w:snapToGrid w:val="0"/>
          <w:color w:val="000000"/>
        </w:rPr>
        <w:t xml:space="preserve">ежемесячная надбавка  за сложность, напряженность и высокие достижения в </w:t>
      </w:r>
      <w:r w:rsidR="006045BB">
        <w:rPr>
          <w:snapToGrid w:val="0"/>
          <w:color w:val="000000"/>
        </w:rPr>
        <w:t xml:space="preserve">  </w:t>
      </w:r>
      <w:r>
        <w:rPr>
          <w:snapToGrid w:val="0"/>
          <w:color w:val="000000"/>
        </w:rPr>
        <w:t>труде;</w:t>
      </w:r>
    </w:p>
    <w:p w:rsidR="006045BB" w:rsidRDefault="006045BB" w:rsidP="006045BB">
      <w:pPr>
        <w:ind w:left="851"/>
        <w:jc w:val="both"/>
        <w:rPr>
          <w:snapToGrid w:val="0"/>
          <w:color w:val="000000"/>
        </w:rPr>
      </w:pPr>
      <w:r>
        <w:rPr>
          <w:snapToGrid w:val="0"/>
          <w:color w:val="000000"/>
        </w:rPr>
        <w:t>ежемесячная надбавка к окладу за выслугу лет;</w:t>
      </w:r>
    </w:p>
    <w:p w:rsidR="008B50FD" w:rsidRDefault="006045BB" w:rsidP="006045BB">
      <w:pPr>
        <w:jc w:val="both"/>
        <w:rPr>
          <w:snapToGrid w:val="0"/>
          <w:color w:val="000000"/>
        </w:rPr>
      </w:pPr>
      <w:r>
        <w:rPr>
          <w:snapToGrid w:val="0"/>
          <w:color w:val="000000"/>
        </w:rPr>
        <w:t xml:space="preserve">              </w:t>
      </w:r>
      <w:r w:rsidR="008B50FD">
        <w:rPr>
          <w:snapToGrid w:val="0"/>
          <w:color w:val="000000"/>
        </w:rPr>
        <w:t>премия по результатам работы;</w:t>
      </w:r>
    </w:p>
    <w:p w:rsidR="006045BB" w:rsidRDefault="006045BB" w:rsidP="006045BB">
      <w:pPr>
        <w:ind w:left="851"/>
        <w:jc w:val="both"/>
        <w:rPr>
          <w:snapToGrid w:val="0"/>
          <w:color w:val="000000"/>
        </w:rPr>
      </w:pPr>
      <w:r>
        <w:rPr>
          <w:snapToGrid w:val="0"/>
          <w:color w:val="000000"/>
        </w:rPr>
        <w:t>ежемесячное денежное поощрение;</w:t>
      </w:r>
    </w:p>
    <w:p w:rsidR="008B50FD" w:rsidRDefault="006045BB" w:rsidP="006045BB">
      <w:pPr>
        <w:jc w:val="both"/>
        <w:rPr>
          <w:snapToGrid w:val="0"/>
          <w:color w:val="000000"/>
        </w:rPr>
      </w:pPr>
      <w:r>
        <w:rPr>
          <w:snapToGrid w:val="0"/>
          <w:color w:val="000000"/>
        </w:rPr>
        <w:t xml:space="preserve">              </w:t>
      </w:r>
      <w:r w:rsidR="008B50FD">
        <w:rPr>
          <w:snapToGrid w:val="0"/>
          <w:color w:val="000000"/>
        </w:rPr>
        <w:t xml:space="preserve">единовременная выплата при предоставлении ежегодного оплачиваемого отпуска; </w:t>
      </w:r>
    </w:p>
    <w:p w:rsidR="008B50FD" w:rsidRDefault="008B50FD" w:rsidP="006045BB">
      <w:pPr>
        <w:ind w:left="851"/>
        <w:jc w:val="both"/>
        <w:rPr>
          <w:snapToGrid w:val="0"/>
          <w:color w:val="000000"/>
        </w:rPr>
      </w:pPr>
      <w:r>
        <w:rPr>
          <w:snapToGrid w:val="0"/>
          <w:color w:val="000000"/>
        </w:rPr>
        <w:t>материальная помощь</w:t>
      </w:r>
      <w:r w:rsidR="006045BB" w:rsidRPr="006045BB">
        <w:rPr>
          <w:snapToGrid w:val="0"/>
          <w:color w:val="000000"/>
        </w:rPr>
        <w:t xml:space="preserve"> </w:t>
      </w:r>
      <w:r w:rsidR="006045BB">
        <w:rPr>
          <w:snapToGrid w:val="0"/>
          <w:color w:val="000000"/>
        </w:rPr>
        <w:t>при предоставлении е</w:t>
      </w:r>
      <w:r w:rsidR="00923FB8">
        <w:rPr>
          <w:snapToGrid w:val="0"/>
          <w:color w:val="000000"/>
        </w:rPr>
        <w:t>жегодного оплачиваемого отпуска.</w:t>
      </w:r>
    </w:p>
    <w:p w:rsidR="008B50FD" w:rsidRDefault="008B50FD" w:rsidP="008B50FD">
      <w:pPr>
        <w:numPr>
          <w:ilvl w:val="0"/>
          <w:numId w:val="1"/>
        </w:numPr>
        <w:tabs>
          <w:tab w:val="num" w:pos="1260"/>
        </w:tabs>
        <w:ind w:left="0" w:firstLine="851"/>
        <w:jc w:val="both"/>
        <w:rPr>
          <w:snapToGrid w:val="0"/>
          <w:color w:val="000000"/>
        </w:rPr>
      </w:pPr>
      <w:r>
        <w:rPr>
          <w:snapToGrid w:val="0"/>
          <w:color w:val="000000"/>
        </w:rPr>
        <w:t xml:space="preserve">Ко всей заработной плате, исключая материальную помощь и единовременную премию за счет </w:t>
      </w:r>
      <w:r w:rsidR="006045BB">
        <w:rPr>
          <w:snapToGrid w:val="0"/>
          <w:color w:val="000000"/>
        </w:rPr>
        <w:t>средств фонда</w:t>
      </w:r>
      <w:r>
        <w:rPr>
          <w:snapToGrid w:val="0"/>
          <w:color w:val="000000"/>
        </w:rPr>
        <w:t xml:space="preserve"> оплаты труда, техническому персоналу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размерах и порядке, установленным федеральным и областным законодательством.</w:t>
      </w:r>
    </w:p>
    <w:p w:rsidR="008B50FD" w:rsidRDefault="008B50FD" w:rsidP="008B50FD">
      <w:pPr>
        <w:numPr>
          <w:ilvl w:val="0"/>
          <w:numId w:val="1"/>
        </w:numPr>
        <w:tabs>
          <w:tab w:val="num" w:pos="1260"/>
        </w:tabs>
        <w:ind w:left="0" w:firstLine="851"/>
        <w:jc w:val="both"/>
        <w:rPr>
          <w:snapToGrid w:val="0"/>
          <w:color w:val="000000"/>
        </w:rPr>
      </w:pPr>
      <w:r>
        <w:rPr>
          <w:snapToGrid w:val="0"/>
          <w:color w:val="000000"/>
        </w:rPr>
        <w:t>Заработная плата техническому персоналу выплачивается за счет средств бюджета Семигорского сельского поселения в пределах установленного в нем фонда оплаты труда технического персонала.</w:t>
      </w:r>
    </w:p>
    <w:p w:rsidR="008B50FD" w:rsidRDefault="008B50FD" w:rsidP="008B50FD">
      <w:pPr>
        <w:numPr>
          <w:ilvl w:val="0"/>
          <w:numId w:val="1"/>
        </w:numPr>
        <w:jc w:val="both"/>
        <w:rPr>
          <w:snapToGrid w:val="0"/>
          <w:color w:val="000000"/>
        </w:rPr>
      </w:pPr>
      <w:r>
        <w:rPr>
          <w:snapToGrid w:val="0"/>
          <w:color w:val="000000"/>
        </w:rPr>
        <w:t>Индексация заработной платы.</w:t>
      </w:r>
    </w:p>
    <w:p w:rsidR="008B50FD" w:rsidRDefault="008B50FD" w:rsidP="008B50FD">
      <w:pPr>
        <w:rPr>
          <w:color w:val="000000"/>
          <w:shd w:val="clear" w:color="auto" w:fill="FFFFFF"/>
        </w:rPr>
      </w:pPr>
      <w:r>
        <w:rPr>
          <w:snapToGrid w:val="0"/>
          <w:color w:val="000000"/>
        </w:rPr>
        <w:t xml:space="preserve">                   4.1. </w:t>
      </w:r>
      <w:r>
        <w:rPr>
          <w:color w:val="000000"/>
          <w:shd w:val="clear" w:color="auto" w:fill="FFFFFF"/>
        </w:rPr>
        <w:t>Индексация размеров должностных окладов служащих производится нормативным    правовым актом администрации Семигорского сельского поселения в пределах бюджетных ассигнований, предусмотренных на эти цели в бюджете Семигорского сельского поселения на соответствующий финансовый год.</w:t>
      </w:r>
    </w:p>
    <w:p w:rsidR="008B50FD" w:rsidRDefault="008B50FD" w:rsidP="00A92870">
      <w:pPr>
        <w:rPr>
          <w:b/>
          <w:snapToGrid w:val="0"/>
          <w:color w:val="000000"/>
          <w:szCs w:val="20"/>
        </w:rPr>
      </w:pPr>
    </w:p>
    <w:p w:rsidR="008B50FD" w:rsidRDefault="008B50FD" w:rsidP="008B50FD">
      <w:pPr>
        <w:tabs>
          <w:tab w:val="left" w:pos="2160"/>
        </w:tabs>
        <w:ind w:left="1440" w:hanging="589"/>
        <w:jc w:val="both"/>
        <w:rPr>
          <w:b/>
          <w:snapToGrid w:val="0"/>
          <w:color w:val="000000"/>
        </w:rPr>
      </w:pPr>
      <w:r>
        <w:rPr>
          <w:b/>
          <w:snapToGrid w:val="0"/>
          <w:color w:val="000000"/>
        </w:rPr>
        <w:t>Статья 2. Заработная плата вспомогательного персонала (рабочих)</w:t>
      </w:r>
    </w:p>
    <w:p w:rsidR="008B50FD" w:rsidRDefault="008B50FD" w:rsidP="00C65873">
      <w:pPr>
        <w:tabs>
          <w:tab w:val="left" w:pos="2160"/>
        </w:tabs>
        <w:ind w:left="851"/>
        <w:jc w:val="both"/>
        <w:rPr>
          <w:snapToGrid w:val="0"/>
          <w:color w:val="000000"/>
        </w:rPr>
      </w:pPr>
      <w:r>
        <w:rPr>
          <w:snapToGrid w:val="0"/>
          <w:color w:val="000000"/>
        </w:rPr>
        <w:t>1. Заработная плата вспомогательного персонала (рабочих) состоит из тарифной ставки и  следующих ежемесячных и иных дополнительных выплат:</w:t>
      </w:r>
    </w:p>
    <w:p w:rsidR="008B50FD" w:rsidRDefault="008B50FD" w:rsidP="00C65873">
      <w:pPr>
        <w:ind w:left="851"/>
        <w:jc w:val="both"/>
        <w:rPr>
          <w:snapToGrid w:val="0"/>
          <w:color w:val="000000"/>
        </w:rPr>
      </w:pPr>
      <w:r>
        <w:rPr>
          <w:snapToGrid w:val="0"/>
          <w:color w:val="000000"/>
        </w:rPr>
        <w:t>ежемесячная надбавка  за сложность, напряженность и высокие достижения в труде;</w:t>
      </w:r>
    </w:p>
    <w:p w:rsidR="008B50FD" w:rsidRDefault="008B50FD" w:rsidP="008B50FD">
      <w:pPr>
        <w:ind w:firstLine="851"/>
        <w:jc w:val="both"/>
        <w:rPr>
          <w:snapToGrid w:val="0"/>
          <w:color w:val="000000"/>
        </w:rPr>
      </w:pPr>
      <w:r>
        <w:rPr>
          <w:snapToGrid w:val="0"/>
          <w:color w:val="000000"/>
        </w:rPr>
        <w:t>повышающий коэффициент (водителю);</w:t>
      </w:r>
    </w:p>
    <w:p w:rsidR="008B50FD" w:rsidRDefault="008B50FD" w:rsidP="00923FB8">
      <w:pPr>
        <w:ind w:firstLine="851"/>
        <w:jc w:val="both"/>
        <w:rPr>
          <w:snapToGrid w:val="0"/>
          <w:color w:val="000000"/>
        </w:rPr>
      </w:pPr>
      <w:r>
        <w:rPr>
          <w:snapToGrid w:val="0"/>
          <w:color w:val="000000"/>
        </w:rPr>
        <w:t>оплата за работу в ночное время и праздничные дни (сторож)</w:t>
      </w:r>
    </w:p>
    <w:p w:rsidR="008B50FD" w:rsidRDefault="008B50FD" w:rsidP="008B50FD">
      <w:pPr>
        <w:ind w:firstLine="851"/>
        <w:jc w:val="both"/>
        <w:rPr>
          <w:snapToGrid w:val="0"/>
          <w:color w:val="000000"/>
        </w:rPr>
      </w:pPr>
      <w:r>
        <w:rPr>
          <w:snapToGrid w:val="0"/>
          <w:color w:val="000000"/>
        </w:rPr>
        <w:lastRenderedPageBreak/>
        <w:t>премия по результатам работы;</w:t>
      </w:r>
    </w:p>
    <w:p w:rsidR="00C65873" w:rsidRDefault="00C65873" w:rsidP="00923FB8">
      <w:pPr>
        <w:ind w:firstLine="851"/>
        <w:jc w:val="both"/>
        <w:rPr>
          <w:snapToGrid w:val="0"/>
          <w:color w:val="000000"/>
        </w:rPr>
      </w:pPr>
      <w:r>
        <w:rPr>
          <w:snapToGrid w:val="0"/>
          <w:color w:val="000000"/>
        </w:rPr>
        <w:t>ежемесячное денежное поощрение;</w:t>
      </w:r>
    </w:p>
    <w:p w:rsidR="008B50FD" w:rsidRDefault="008B50FD" w:rsidP="008B50FD">
      <w:pPr>
        <w:ind w:firstLine="851"/>
        <w:jc w:val="both"/>
        <w:rPr>
          <w:snapToGrid w:val="0"/>
          <w:color w:val="000000"/>
        </w:rPr>
      </w:pPr>
      <w:r>
        <w:rPr>
          <w:snapToGrid w:val="0"/>
          <w:color w:val="000000"/>
        </w:rPr>
        <w:t xml:space="preserve">единовременная выплата при предоставлении ежегодного оплачиваемого отпуска; </w:t>
      </w:r>
    </w:p>
    <w:p w:rsidR="008B50FD" w:rsidRDefault="008B50FD" w:rsidP="008B50FD">
      <w:pPr>
        <w:ind w:firstLine="851"/>
        <w:jc w:val="both"/>
        <w:rPr>
          <w:snapToGrid w:val="0"/>
          <w:color w:val="000000"/>
        </w:rPr>
      </w:pPr>
      <w:r>
        <w:rPr>
          <w:snapToGrid w:val="0"/>
          <w:color w:val="000000"/>
        </w:rPr>
        <w:t>материальная помощь</w:t>
      </w:r>
      <w:r w:rsidR="00923FB8" w:rsidRPr="00923FB8">
        <w:rPr>
          <w:snapToGrid w:val="0"/>
          <w:color w:val="000000"/>
        </w:rPr>
        <w:t xml:space="preserve"> </w:t>
      </w:r>
      <w:r w:rsidR="00923FB8">
        <w:rPr>
          <w:snapToGrid w:val="0"/>
          <w:color w:val="000000"/>
        </w:rPr>
        <w:t>при предоставлении ежегодного оплачиваемого отпуска.</w:t>
      </w:r>
    </w:p>
    <w:p w:rsidR="008B50FD" w:rsidRDefault="008B50FD" w:rsidP="008B50FD">
      <w:pPr>
        <w:numPr>
          <w:ilvl w:val="0"/>
          <w:numId w:val="2"/>
        </w:numPr>
        <w:tabs>
          <w:tab w:val="num" w:pos="0"/>
        </w:tabs>
        <w:ind w:left="0" w:firstLine="900"/>
        <w:jc w:val="both"/>
        <w:rPr>
          <w:snapToGrid w:val="0"/>
          <w:color w:val="000000"/>
        </w:rPr>
      </w:pPr>
      <w:proofErr w:type="gramStart"/>
      <w:r>
        <w:rPr>
          <w:snapToGrid w:val="0"/>
          <w:color w:val="000000"/>
        </w:rPr>
        <w:t>Ко всей заработной плате, исключая материальную помощь и единов</w:t>
      </w:r>
      <w:r w:rsidR="00923FB8">
        <w:rPr>
          <w:snapToGrid w:val="0"/>
          <w:color w:val="000000"/>
        </w:rPr>
        <w:t>ременную премию за счет средств</w:t>
      </w:r>
      <w:r>
        <w:rPr>
          <w:snapToGrid w:val="0"/>
          <w:color w:val="000000"/>
        </w:rPr>
        <w:t xml:space="preserve"> фонда оплаты труда, вспомогательному персоналу (рабочим)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размерах и порядке, установленным федеральным и областным законодательством.</w:t>
      </w:r>
      <w:proofErr w:type="gramEnd"/>
    </w:p>
    <w:p w:rsidR="008B50FD" w:rsidRDefault="008B50FD" w:rsidP="008B50FD">
      <w:pPr>
        <w:numPr>
          <w:ilvl w:val="0"/>
          <w:numId w:val="2"/>
        </w:numPr>
        <w:tabs>
          <w:tab w:val="num" w:pos="1260"/>
        </w:tabs>
        <w:ind w:left="0" w:firstLine="851"/>
        <w:jc w:val="both"/>
        <w:rPr>
          <w:b/>
          <w:snapToGrid w:val="0"/>
          <w:color w:val="000000"/>
        </w:rPr>
      </w:pPr>
      <w:r>
        <w:rPr>
          <w:snapToGrid w:val="0"/>
          <w:color w:val="000000"/>
        </w:rPr>
        <w:t>Заработная плата рабочим выплачивается за счет средств бюджета Семигорского</w:t>
      </w:r>
      <w:r>
        <w:rPr>
          <w:snapToGrid w:val="0"/>
        </w:rPr>
        <w:t xml:space="preserve"> сельского поселения в пределах установленного в нем фонда оплаты</w:t>
      </w:r>
      <w:r>
        <w:rPr>
          <w:snapToGrid w:val="0"/>
          <w:color w:val="000000"/>
        </w:rPr>
        <w:t xml:space="preserve"> труда вспомогательного персонала.</w:t>
      </w:r>
    </w:p>
    <w:p w:rsidR="008B50FD" w:rsidRDefault="008B50FD" w:rsidP="008B50FD">
      <w:pPr>
        <w:tabs>
          <w:tab w:val="left" w:pos="2160"/>
        </w:tabs>
        <w:ind w:left="1440" w:hanging="589"/>
        <w:jc w:val="both"/>
        <w:rPr>
          <w:b/>
          <w:snapToGrid w:val="0"/>
          <w:color w:val="000000"/>
        </w:rPr>
      </w:pPr>
    </w:p>
    <w:p w:rsidR="008B50FD" w:rsidRDefault="008B50FD" w:rsidP="008B50FD">
      <w:pPr>
        <w:tabs>
          <w:tab w:val="left" w:pos="2160"/>
        </w:tabs>
        <w:ind w:left="1440" w:hanging="589"/>
        <w:jc w:val="both"/>
        <w:rPr>
          <w:snapToGrid w:val="0"/>
          <w:color w:val="000000"/>
        </w:rPr>
      </w:pPr>
      <w:r>
        <w:rPr>
          <w:b/>
          <w:snapToGrid w:val="0"/>
          <w:color w:val="000000"/>
        </w:rPr>
        <w:t>Статья 3.</w:t>
      </w:r>
      <w:r>
        <w:rPr>
          <w:b/>
          <w:snapToGrid w:val="0"/>
          <w:color w:val="000000"/>
        </w:rPr>
        <w:tab/>
        <w:t>Порядок решения вопросов заработной платы</w:t>
      </w:r>
    </w:p>
    <w:p w:rsidR="008B50FD" w:rsidRDefault="008B50FD" w:rsidP="008B50FD">
      <w:pPr>
        <w:ind w:firstLine="851"/>
        <w:jc w:val="both"/>
        <w:rPr>
          <w:snapToGrid w:val="0"/>
        </w:rPr>
      </w:pPr>
      <w:r>
        <w:rPr>
          <w:snapToGrid w:val="0"/>
          <w:color w:val="000000"/>
        </w:rPr>
        <w:t>Вопросы заработной платы технического персонала и рабочих разрешаются правовыми актами представителя работодателя: Главы администрации Семигорского</w:t>
      </w:r>
      <w:r>
        <w:rPr>
          <w:snapToGrid w:val="0"/>
        </w:rPr>
        <w:t xml:space="preserve"> сельского поселения – в отношении технического персонала и рабочих администрации  Семигорского сельского поселения</w:t>
      </w:r>
    </w:p>
    <w:p w:rsidR="008B50FD" w:rsidRDefault="008B50FD" w:rsidP="008B50FD">
      <w:pPr>
        <w:jc w:val="center"/>
        <w:rPr>
          <w:b/>
          <w:snapToGrid w:val="0"/>
          <w:color w:val="000000"/>
        </w:rPr>
      </w:pPr>
    </w:p>
    <w:p w:rsidR="008B50FD" w:rsidRDefault="008B50FD" w:rsidP="008B50FD">
      <w:pPr>
        <w:jc w:val="center"/>
        <w:rPr>
          <w:b/>
          <w:snapToGrid w:val="0"/>
          <w:color w:val="000000"/>
        </w:rPr>
      </w:pPr>
      <w:r>
        <w:rPr>
          <w:b/>
          <w:snapToGrid w:val="0"/>
          <w:color w:val="000000"/>
        </w:rPr>
        <w:t>Глава 2. Оклад (тарифная ставка)</w:t>
      </w:r>
    </w:p>
    <w:p w:rsidR="008B50FD" w:rsidRDefault="008B50FD" w:rsidP="008B50FD">
      <w:pPr>
        <w:jc w:val="center"/>
        <w:rPr>
          <w:b/>
          <w:snapToGrid w:val="0"/>
          <w:color w:val="000000"/>
          <w:szCs w:val="20"/>
        </w:rPr>
      </w:pPr>
    </w:p>
    <w:p w:rsidR="008B50FD" w:rsidRDefault="008B50FD" w:rsidP="008B50FD">
      <w:pPr>
        <w:pStyle w:val="a5"/>
        <w:tabs>
          <w:tab w:val="left" w:pos="2160"/>
        </w:tabs>
        <w:ind w:firstLine="851"/>
        <w:rPr>
          <w:b/>
          <w:sz w:val="24"/>
          <w:szCs w:val="24"/>
        </w:rPr>
      </w:pPr>
      <w:r>
        <w:rPr>
          <w:b/>
          <w:sz w:val="24"/>
          <w:szCs w:val="24"/>
        </w:rPr>
        <w:t xml:space="preserve">Статья 4. </w:t>
      </w:r>
      <w:r>
        <w:rPr>
          <w:b/>
          <w:sz w:val="24"/>
          <w:szCs w:val="24"/>
        </w:rPr>
        <w:tab/>
        <w:t>Размеры окладов технического персонала</w:t>
      </w:r>
    </w:p>
    <w:p w:rsidR="008B50FD" w:rsidRDefault="008B50FD" w:rsidP="008B50FD">
      <w:pPr>
        <w:pStyle w:val="a5"/>
        <w:numPr>
          <w:ilvl w:val="0"/>
          <w:numId w:val="3"/>
        </w:numPr>
        <w:ind w:left="0" w:firstLine="851"/>
        <w:rPr>
          <w:sz w:val="24"/>
          <w:szCs w:val="24"/>
        </w:rPr>
      </w:pPr>
      <w:r>
        <w:rPr>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8B50FD" w:rsidRDefault="008B50FD" w:rsidP="008B50FD">
      <w:pPr>
        <w:pStyle w:val="a5"/>
        <w:numPr>
          <w:ilvl w:val="0"/>
          <w:numId w:val="3"/>
        </w:numPr>
        <w:ind w:left="0" w:firstLine="851"/>
        <w:rPr>
          <w:sz w:val="24"/>
          <w:szCs w:val="24"/>
        </w:rPr>
      </w:pPr>
      <w:r>
        <w:rPr>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3"/>
        <w:gridCol w:w="2558"/>
      </w:tblGrid>
      <w:tr w:rsidR="008B50FD" w:rsidTr="002E340D">
        <w:tc>
          <w:tcPr>
            <w:tcW w:w="7013"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Должности технического персонала</w:t>
            </w:r>
          </w:p>
        </w:tc>
        <w:tc>
          <w:tcPr>
            <w:tcW w:w="2558"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Размер оклада (тарифной ставки)</w:t>
            </w:r>
          </w:p>
        </w:tc>
      </w:tr>
      <w:tr w:rsidR="008B50FD" w:rsidTr="00197783">
        <w:trPr>
          <w:trHeight w:val="339"/>
        </w:trPr>
        <w:tc>
          <w:tcPr>
            <w:tcW w:w="7013"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Ведущий бухгалтер</w:t>
            </w:r>
          </w:p>
        </w:tc>
        <w:tc>
          <w:tcPr>
            <w:tcW w:w="2558"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rPr>
            </w:pPr>
            <w:r>
              <w:rPr>
                <w:snapToGrid w:val="0"/>
              </w:rPr>
              <w:t>4015</w:t>
            </w:r>
          </w:p>
        </w:tc>
      </w:tr>
      <w:tr w:rsidR="00197783" w:rsidTr="002E340D">
        <w:tc>
          <w:tcPr>
            <w:tcW w:w="7013" w:type="dxa"/>
            <w:tcBorders>
              <w:top w:val="single" w:sz="4" w:space="0" w:color="auto"/>
              <w:left w:val="single" w:sz="4" w:space="0" w:color="auto"/>
              <w:bottom w:val="single" w:sz="4" w:space="0" w:color="auto"/>
              <w:right w:val="single" w:sz="4" w:space="0" w:color="auto"/>
            </w:tcBorders>
            <w:hideMark/>
          </w:tcPr>
          <w:p w:rsidR="00197783" w:rsidRDefault="00197783">
            <w:pPr>
              <w:jc w:val="both"/>
              <w:rPr>
                <w:snapToGrid w:val="0"/>
              </w:rPr>
            </w:pPr>
            <w:r>
              <w:rPr>
                <w:snapToGrid w:val="0"/>
              </w:rPr>
              <w:t xml:space="preserve">Инженер 2 категории </w:t>
            </w:r>
          </w:p>
        </w:tc>
        <w:tc>
          <w:tcPr>
            <w:tcW w:w="2558" w:type="dxa"/>
            <w:tcBorders>
              <w:top w:val="single" w:sz="4" w:space="0" w:color="auto"/>
              <w:left w:val="single" w:sz="4" w:space="0" w:color="auto"/>
              <w:bottom w:val="single" w:sz="4" w:space="0" w:color="auto"/>
              <w:right w:val="single" w:sz="4" w:space="0" w:color="auto"/>
            </w:tcBorders>
            <w:hideMark/>
          </w:tcPr>
          <w:p w:rsidR="00197783" w:rsidRDefault="00197783">
            <w:pPr>
              <w:jc w:val="center"/>
              <w:rPr>
                <w:snapToGrid w:val="0"/>
              </w:rPr>
            </w:pPr>
            <w:r>
              <w:rPr>
                <w:snapToGrid w:val="0"/>
              </w:rPr>
              <w:t>5142</w:t>
            </w:r>
          </w:p>
        </w:tc>
      </w:tr>
      <w:tr w:rsidR="00197783" w:rsidTr="002E340D">
        <w:tc>
          <w:tcPr>
            <w:tcW w:w="7013" w:type="dxa"/>
            <w:tcBorders>
              <w:top w:val="single" w:sz="4" w:space="0" w:color="auto"/>
              <w:left w:val="single" w:sz="4" w:space="0" w:color="auto"/>
              <w:bottom w:val="single" w:sz="4" w:space="0" w:color="auto"/>
              <w:right w:val="single" w:sz="4" w:space="0" w:color="auto"/>
            </w:tcBorders>
            <w:hideMark/>
          </w:tcPr>
          <w:p w:rsidR="00197783" w:rsidRDefault="00197783">
            <w:pPr>
              <w:jc w:val="both"/>
              <w:rPr>
                <w:snapToGrid w:val="0"/>
              </w:rPr>
            </w:pPr>
          </w:p>
        </w:tc>
        <w:tc>
          <w:tcPr>
            <w:tcW w:w="2558" w:type="dxa"/>
            <w:tcBorders>
              <w:top w:val="single" w:sz="4" w:space="0" w:color="auto"/>
              <w:left w:val="single" w:sz="4" w:space="0" w:color="auto"/>
              <w:bottom w:val="single" w:sz="4" w:space="0" w:color="auto"/>
              <w:right w:val="single" w:sz="4" w:space="0" w:color="auto"/>
            </w:tcBorders>
            <w:hideMark/>
          </w:tcPr>
          <w:p w:rsidR="00197783" w:rsidRDefault="00197783">
            <w:pPr>
              <w:jc w:val="center"/>
              <w:rPr>
                <w:snapToGrid w:val="0"/>
              </w:rPr>
            </w:pPr>
          </w:p>
        </w:tc>
      </w:tr>
    </w:tbl>
    <w:p w:rsidR="008B50FD" w:rsidRDefault="008B50FD" w:rsidP="008B50FD">
      <w:pPr>
        <w:pStyle w:val="a5"/>
        <w:ind w:left="360" w:firstLine="0"/>
        <w:rPr>
          <w:color w:val="FF0000"/>
          <w:sz w:val="24"/>
          <w:szCs w:val="24"/>
        </w:rPr>
      </w:pPr>
    </w:p>
    <w:p w:rsidR="008B50FD" w:rsidRDefault="008B50FD" w:rsidP="008B50FD">
      <w:pPr>
        <w:pStyle w:val="a5"/>
        <w:numPr>
          <w:ilvl w:val="0"/>
          <w:numId w:val="3"/>
        </w:numPr>
        <w:tabs>
          <w:tab w:val="num" w:pos="0"/>
        </w:tabs>
        <w:ind w:left="0" w:firstLine="900"/>
        <w:rPr>
          <w:sz w:val="24"/>
          <w:szCs w:val="24"/>
        </w:rPr>
      </w:pPr>
      <w:r>
        <w:rPr>
          <w:sz w:val="24"/>
          <w:szCs w:val="24"/>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8B50FD" w:rsidRDefault="008B50FD" w:rsidP="008B50FD">
      <w:pPr>
        <w:pStyle w:val="a5"/>
        <w:ind w:firstLine="0"/>
        <w:rPr>
          <w:sz w:val="24"/>
          <w:szCs w:val="24"/>
        </w:rPr>
      </w:pPr>
    </w:p>
    <w:p w:rsidR="008B50FD" w:rsidRDefault="008B50FD" w:rsidP="008B50FD">
      <w:pPr>
        <w:pStyle w:val="a5"/>
        <w:ind w:firstLine="540"/>
        <w:rPr>
          <w:b/>
          <w:sz w:val="24"/>
          <w:szCs w:val="24"/>
        </w:rPr>
      </w:pPr>
      <w:r>
        <w:rPr>
          <w:sz w:val="24"/>
          <w:szCs w:val="24"/>
        </w:rPr>
        <w:tab/>
        <w:t xml:space="preserve">   </w:t>
      </w:r>
      <w:r>
        <w:rPr>
          <w:b/>
          <w:sz w:val="24"/>
          <w:szCs w:val="24"/>
        </w:rPr>
        <w:t xml:space="preserve">Статья 5. </w:t>
      </w:r>
      <w:r>
        <w:rPr>
          <w:sz w:val="24"/>
          <w:szCs w:val="24"/>
        </w:rPr>
        <w:t xml:space="preserve"> </w:t>
      </w:r>
      <w:r>
        <w:rPr>
          <w:b/>
          <w:sz w:val="24"/>
          <w:szCs w:val="24"/>
        </w:rPr>
        <w:t>Размеры тарифных ставок вспомогательного персонала (рабочих)</w:t>
      </w:r>
    </w:p>
    <w:p w:rsidR="008B50FD" w:rsidRDefault="008B50FD" w:rsidP="008B50FD">
      <w:pPr>
        <w:pStyle w:val="a5"/>
        <w:numPr>
          <w:ilvl w:val="0"/>
          <w:numId w:val="4"/>
        </w:numPr>
        <w:ind w:left="0" w:firstLine="708"/>
        <w:rPr>
          <w:sz w:val="24"/>
          <w:szCs w:val="24"/>
        </w:rPr>
      </w:pPr>
      <w:r>
        <w:rPr>
          <w:sz w:val="24"/>
          <w:szCs w:val="24"/>
        </w:rPr>
        <w:t>Размер тарифных ставок вспомогательного персонала (рабочих) определяется в соответствии с Единой тарифной сеткой по оплате труда работников бюджетных учреждений, находящихся в ведении Нижнеилимского муниципального района, в соответствии с Постановлением мэра района: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6"/>
        <w:gridCol w:w="2555"/>
      </w:tblGrid>
      <w:tr w:rsidR="008B50FD" w:rsidTr="008B50FD">
        <w:tc>
          <w:tcPr>
            <w:tcW w:w="7016"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Должности вспомогательного персонала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Размер оклада (тарифной ставки)</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Сторож</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1959</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Уборщица- курьер</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1959</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Водитель</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2152</w:t>
            </w:r>
          </w:p>
        </w:tc>
      </w:tr>
    </w:tbl>
    <w:p w:rsidR="008B50FD" w:rsidRDefault="008B50FD" w:rsidP="008B50FD">
      <w:pPr>
        <w:pStyle w:val="a5"/>
        <w:rPr>
          <w:sz w:val="24"/>
          <w:szCs w:val="24"/>
        </w:rPr>
      </w:pPr>
    </w:p>
    <w:p w:rsidR="008B50FD" w:rsidRDefault="008B50FD" w:rsidP="008B50FD">
      <w:pPr>
        <w:pStyle w:val="a5"/>
        <w:ind w:firstLine="900"/>
        <w:rPr>
          <w:sz w:val="24"/>
          <w:szCs w:val="24"/>
        </w:rPr>
      </w:pPr>
      <w:r>
        <w:rPr>
          <w:sz w:val="24"/>
          <w:szCs w:val="24"/>
        </w:rPr>
        <w:t>2.</w:t>
      </w:r>
      <w:r>
        <w:rPr>
          <w:sz w:val="24"/>
          <w:szCs w:val="24"/>
        </w:rPr>
        <w:tab/>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8B50FD" w:rsidRDefault="008B50FD" w:rsidP="008B50FD">
      <w:pPr>
        <w:pStyle w:val="a5"/>
        <w:tabs>
          <w:tab w:val="left" w:pos="5610"/>
        </w:tabs>
        <w:rPr>
          <w:sz w:val="24"/>
          <w:szCs w:val="24"/>
        </w:rPr>
      </w:pPr>
    </w:p>
    <w:p w:rsidR="00553C0F" w:rsidRDefault="00C11E24" w:rsidP="00553C0F">
      <w:pPr>
        <w:ind w:firstLine="485"/>
        <w:jc w:val="center"/>
        <w:rPr>
          <w:b/>
          <w:snapToGrid w:val="0"/>
          <w:color w:val="000000"/>
          <w:szCs w:val="20"/>
        </w:rPr>
      </w:pPr>
      <w:r>
        <w:rPr>
          <w:b/>
          <w:snapToGrid w:val="0"/>
          <w:color w:val="000000"/>
        </w:rPr>
        <w:t>Глава 3</w:t>
      </w:r>
      <w:r w:rsidR="00553C0F">
        <w:rPr>
          <w:b/>
          <w:snapToGrid w:val="0"/>
          <w:color w:val="000000"/>
        </w:rPr>
        <w:t xml:space="preserve">. Надбавка к окладу за сложность, </w:t>
      </w:r>
    </w:p>
    <w:p w:rsidR="00553C0F" w:rsidRDefault="00553C0F" w:rsidP="00553C0F">
      <w:pPr>
        <w:ind w:firstLine="485"/>
        <w:jc w:val="center"/>
        <w:rPr>
          <w:b/>
          <w:snapToGrid w:val="0"/>
          <w:color w:val="000000"/>
          <w:szCs w:val="20"/>
        </w:rPr>
      </w:pPr>
      <w:r>
        <w:rPr>
          <w:b/>
          <w:snapToGrid w:val="0"/>
          <w:color w:val="000000"/>
        </w:rPr>
        <w:t>напряженность в труде</w:t>
      </w:r>
    </w:p>
    <w:p w:rsidR="00553C0F" w:rsidRDefault="00553C0F" w:rsidP="00553C0F">
      <w:pPr>
        <w:ind w:firstLine="485"/>
        <w:jc w:val="center"/>
        <w:rPr>
          <w:b/>
          <w:snapToGrid w:val="0"/>
          <w:color w:val="000000"/>
          <w:szCs w:val="20"/>
        </w:rPr>
      </w:pPr>
    </w:p>
    <w:p w:rsidR="00553C0F" w:rsidRDefault="00553C0F" w:rsidP="00553C0F">
      <w:pPr>
        <w:pStyle w:val="a7"/>
        <w:tabs>
          <w:tab w:val="left" w:pos="1260"/>
        </w:tabs>
        <w:ind w:left="2269" w:hanging="1418"/>
        <w:jc w:val="left"/>
        <w:rPr>
          <w:rFonts w:ascii="Times New Roman" w:hAnsi="Times New Roman" w:cs="Times New Roman"/>
          <w:color w:val="000000"/>
          <w:sz w:val="24"/>
          <w:szCs w:val="24"/>
        </w:rPr>
      </w:pPr>
      <w:r w:rsidRPr="00C11E24">
        <w:rPr>
          <w:rStyle w:val="a8"/>
          <w:rFonts w:ascii="Times New Roman" w:hAnsi="Times New Roman" w:cs="Times New Roman"/>
          <w:bCs w:val="0"/>
          <w:color w:val="auto"/>
          <w:sz w:val="24"/>
          <w:szCs w:val="24"/>
        </w:rPr>
        <w:t xml:space="preserve">Статья </w:t>
      </w:r>
      <w:r w:rsidR="00C11E24" w:rsidRPr="00C11E24">
        <w:rPr>
          <w:rStyle w:val="a8"/>
          <w:rFonts w:ascii="Times New Roman" w:hAnsi="Times New Roman" w:cs="Times New Roman"/>
          <w:bCs w:val="0"/>
          <w:color w:val="auto"/>
          <w:sz w:val="24"/>
          <w:szCs w:val="24"/>
        </w:rPr>
        <w:t>6</w:t>
      </w:r>
      <w:r w:rsidRPr="00C11E24">
        <w:rPr>
          <w:rFonts w:ascii="Times New Roman" w:hAnsi="Times New Roman" w:cs="Times New Roman"/>
          <w:sz w:val="24"/>
          <w:szCs w:val="24"/>
        </w:rPr>
        <w:t>.</w:t>
      </w:r>
      <w:r>
        <w:rPr>
          <w:rFonts w:ascii="Times New Roman" w:hAnsi="Times New Roman" w:cs="Times New Roman"/>
          <w:color w:val="000000"/>
          <w:sz w:val="24"/>
          <w:szCs w:val="24"/>
        </w:rPr>
        <w:tab/>
        <w:t>Размеры надбавки к окладу за сложность, напряженность в труде</w:t>
      </w:r>
    </w:p>
    <w:p w:rsidR="00553C0F" w:rsidRDefault="00553C0F" w:rsidP="00553C0F">
      <w:pPr>
        <w:numPr>
          <w:ilvl w:val="0"/>
          <w:numId w:val="6"/>
        </w:numPr>
        <w:tabs>
          <w:tab w:val="num" w:pos="1260"/>
        </w:tabs>
        <w:ind w:left="0" w:firstLine="851"/>
        <w:jc w:val="both"/>
        <w:rPr>
          <w:color w:val="000000"/>
        </w:rPr>
      </w:pPr>
      <w:r>
        <w:rPr>
          <w:color w:val="000000"/>
        </w:rPr>
        <w:lastRenderedPageBreak/>
        <w:t>Надбавка к окладу (тарифной ставки) за сложность, напряженность в труде устанавливается в размере от10 % до 100 %, конкретный размер надбавки установлен  в трудовом договоре.</w:t>
      </w:r>
    </w:p>
    <w:p w:rsidR="00553C0F" w:rsidRDefault="00553C0F" w:rsidP="00553C0F">
      <w:pPr>
        <w:numPr>
          <w:ilvl w:val="0"/>
          <w:numId w:val="6"/>
        </w:numPr>
        <w:tabs>
          <w:tab w:val="num" w:pos="1260"/>
        </w:tabs>
        <w:ind w:left="0" w:firstLine="851"/>
        <w:jc w:val="both"/>
        <w:rPr>
          <w:color w:val="000000"/>
        </w:rPr>
      </w:pPr>
      <w:r>
        <w:rPr>
          <w:color w:val="000000"/>
        </w:rPr>
        <w:t>Надбавка к окладу (тарифной ставки) за сложность, напряженность в труде устанавливается с учетом следующих показателей:</w:t>
      </w:r>
    </w:p>
    <w:p w:rsidR="00553C0F" w:rsidRDefault="00553C0F" w:rsidP="00553C0F">
      <w:pPr>
        <w:ind w:firstLine="851"/>
        <w:jc w:val="both"/>
        <w:rPr>
          <w:color w:val="000000"/>
        </w:rPr>
      </w:pPr>
      <w:r>
        <w:rPr>
          <w:color w:val="000000"/>
        </w:rPr>
        <w:t>сложности работы – выполнение заданий особой важности и сложности;</w:t>
      </w:r>
    </w:p>
    <w:p w:rsidR="00553C0F" w:rsidRDefault="00553C0F" w:rsidP="00553C0F">
      <w:pPr>
        <w:ind w:firstLine="851"/>
        <w:jc w:val="both"/>
        <w:rPr>
          <w:color w:val="000000"/>
        </w:rPr>
      </w:pPr>
      <w:r>
        <w:rPr>
          <w:color w:val="000000"/>
        </w:rPr>
        <w:t>напряженности работы – большой объем работы, необходимость выполнения работы в короткие сроки.</w:t>
      </w:r>
    </w:p>
    <w:p w:rsidR="00553C0F" w:rsidRDefault="00553C0F" w:rsidP="00553C0F">
      <w:pPr>
        <w:numPr>
          <w:ilvl w:val="0"/>
          <w:numId w:val="6"/>
        </w:numPr>
        <w:tabs>
          <w:tab w:val="num" w:pos="1260"/>
        </w:tabs>
        <w:ind w:left="0" w:firstLine="851"/>
        <w:jc w:val="both"/>
        <w:rPr>
          <w:color w:val="000000"/>
        </w:rPr>
      </w:pPr>
      <w:r>
        <w:rPr>
          <w:color w:val="000000"/>
        </w:rPr>
        <w:t>Установленный работнику размер надбавки к окладу (тарифной ставки)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553C0F" w:rsidRDefault="00553C0F" w:rsidP="00553C0F">
      <w:pPr>
        <w:numPr>
          <w:ilvl w:val="0"/>
          <w:numId w:val="6"/>
        </w:numPr>
        <w:tabs>
          <w:tab w:val="num" w:pos="1260"/>
        </w:tabs>
        <w:ind w:left="0" w:firstLine="851"/>
        <w:jc w:val="both"/>
        <w:rPr>
          <w:color w:val="000000"/>
        </w:rPr>
      </w:pPr>
      <w:r>
        <w:rPr>
          <w:color w:val="000000"/>
        </w:rPr>
        <w:t>Надбавка к окладу (тарифной ставки) за сложность, напряженность в труде не выплачивается в случаях:</w:t>
      </w:r>
    </w:p>
    <w:p w:rsidR="00553C0F" w:rsidRDefault="00553C0F" w:rsidP="00553C0F">
      <w:pPr>
        <w:numPr>
          <w:ilvl w:val="0"/>
          <w:numId w:val="7"/>
        </w:numPr>
        <w:tabs>
          <w:tab w:val="clear" w:pos="720"/>
          <w:tab w:val="num" w:pos="1260"/>
        </w:tabs>
        <w:ind w:left="0" w:firstLine="851"/>
        <w:jc w:val="both"/>
        <w:rPr>
          <w:color w:val="000000"/>
        </w:rPr>
      </w:pPr>
      <w:r>
        <w:rPr>
          <w:color w:val="000000"/>
        </w:rPr>
        <w:t>истечения срока, на который она была установлена в размере;</w:t>
      </w:r>
    </w:p>
    <w:p w:rsidR="00553C0F" w:rsidRDefault="00553C0F" w:rsidP="00553C0F">
      <w:pPr>
        <w:numPr>
          <w:ilvl w:val="0"/>
          <w:numId w:val="7"/>
        </w:numPr>
        <w:tabs>
          <w:tab w:val="clear" w:pos="720"/>
          <w:tab w:val="num" w:pos="1260"/>
        </w:tabs>
        <w:ind w:left="0" w:firstLine="851"/>
        <w:jc w:val="both"/>
        <w:rPr>
          <w:color w:val="000000"/>
        </w:rPr>
      </w:pPr>
      <w:r>
        <w:rPr>
          <w:color w:val="000000"/>
        </w:rPr>
        <w:t xml:space="preserve">отпадения всех показателей, указанных в </w:t>
      </w:r>
      <w:hyperlink r:id="rId5" w:history="1">
        <w:r>
          <w:rPr>
            <w:rStyle w:val="a9"/>
            <w:b w:val="0"/>
            <w:bCs w:val="0"/>
            <w:color w:val="000000"/>
          </w:rPr>
          <w:t>части 2</w:t>
        </w:r>
      </w:hyperlink>
      <w:r>
        <w:rPr>
          <w:color w:val="000000"/>
        </w:rPr>
        <w:t xml:space="preserve"> настоящей статьи;</w:t>
      </w:r>
    </w:p>
    <w:p w:rsidR="00553C0F" w:rsidRDefault="00553C0F" w:rsidP="00553C0F">
      <w:pPr>
        <w:numPr>
          <w:ilvl w:val="0"/>
          <w:numId w:val="7"/>
        </w:numPr>
        <w:tabs>
          <w:tab w:val="clear" w:pos="720"/>
          <w:tab w:val="num" w:pos="1260"/>
        </w:tabs>
        <w:ind w:left="0" w:firstLine="851"/>
        <w:jc w:val="both"/>
        <w:rPr>
          <w:color w:val="000000"/>
        </w:rPr>
      </w:pPr>
      <w:r>
        <w:rPr>
          <w:color w:val="000000"/>
        </w:rPr>
        <w:t>привлечения работника к дисциплинарной ответственности.</w:t>
      </w:r>
    </w:p>
    <w:p w:rsidR="00553C0F" w:rsidRDefault="00553C0F" w:rsidP="00553C0F">
      <w:pPr>
        <w:tabs>
          <w:tab w:val="num" w:pos="1260"/>
          <w:tab w:val="left" w:pos="2160"/>
        </w:tabs>
        <w:ind w:firstLine="851"/>
        <w:rPr>
          <w:color w:val="000000"/>
        </w:rPr>
      </w:pPr>
    </w:p>
    <w:p w:rsidR="00553C0F" w:rsidRDefault="00553C0F" w:rsidP="00553C0F">
      <w:pPr>
        <w:tabs>
          <w:tab w:val="left" w:pos="2160"/>
        </w:tabs>
        <w:ind w:left="2269" w:hanging="1418"/>
        <w:rPr>
          <w:b/>
          <w:color w:val="000000"/>
        </w:rPr>
      </w:pPr>
      <w:r w:rsidRPr="00A92870">
        <w:rPr>
          <w:rStyle w:val="a8"/>
          <w:bCs w:val="0"/>
          <w:color w:val="auto"/>
          <w:sz w:val="24"/>
          <w:szCs w:val="24"/>
        </w:rPr>
        <w:t xml:space="preserve">Статья </w:t>
      </w:r>
      <w:r w:rsidR="00C11E24" w:rsidRPr="00A92870">
        <w:rPr>
          <w:rStyle w:val="a8"/>
          <w:bCs w:val="0"/>
          <w:color w:val="auto"/>
          <w:sz w:val="24"/>
          <w:szCs w:val="24"/>
        </w:rPr>
        <w:t>7</w:t>
      </w:r>
      <w:r w:rsidRPr="00A92870">
        <w:rPr>
          <w:color w:val="000000"/>
        </w:rPr>
        <w:t>.</w:t>
      </w:r>
      <w:r>
        <w:rPr>
          <w:color w:val="000000"/>
        </w:rPr>
        <w:t xml:space="preserve"> </w:t>
      </w:r>
      <w:r>
        <w:rPr>
          <w:color w:val="000000"/>
        </w:rPr>
        <w:tab/>
      </w:r>
      <w:r>
        <w:rPr>
          <w:color w:val="000000"/>
        </w:rPr>
        <w:tab/>
      </w:r>
      <w:r>
        <w:rPr>
          <w:b/>
          <w:color w:val="000000"/>
        </w:rPr>
        <w:t xml:space="preserve">Порядок установления и выплаты надбавки к окладу (тарифной ставки) за сложность, напряженность в труде </w:t>
      </w:r>
    </w:p>
    <w:p w:rsidR="00553C0F" w:rsidRDefault="00553C0F" w:rsidP="00553C0F">
      <w:pPr>
        <w:ind w:firstLine="851"/>
        <w:jc w:val="both"/>
        <w:rPr>
          <w:snapToGrid w:val="0"/>
          <w:color w:val="000000"/>
        </w:rPr>
      </w:pPr>
      <w:proofErr w:type="gramStart"/>
      <w:r>
        <w:rPr>
          <w:color w:val="000000"/>
        </w:rPr>
        <w:t xml:space="preserve">Надбавка к окладу (тарифной ставки) за сложность, напряженность в труде </w:t>
      </w:r>
      <w:r>
        <w:rPr>
          <w:snapToGrid w:val="0"/>
          <w:color w:val="000000"/>
        </w:rPr>
        <w:t>устанавливается работнику на определенный период (как правило, на календарный год) на основании мотивированной служебной записки его непосредственно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заработной платы за соответствующий месяц и учитывается во всех случаях</w:t>
      </w:r>
      <w:proofErr w:type="gramEnd"/>
      <w:r>
        <w:rPr>
          <w:snapToGrid w:val="0"/>
          <w:color w:val="000000"/>
        </w:rPr>
        <w:t xml:space="preserve"> расчета среднего заработка.</w:t>
      </w:r>
    </w:p>
    <w:p w:rsidR="009943E6" w:rsidRDefault="00C11E24" w:rsidP="009943E6">
      <w:pPr>
        <w:pStyle w:val="a3"/>
        <w:rPr>
          <w:color w:val="000000"/>
          <w:sz w:val="24"/>
          <w:szCs w:val="24"/>
        </w:rPr>
      </w:pPr>
      <w:r>
        <w:rPr>
          <w:color w:val="000000"/>
          <w:sz w:val="24"/>
          <w:szCs w:val="24"/>
        </w:rPr>
        <w:t>Глава 4</w:t>
      </w:r>
      <w:r w:rsidR="009943E6">
        <w:rPr>
          <w:color w:val="000000"/>
          <w:sz w:val="24"/>
          <w:szCs w:val="24"/>
        </w:rPr>
        <w:t xml:space="preserve">. Надбавка к окладу за выслугу лет </w:t>
      </w:r>
    </w:p>
    <w:p w:rsidR="009943E6" w:rsidRDefault="009943E6" w:rsidP="009943E6">
      <w:pPr>
        <w:pStyle w:val="a3"/>
        <w:ind w:firstLine="720"/>
        <w:rPr>
          <w:color w:val="000000"/>
          <w:sz w:val="24"/>
          <w:szCs w:val="24"/>
        </w:rPr>
      </w:pPr>
    </w:p>
    <w:p w:rsidR="009943E6" w:rsidRDefault="00C11E24" w:rsidP="009943E6">
      <w:pPr>
        <w:pStyle w:val="a3"/>
        <w:tabs>
          <w:tab w:val="left" w:pos="2160"/>
        </w:tabs>
        <w:ind w:firstLine="851"/>
        <w:jc w:val="both"/>
        <w:rPr>
          <w:color w:val="000000"/>
          <w:sz w:val="24"/>
          <w:szCs w:val="24"/>
        </w:rPr>
      </w:pPr>
      <w:r>
        <w:rPr>
          <w:color w:val="000000"/>
          <w:sz w:val="24"/>
          <w:szCs w:val="24"/>
        </w:rPr>
        <w:t>Статья 8</w:t>
      </w:r>
      <w:r w:rsidR="009943E6">
        <w:rPr>
          <w:color w:val="000000"/>
          <w:sz w:val="24"/>
          <w:szCs w:val="24"/>
        </w:rPr>
        <w:t>.</w:t>
      </w:r>
      <w:r w:rsidR="009943E6">
        <w:rPr>
          <w:b w:val="0"/>
          <w:color w:val="000000"/>
          <w:sz w:val="24"/>
          <w:szCs w:val="24"/>
        </w:rPr>
        <w:t xml:space="preserve"> </w:t>
      </w:r>
      <w:r w:rsidR="009943E6">
        <w:rPr>
          <w:b w:val="0"/>
          <w:color w:val="000000"/>
          <w:sz w:val="24"/>
          <w:szCs w:val="24"/>
        </w:rPr>
        <w:tab/>
      </w:r>
      <w:r w:rsidR="009943E6">
        <w:rPr>
          <w:color w:val="000000"/>
          <w:sz w:val="24"/>
          <w:szCs w:val="24"/>
        </w:rPr>
        <w:t>Размеры надбавки к окладу за выслугу лет</w:t>
      </w:r>
    </w:p>
    <w:p w:rsidR="009943E6" w:rsidRDefault="009943E6" w:rsidP="009943E6">
      <w:pPr>
        <w:ind w:firstLine="851"/>
        <w:jc w:val="both"/>
        <w:rPr>
          <w:color w:val="000000"/>
        </w:rPr>
      </w:pPr>
      <w:r>
        <w:rPr>
          <w:color w:val="000000"/>
        </w:rPr>
        <w:t xml:space="preserve">Выплата техническому персоналу надбавок к окладу (тарифной ставки) за выслугу лет производится дифференцированно в зависимости от общей продолжительности трудовой деятельности в размерах: </w:t>
      </w:r>
    </w:p>
    <w:p w:rsidR="009943E6" w:rsidRDefault="009943E6" w:rsidP="009943E6">
      <w:pPr>
        <w:ind w:left="143" w:firstLine="708"/>
        <w:jc w:val="both"/>
        <w:rPr>
          <w:color w:val="000000"/>
        </w:rPr>
      </w:pPr>
      <w:r>
        <w:rPr>
          <w:color w:val="000000"/>
        </w:rPr>
        <w:t>при стаже от 3 лет до 8 лет – 10 процентов оклада;</w:t>
      </w:r>
    </w:p>
    <w:p w:rsidR="009943E6" w:rsidRDefault="009943E6" w:rsidP="009943E6">
      <w:pPr>
        <w:ind w:left="143" w:firstLine="708"/>
        <w:jc w:val="both"/>
        <w:rPr>
          <w:color w:val="000000"/>
        </w:rPr>
      </w:pPr>
      <w:r>
        <w:rPr>
          <w:color w:val="000000"/>
        </w:rPr>
        <w:t>при стаже от 8 лет до 13 лет – 15 процентов оклада;</w:t>
      </w:r>
    </w:p>
    <w:p w:rsidR="009943E6" w:rsidRDefault="009943E6" w:rsidP="009943E6">
      <w:pPr>
        <w:ind w:left="143" w:firstLine="708"/>
        <w:jc w:val="both"/>
        <w:rPr>
          <w:color w:val="000000"/>
        </w:rPr>
      </w:pPr>
      <w:r>
        <w:rPr>
          <w:color w:val="000000"/>
        </w:rPr>
        <w:t>при стаже от 13 лет до 18 лет – 20 процентов оклада;</w:t>
      </w:r>
    </w:p>
    <w:p w:rsidR="009943E6" w:rsidRDefault="009943E6" w:rsidP="009943E6">
      <w:pPr>
        <w:ind w:left="143" w:firstLine="708"/>
        <w:jc w:val="both"/>
        <w:rPr>
          <w:color w:val="000000"/>
        </w:rPr>
      </w:pPr>
      <w:r>
        <w:rPr>
          <w:color w:val="000000"/>
        </w:rPr>
        <w:t>при стаже от 18 лет до 23 лет – 25 процентов оклада;</w:t>
      </w:r>
    </w:p>
    <w:p w:rsidR="009943E6" w:rsidRDefault="009943E6" w:rsidP="009943E6">
      <w:pPr>
        <w:ind w:left="143" w:firstLine="708"/>
        <w:jc w:val="both"/>
        <w:rPr>
          <w:color w:val="000000"/>
        </w:rPr>
      </w:pPr>
      <w:r>
        <w:rPr>
          <w:color w:val="000000"/>
        </w:rPr>
        <w:t>при стаже свыше 23 лет – 30 процентов оклада.</w:t>
      </w:r>
    </w:p>
    <w:p w:rsidR="009943E6" w:rsidRDefault="009943E6" w:rsidP="009943E6">
      <w:pPr>
        <w:pStyle w:val="a3"/>
        <w:ind w:left="2269" w:hanging="1418"/>
        <w:jc w:val="left"/>
        <w:rPr>
          <w:b w:val="0"/>
          <w:color w:val="000000"/>
          <w:sz w:val="24"/>
          <w:szCs w:val="24"/>
        </w:rPr>
      </w:pPr>
      <w:r>
        <w:rPr>
          <w:color w:val="000000"/>
          <w:sz w:val="24"/>
          <w:szCs w:val="24"/>
        </w:rPr>
        <w:t xml:space="preserve">Статья </w:t>
      </w:r>
      <w:r w:rsidR="00C11E24">
        <w:rPr>
          <w:color w:val="000000"/>
          <w:sz w:val="24"/>
          <w:szCs w:val="24"/>
        </w:rPr>
        <w:t>9.</w:t>
      </w:r>
      <w:r>
        <w:rPr>
          <w:b w:val="0"/>
          <w:color w:val="000000"/>
          <w:sz w:val="24"/>
          <w:szCs w:val="24"/>
        </w:rPr>
        <w:t xml:space="preserve"> </w:t>
      </w:r>
      <w:r>
        <w:rPr>
          <w:b w:val="0"/>
          <w:color w:val="000000"/>
          <w:sz w:val="24"/>
          <w:szCs w:val="24"/>
        </w:rPr>
        <w:tab/>
      </w:r>
      <w:r>
        <w:rPr>
          <w:color w:val="000000"/>
          <w:sz w:val="24"/>
          <w:szCs w:val="24"/>
        </w:rPr>
        <w:t>Исчисление стажа работы</w:t>
      </w:r>
    </w:p>
    <w:p w:rsidR="009943E6" w:rsidRDefault="009943E6" w:rsidP="009943E6">
      <w:pPr>
        <w:pStyle w:val="a3"/>
        <w:numPr>
          <w:ilvl w:val="0"/>
          <w:numId w:val="9"/>
        </w:numPr>
        <w:tabs>
          <w:tab w:val="num" w:pos="1260"/>
        </w:tabs>
        <w:ind w:left="0" w:firstLine="851"/>
        <w:jc w:val="both"/>
        <w:rPr>
          <w:b w:val="0"/>
          <w:sz w:val="24"/>
          <w:szCs w:val="24"/>
        </w:rPr>
      </w:pPr>
      <w:r>
        <w:rPr>
          <w:b w:val="0"/>
          <w:sz w:val="24"/>
          <w:szCs w:val="24"/>
        </w:rPr>
        <w:t>В стаж работы, дающий право  на установление ежемесячной надбавки за выслугу лет, включаются периоды работы (службы), включенные в перечень периодов должностей, включаемых (засчитываемых) в стаж работы для установления техническому персоналу ежемесячной надбавки к должностному окладу за выслугу лет.</w:t>
      </w:r>
    </w:p>
    <w:p w:rsidR="009943E6" w:rsidRDefault="009943E6" w:rsidP="009943E6">
      <w:pPr>
        <w:pStyle w:val="a3"/>
        <w:numPr>
          <w:ilvl w:val="0"/>
          <w:numId w:val="9"/>
        </w:numPr>
        <w:tabs>
          <w:tab w:val="num" w:pos="1260"/>
        </w:tabs>
        <w:ind w:left="0" w:firstLine="851"/>
        <w:jc w:val="both"/>
        <w:rPr>
          <w:b w:val="0"/>
          <w:sz w:val="24"/>
          <w:szCs w:val="24"/>
        </w:rPr>
      </w:pPr>
      <w:r>
        <w:rPr>
          <w:b w:val="0"/>
          <w:sz w:val="24"/>
          <w:szCs w:val="24"/>
        </w:rPr>
        <w:t>Периоды работы, не предусмотренные перечнем, включаются в общую продолжительность, дающий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9943E6" w:rsidRDefault="009943E6" w:rsidP="009943E6">
      <w:pPr>
        <w:ind w:firstLine="851"/>
        <w:jc w:val="both"/>
        <w:rPr>
          <w:b/>
        </w:rPr>
      </w:pPr>
    </w:p>
    <w:p w:rsidR="009943E6" w:rsidRDefault="00C11E24" w:rsidP="009943E6">
      <w:pPr>
        <w:ind w:left="2269" w:hanging="1418"/>
        <w:rPr>
          <w:b/>
          <w:color w:val="000000"/>
        </w:rPr>
      </w:pPr>
      <w:r>
        <w:rPr>
          <w:b/>
        </w:rPr>
        <w:t>Статья 10</w:t>
      </w:r>
      <w:r w:rsidR="009943E6">
        <w:rPr>
          <w:b/>
        </w:rPr>
        <w:t xml:space="preserve">. </w:t>
      </w:r>
      <w:r w:rsidR="009943E6">
        <w:rPr>
          <w:b/>
        </w:rPr>
        <w:tab/>
      </w:r>
      <w:r w:rsidR="009943E6">
        <w:rPr>
          <w:b/>
          <w:color w:val="000000"/>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9943E6" w:rsidRDefault="009943E6" w:rsidP="009943E6">
      <w:pPr>
        <w:numPr>
          <w:ilvl w:val="0"/>
          <w:numId w:val="10"/>
        </w:numPr>
        <w:tabs>
          <w:tab w:val="num" w:pos="1260"/>
        </w:tabs>
        <w:ind w:left="0" w:firstLine="851"/>
        <w:jc w:val="both"/>
        <w:rPr>
          <w:snapToGrid w:val="0"/>
        </w:rPr>
      </w:pPr>
      <w:r>
        <w:rPr>
          <w:color w:val="000000"/>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w:t>
      </w:r>
      <w:r>
        <w:t xml:space="preserve">стажа), состав которой утверждается главой </w:t>
      </w:r>
      <w:r w:rsidR="00570E5F">
        <w:rPr>
          <w:snapToGrid w:val="0"/>
        </w:rPr>
        <w:t xml:space="preserve"> Семигорского</w:t>
      </w:r>
      <w:r>
        <w:rPr>
          <w:snapToGrid w:val="0"/>
        </w:rPr>
        <w:t xml:space="preserve"> сельского поселения</w:t>
      </w:r>
    </w:p>
    <w:p w:rsidR="009943E6" w:rsidRDefault="009943E6" w:rsidP="009943E6">
      <w:pPr>
        <w:numPr>
          <w:ilvl w:val="0"/>
          <w:numId w:val="10"/>
        </w:numPr>
        <w:tabs>
          <w:tab w:val="num" w:pos="1260"/>
        </w:tabs>
        <w:ind w:left="0" w:firstLine="851"/>
        <w:jc w:val="both"/>
        <w:rPr>
          <w:snapToGrid w:val="0"/>
          <w:color w:val="000000"/>
        </w:rPr>
      </w:pPr>
      <w:r>
        <w:rPr>
          <w:color w:val="000000"/>
        </w:rPr>
        <w:lastRenderedPageBreak/>
        <w:t>Решение Комиссии по установлению стажа оформляется протоколом и передается представителю работодателя</w:t>
      </w:r>
      <w:r>
        <w:rPr>
          <w:snapToGrid w:val="0"/>
          <w:color w:val="000000"/>
        </w:rPr>
        <w:t>.</w:t>
      </w:r>
    </w:p>
    <w:p w:rsidR="009943E6" w:rsidRDefault="009943E6" w:rsidP="009943E6">
      <w:pPr>
        <w:tabs>
          <w:tab w:val="left" w:pos="2340"/>
        </w:tabs>
        <w:rPr>
          <w:color w:val="000000"/>
        </w:rPr>
      </w:pPr>
    </w:p>
    <w:p w:rsidR="009943E6" w:rsidRDefault="00C11E24" w:rsidP="009943E6">
      <w:pPr>
        <w:tabs>
          <w:tab w:val="left" w:pos="2340"/>
        </w:tabs>
        <w:ind w:left="2269" w:hanging="1418"/>
        <w:rPr>
          <w:b/>
          <w:color w:val="000000"/>
        </w:rPr>
      </w:pPr>
      <w:r w:rsidRPr="00A92870">
        <w:rPr>
          <w:rStyle w:val="a8"/>
          <w:bCs w:val="0"/>
          <w:color w:val="auto"/>
          <w:sz w:val="24"/>
          <w:szCs w:val="24"/>
        </w:rPr>
        <w:t>Статья 11</w:t>
      </w:r>
      <w:r w:rsidR="009943E6" w:rsidRPr="00A92870">
        <w:rPr>
          <w:rStyle w:val="a8"/>
          <w:bCs w:val="0"/>
          <w:color w:val="auto"/>
          <w:sz w:val="24"/>
          <w:szCs w:val="24"/>
        </w:rPr>
        <w:t>.</w:t>
      </w:r>
      <w:r w:rsidR="009943E6">
        <w:rPr>
          <w:color w:val="000000"/>
        </w:rPr>
        <w:t xml:space="preserve"> </w:t>
      </w:r>
      <w:r w:rsidR="009943E6">
        <w:rPr>
          <w:color w:val="000000"/>
        </w:rPr>
        <w:tab/>
      </w:r>
      <w:r w:rsidR="009943E6">
        <w:rPr>
          <w:b/>
          <w:color w:val="000000"/>
        </w:rPr>
        <w:t>Порядок установления и выплаты надбавки к окладу (тарифной ставки) за выслугу лет.</w:t>
      </w:r>
    </w:p>
    <w:p w:rsidR="009943E6" w:rsidRDefault="009943E6" w:rsidP="009943E6">
      <w:pPr>
        <w:ind w:firstLine="851"/>
        <w:jc w:val="both"/>
        <w:rPr>
          <w:snapToGrid w:val="0"/>
          <w:color w:val="000000"/>
        </w:rPr>
      </w:pPr>
      <w:r>
        <w:rPr>
          <w:color w:val="000000"/>
        </w:rPr>
        <w:t xml:space="preserve">Надбавка к окладу за выслугу лет </w:t>
      </w:r>
      <w:r>
        <w:rPr>
          <w:snapToGrid w:val="0"/>
          <w:color w:val="000000"/>
        </w:rPr>
        <w:t xml:space="preserve">устанавливается работнику с момента </w:t>
      </w:r>
      <w:r>
        <w:rPr>
          <w:color w:val="000000"/>
        </w:rPr>
        <w:t>возникновения права на получение или изменение размера этой надбавки</w:t>
      </w:r>
      <w:r>
        <w:rPr>
          <w:snapToGrid w:val="0"/>
          <w:color w:val="000000"/>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9943E6" w:rsidRDefault="009943E6" w:rsidP="009943E6">
      <w:pPr>
        <w:tabs>
          <w:tab w:val="left" w:pos="4470"/>
        </w:tabs>
        <w:ind w:firstLine="851"/>
        <w:rPr>
          <w:color w:val="000000"/>
        </w:rPr>
      </w:pPr>
      <w:r>
        <w:rPr>
          <w:color w:val="000000"/>
        </w:rPr>
        <w:tab/>
      </w:r>
    </w:p>
    <w:p w:rsidR="006C0CDC" w:rsidRDefault="00C11E24" w:rsidP="006C0CDC">
      <w:pPr>
        <w:pStyle w:val="a5"/>
        <w:spacing w:line="0" w:lineRule="atLeast"/>
        <w:ind w:firstLine="0"/>
        <w:jc w:val="center"/>
        <w:rPr>
          <w:b/>
          <w:sz w:val="24"/>
          <w:szCs w:val="24"/>
        </w:rPr>
      </w:pPr>
      <w:r>
        <w:rPr>
          <w:b/>
          <w:sz w:val="24"/>
          <w:szCs w:val="24"/>
        </w:rPr>
        <w:t>Глава  5</w:t>
      </w:r>
      <w:r w:rsidR="006C0CDC">
        <w:rPr>
          <w:b/>
          <w:sz w:val="24"/>
          <w:szCs w:val="24"/>
        </w:rPr>
        <w:t>. Премия по результатам работы</w:t>
      </w:r>
    </w:p>
    <w:p w:rsidR="006C0CDC" w:rsidRDefault="006C0CDC" w:rsidP="006C0CDC">
      <w:pPr>
        <w:jc w:val="center"/>
        <w:rPr>
          <w:b/>
          <w:color w:val="000000"/>
        </w:rPr>
      </w:pPr>
    </w:p>
    <w:p w:rsidR="006C0CDC" w:rsidRDefault="006C0CDC" w:rsidP="006C0CDC">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sidR="00C11E24">
        <w:rPr>
          <w:rStyle w:val="a8"/>
          <w:rFonts w:ascii="Times New Roman" w:hAnsi="Times New Roman" w:cs="Times New Roman"/>
          <w:bCs w:val="0"/>
          <w:color w:val="auto"/>
          <w:sz w:val="24"/>
          <w:szCs w:val="24"/>
        </w:rPr>
        <w:t>12</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Размеры премии по результатам работы</w:t>
      </w:r>
    </w:p>
    <w:p w:rsidR="006C0CDC" w:rsidRDefault="006C0CDC" w:rsidP="006C0CDC">
      <w:pPr>
        <w:numPr>
          <w:ilvl w:val="0"/>
          <w:numId w:val="11"/>
        </w:numPr>
        <w:tabs>
          <w:tab w:val="num" w:pos="1260"/>
        </w:tabs>
        <w:ind w:left="0" w:firstLine="851"/>
        <w:jc w:val="both"/>
        <w:rPr>
          <w:color w:val="000000"/>
        </w:rPr>
      </w:pPr>
      <w:r>
        <w:rPr>
          <w:color w:val="000000"/>
        </w:rPr>
        <w:t>Премия по результатам работы работникам назначается в размере 25 процентов оклада (тарифной ставки).</w:t>
      </w:r>
    </w:p>
    <w:p w:rsidR="006C0CDC" w:rsidRDefault="006C0CDC" w:rsidP="006C0CDC">
      <w:pPr>
        <w:numPr>
          <w:ilvl w:val="0"/>
          <w:numId w:val="11"/>
        </w:numPr>
        <w:tabs>
          <w:tab w:val="num" w:pos="1260"/>
        </w:tabs>
        <w:ind w:left="0" w:firstLine="851"/>
        <w:jc w:val="both"/>
        <w:rPr>
          <w:color w:val="000000"/>
        </w:rPr>
      </w:pPr>
      <w:r>
        <w:rPr>
          <w:color w:val="000000"/>
        </w:rPr>
        <w:t>Размер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6C0CDC" w:rsidRDefault="006C0CDC" w:rsidP="006C0CDC">
      <w:pPr>
        <w:numPr>
          <w:ilvl w:val="0"/>
          <w:numId w:val="5"/>
        </w:numPr>
        <w:tabs>
          <w:tab w:val="clear" w:pos="1571"/>
          <w:tab w:val="num" w:pos="1260"/>
          <w:tab w:val="num" w:pos="2291"/>
        </w:tabs>
        <w:ind w:left="0" w:firstLine="851"/>
        <w:jc w:val="both"/>
        <w:rPr>
          <w:snapToGrid w:val="0"/>
          <w:color w:val="000000"/>
        </w:rPr>
      </w:pPr>
      <w:r>
        <w:rPr>
          <w:color w:val="000000"/>
        </w:rPr>
        <w:t>Размер премии по результатам работы снижается:</w:t>
      </w:r>
    </w:p>
    <w:p w:rsidR="006C0CDC" w:rsidRDefault="006C0CDC" w:rsidP="006C0CDC">
      <w:pPr>
        <w:ind w:firstLine="851"/>
        <w:jc w:val="both"/>
        <w:rPr>
          <w:snapToGrid w:val="0"/>
          <w:color w:val="000000"/>
        </w:rPr>
      </w:pPr>
      <w:r>
        <w:rPr>
          <w:snapToGrid w:val="0"/>
          <w:color w:val="000000"/>
        </w:rPr>
        <w:t xml:space="preserve">при </w:t>
      </w:r>
      <w:r>
        <w:rPr>
          <w:color w:val="000000"/>
        </w:rPr>
        <w:t>ненадлежащем исполнении должностных обязанностей, предусмотренных должностной инструкцией и трудовым договором – на 5 процентов оклада (тарифной ставки);</w:t>
      </w:r>
      <w:r>
        <w:rPr>
          <w:snapToGrid w:val="0"/>
          <w:color w:val="000000"/>
        </w:rPr>
        <w:t xml:space="preserve"> </w:t>
      </w:r>
    </w:p>
    <w:p w:rsidR="006C0CDC" w:rsidRDefault="006C0CDC" w:rsidP="006C0CDC">
      <w:pPr>
        <w:ind w:firstLine="851"/>
        <w:jc w:val="both"/>
        <w:rPr>
          <w:color w:val="000000"/>
        </w:rPr>
      </w:pPr>
      <w:r>
        <w:rPr>
          <w:color w:val="000000"/>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6C0CDC" w:rsidRDefault="006C0CDC" w:rsidP="006C0CDC">
      <w:pPr>
        <w:ind w:firstLine="851"/>
        <w:jc w:val="both"/>
        <w:rPr>
          <w:color w:val="000000"/>
        </w:rPr>
      </w:pPr>
      <w:r>
        <w:rPr>
          <w:color w:val="000000"/>
        </w:rPr>
        <w:t>при нарушении режима работы органов  сельского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процентов оклада (тарифной ставки).</w:t>
      </w:r>
    </w:p>
    <w:p w:rsidR="006C0CDC" w:rsidRDefault="006C0CDC" w:rsidP="006C0CDC">
      <w:pPr>
        <w:numPr>
          <w:ilvl w:val="0"/>
          <w:numId w:val="5"/>
        </w:numPr>
        <w:tabs>
          <w:tab w:val="num" w:pos="1260"/>
        </w:tabs>
        <w:ind w:left="0" w:firstLine="851"/>
        <w:jc w:val="both"/>
        <w:rPr>
          <w:color w:val="000000"/>
        </w:rPr>
      </w:pPr>
      <w:r>
        <w:rPr>
          <w:color w:val="000000"/>
        </w:rPr>
        <w:t>Работник лишается премии по результатам работы:</w:t>
      </w:r>
    </w:p>
    <w:p w:rsidR="006C0CDC" w:rsidRDefault="006C0CDC" w:rsidP="006C0CDC">
      <w:pPr>
        <w:numPr>
          <w:ilvl w:val="0"/>
          <w:numId w:val="12"/>
        </w:numPr>
        <w:tabs>
          <w:tab w:val="clear" w:pos="720"/>
          <w:tab w:val="num" w:pos="1260"/>
        </w:tabs>
        <w:ind w:left="0" w:firstLine="851"/>
        <w:jc w:val="both"/>
        <w:rPr>
          <w:color w:val="000000"/>
        </w:rPr>
      </w:pPr>
      <w:r>
        <w:rPr>
          <w:color w:val="000000"/>
        </w:rPr>
        <w:t>при наличии прогула (отсутствия на рабочем месте без уважительных причин более четырех часов подряд в течение рабочего дня);</w:t>
      </w:r>
    </w:p>
    <w:p w:rsidR="006C0CDC" w:rsidRDefault="006C0CDC" w:rsidP="006C0CDC">
      <w:pPr>
        <w:numPr>
          <w:ilvl w:val="0"/>
          <w:numId w:val="12"/>
        </w:numPr>
        <w:tabs>
          <w:tab w:val="clear" w:pos="720"/>
          <w:tab w:val="num" w:pos="1260"/>
        </w:tabs>
        <w:ind w:left="0" w:firstLine="851"/>
        <w:jc w:val="both"/>
        <w:rPr>
          <w:color w:val="000000"/>
        </w:rPr>
      </w:pPr>
      <w:r>
        <w:rPr>
          <w:color w:val="000000"/>
        </w:rPr>
        <w:t>при появлении на работе в состоянии опьянения;</w:t>
      </w:r>
    </w:p>
    <w:p w:rsidR="006C0CDC" w:rsidRDefault="006C0CDC" w:rsidP="006C0CDC">
      <w:pPr>
        <w:numPr>
          <w:ilvl w:val="0"/>
          <w:numId w:val="12"/>
        </w:numPr>
        <w:tabs>
          <w:tab w:val="clear" w:pos="720"/>
          <w:tab w:val="num" w:pos="1260"/>
        </w:tabs>
        <w:ind w:left="0" w:firstLine="851"/>
        <w:jc w:val="both"/>
        <w:rPr>
          <w:snapToGrid w:val="0"/>
          <w:color w:val="000000"/>
        </w:rPr>
      </w:pPr>
      <w:r>
        <w:rPr>
          <w:snapToGrid w:val="0"/>
          <w:color w:val="000000"/>
        </w:rPr>
        <w:t>при наличии неснятого дисциплинарного взыскания.</w:t>
      </w:r>
    </w:p>
    <w:p w:rsidR="006C0CDC" w:rsidRDefault="006C0CDC" w:rsidP="006C0CDC">
      <w:pPr>
        <w:tabs>
          <w:tab w:val="num" w:pos="1260"/>
        </w:tabs>
        <w:ind w:firstLine="851"/>
        <w:jc w:val="both"/>
        <w:rPr>
          <w:b/>
          <w:snapToGrid w:val="0"/>
          <w:color w:val="000000"/>
        </w:rPr>
      </w:pPr>
    </w:p>
    <w:p w:rsidR="006C0CDC" w:rsidRDefault="006C0CDC" w:rsidP="006C0CDC">
      <w:pPr>
        <w:tabs>
          <w:tab w:val="left" w:pos="2160"/>
        </w:tabs>
        <w:ind w:left="2269" w:hanging="1418"/>
        <w:rPr>
          <w:b/>
          <w:color w:val="000000"/>
        </w:rPr>
      </w:pPr>
      <w:r w:rsidRPr="00A92870">
        <w:rPr>
          <w:rStyle w:val="a8"/>
          <w:bCs w:val="0"/>
          <w:color w:val="auto"/>
          <w:sz w:val="24"/>
          <w:szCs w:val="24"/>
        </w:rPr>
        <w:t>Статья 1</w:t>
      </w:r>
      <w:r w:rsidR="00C11E24" w:rsidRPr="00A92870">
        <w:rPr>
          <w:rStyle w:val="a8"/>
          <w:bCs w:val="0"/>
          <w:color w:val="auto"/>
          <w:sz w:val="24"/>
          <w:szCs w:val="24"/>
        </w:rPr>
        <w:t>3</w:t>
      </w:r>
      <w:r w:rsidRPr="00A92870">
        <w:rPr>
          <w:color w:val="000000"/>
        </w:rPr>
        <w:t>.</w:t>
      </w:r>
      <w:r>
        <w:rPr>
          <w:color w:val="000000"/>
        </w:rPr>
        <w:t xml:space="preserve"> </w:t>
      </w:r>
      <w:r>
        <w:rPr>
          <w:color w:val="000000"/>
        </w:rPr>
        <w:tab/>
      </w:r>
      <w:r>
        <w:rPr>
          <w:color w:val="000000"/>
        </w:rPr>
        <w:tab/>
      </w:r>
      <w:r>
        <w:rPr>
          <w:b/>
          <w:color w:val="000000"/>
        </w:rPr>
        <w:t>Порядок назначения и выплаты премии по результатам работы</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color w:val="000000"/>
        </w:rPr>
        <w:t>Премия по результатам работы назначается</w:t>
      </w:r>
      <w:r>
        <w:rPr>
          <w:snapToGrid w:val="0"/>
          <w:color w:val="000000"/>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snapToGrid w:val="0"/>
        </w:rPr>
        <w:t xml:space="preserve">Премия по результатам работы </w:t>
      </w:r>
      <w:r>
        <w:rPr>
          <w:snapToGrid w:val="0"/>
          <w:color w:val="000000"/>
        </w:rPr>
        <w:t>выплачивается за фактически отработанное время.</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snapToGrid w:val="0"/>
        </w:rPr>
        <w:t>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6C0CDC" w:rsidRDefault="006C0CDC" w:rsidP="006C0CDC">
      <w:pPr>
        <w:ind w:firstLine="485"/>
        <w:jc w:val="both"/>
        <w:rPr>
          <w:snapToGrid w:val="0"/>
          <w:color w:val="000000"/>
          <w:szCs w:val="20"/>
        </w:rPr>
      </w:pPr>
    </w:p>
    <w:p w:rsidR="008B50FD" w:rsidRDefault="00C11E24" w:rsidP="008B50FD">
      <w:pPr>
        <w:ind w:firstLine="485"/>
        <w:jc w:val="center"/>
        <w:rPr>
          <w:b/>
          <w:snapToGrid w:val="0"/>
          <w:color w:val="000000"/>
          <w:szCs w:val="20"/>
        </w:rPr>
      </w:pPr>
      <w:r>
        <w:rPr>
          <w:b/>
          <w:snapToGrid w:val="0"/>
          <w:color w:val="000000"/>
        </w:rPr>
        <w:t>Глава 6</w:t>
      </w:r>
      <w:r w:rsidR="008B50FD">
        <w:rPr>
          <w:b/>
          <w:snapToGrid w:val="0"/>
          <w:color w:val="000000"/>
        </w:rPr>
        <w:t xml:space="preserve">. Денежное поощрение к должностному окладу </w:t>
      </w:r>
    </w:p>
    <w:p w:rsidR="008B50FD" w:rsidRDefault="008B50FD" w:rsidP="008B50FD">
      <w:pPr>
        <w:ind w:firstLine="485"/>
        <w:jc w:val="center"/>
        <w:rPr>
          <w:b/>
          <w:snapToGrid w:val="0"/>
          <w:color w:val="000000"/>
          <w:szCs w:val="20"/>
        </w:rPr>
      </w:pPr>
      <w:r>
        <w:rPr>
          <w:b/>
          <w:snapToGrid w:val="0"/>
          <w:color w:val="000000"/>
        </w:rPr>
        <w:t>технического персонала</w:t>
      </w:r>
    </w:p>
    <w:p w:rsidR="008B50FD" w:rsidRDefault="008B50FD" w:rsidP="008B50FD">
      <w:pPr>
        <w:ind w:firstLine="485"/>
        <w:jc w:val="center"/>
        <w:rPr>
          <w:b/>
          <w:snapToGrid w:val="0"/>
          <w:color w:val="000000"/>
          <w:szCs w:val="20"/>
        </w:rPr>
      </w:pPr>
    </w:p>
    <w:p w:rsidR="008B50FD" w:rsidRDefault="00C11E24" w:rsidP="008B50FD">
      <w:pPr>
        <w:pStyle w:val="a5"/>
        <w:tabs>
          <w:tab w:val="left" w:pos="2340"/>
        </w:tabs>
        <w:ind w:firstLine="851"/>
        <w:rPr>
          <w:b/>
          <w:sz w:val="24"/>
          <w:szCs w:val="24"/>
        </w:rPr>
      </w:pPr>
      <w:r>
        <w:rPr>
          <w:b/>
          <w:sz w:val="24"/>
          <w:szCs w:val="24"/>
        </w:rPr>
        <w:t>Статья 14</w:t>
      </w:r>
      <w:r w:rsidR="008B50FD">
        <w:rPr>
          <w:b/>
          <w:sz w:val="24"/>
          <w:szCs w:val="24"/>
        </w:rPr>
        <w:t>.</w:t>
      </w:r>
      <w:r w:rsidR="008B50FD">
        <w:rPr>
          <w:sz w:val="24"/>
          <w:szCs w:val="24"/>
        </w:rPr>
        <w:t xml:space="preserve"> </w:t>
      </w:r>
      <w:r w:rsidR="008B50FD">
        <w:rPr>
          <w:sz w:val="24"/>
          <w:szCs w:val="24"/>
        </w:rPr>
        <w:tab/>
      </w:r>
      <w:r w:rsidR="008B50FD">
        <w:rPr>
          <w:b/>
          <w:sz w:val="24"/>
          <w:szCs w:val="24"/>
        </w:rPr>
        <w:t>Размер денежного поощрения к должностному окладу (тарифной ставки)</w:t>
      </w:r>
    </w:p>
    <w:p w:rsidR="008B50FD" w:rsidRDefault="008B50FD" w:rsidP="008B50FD">
      <w:pPr>
        <w:pStyle w:val="a5"/>
        <w:numPr>
          <w:ilvl w:val="0"/>
          <w:numId w:val="5"/>
        </w:numPr>
        <w:tabs>
          <w:tab w:val="num" w:pos="1260"/>
        </w:tabs>
        <w:ind w:left="0" w:firstLine="851"/>
        <w:rPr>
          <w:sz w:val="24"/>
          <w:szCs w:val="24"/>
        </w:rPr>
      </w:pPr>
      <w:r>
        <w:rPr>
          <w:sz w:val="24"/>
          <w:szCs w:val="24"/>
        </w:rPr>
        <w:lastRenderedPageBreak/>
        <w:t>Денежное поощрение к должностному окладу (тарифной ставки) технического персонала и вспомогательного персонала устанавливается в размере от 0,5 до 1 должностного оклада (тарифной ставки).</w:t>
      </w:r>
    </w:p>
    <w:p w:rsidR="008B50FD" w:rsidRDefault="008B50FD" w:rsidP="008B50FD">
      <w:pPr>
        <w:tabs>
          <w:tab w:val="left" w:pos="2160"/>
        </w:tabs>
        <w:ind w:left="2269" w:hanging="1418"/>
        <w:rPr>
          <w:rStyle w:val="a8"/>
          <w:bCs w:val="0"/>
          <w:sz w:val="24"/>
        </w:rPr>
      </w:pPr>
    </w:p>
    <w:p w:rsidR="008B50FD" w:rsidRDefault="008B50FD" w:rsidP="008B50FD">
      <w:pPr>
        <w:tabs>
          <w:tab w:val="left" w:pos="2160"/>
        </w:tabs>
        <w:ind w:left="2269" w:hanging="1418"/>
        <w:rPr>
          <w:color w:val="000000"/>
        </w:rPr>
      </w:pPr>
      <w:r w:rsidRPr="00A92870">
        <w:rPr>
          <w:rStyle w:val="a8"/>
          <w:bCs w:val="0"/>
          <w:color w:val="auto"/>
          <w:sz w:val="24"/>
          <w:szCs w:val="24"/>
        </w:rPr>
        <w:t xml:space="preserve">Статья </w:t>
      </w:r>
      <w:r w:rsidR="00C11E24" w:rsidRPr="00A92870">
        <w:rPr>
          <w:rStyle w:val="a8"/>
          <w:bCs w:val="0"/>
          <w:color w:val="auto"/>
          <w:sz w:val="24"/>
          <w:szCs w:val="24"/>
        </w:rPr>
        <w:t>15</w:t>
      </w:r>
      <w:r w:rsidRPr="00A92870">
        <w:t>.</w:t>
      </w:r>
      <w:r>
        <w:rPr>
          <w:color w:val="000000"/>
        </w:rPr>
        <w:t xml:space="preserve"> </w:t>
      </w:r>
      <w:r>
        <w:rPr>
          <w:color w:val="000000"/>
        </w:rPr>
        <w:tab/>
      </w:r>
      <w:r>
        <w:rPr>
          <w:color w:val="000000"/>
        </w:rPr>
        <w:tab/>
      </w:r>
      <w:r>
        <w:rPr>
          <w:b/>
          <w:color w:val="000000"/>
        </w:rPr>
        <w:t>Порядок установления и выплаты денежного поощрения к должностному окладу (тарифной ставки)</w:t>
      </w:r>
    </w:p>
    <w:p w:rsidR="008B50FD" w:rsidRDefault="008B50FD" w:rsidP="008B50FD">
      <w:pPr>
        <w:ind w:firstLine="851"/>
        <w:jc w:val="both"/>
        <w:rPr>
          <w:snapToGrid w:val="0"/>
          <w:color w:val="000000"/>
        </w:rPr>
      </w:pPr>
      <w:r>
        <w:t xml:space="preserve">Денежное поощрение к должностному окладу устанавливается работнику </w:t>
      </w:r>
      <w:r>
        <w:rPr>
          <w:snapToGrid w:val="0"/>
          <w:color w:val="00000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8B50FD" w:rsidRDefault="008B50FD" w:rsidP="00A92870">
      <w:pPr>
        <w:jc w:val="both"/>
        <w:rPr>
          <w:b/>
          <w:snapToGrid w:val="0"/>
          <w:color w:val="000000"/>
          <w:szCs w:val="20"/>
        </w:rPr>
      </w:pPr>
    </w:p>
    <w:p w:rsidR="008B50FD" w:rsidRDefault="00C11E24" w:rsidP="008B50FD">
      <w:pPr>
        <w:pStyle w:val="a3"/>
        <w:rPr>
          <w:sz w:val="24"/>
          <w:szCs w:val="24"/>
        </w:rPr>
      </w:pPr>
      <w:r>
        <w:rPr>
          <w:sz w:val="24"/>
          <w:szCs w:val="24"/>
        </w:rPr>
        <w:t xml:space="preserve">Глава 7. </w:t>
      </w:r>
      <w:r w:rsidR="008B50FD">
        <w:rPr>
          <w:sz w:val="24"/>
          <w:szCs w:val="24"/>
        </w:rPr>
        <w:t xml:space="preserve"> Надбавка за безаварийную работу</w:t>
      </w:r>
    </w:p>
    <w:p w:rsidR="008B50FD" w:rsidRDefault="008B50FD" w:rsidP="008B50FD">
      <w:pPr>
        <w:pStyle w:val="a3"/>
        <w:ind w:firstLine="720"/>
        <w:rPr>
          <w:sz w:val="24"/>
          <w:szCs w:val="24"/>
        </w:rPr>
      </w:pPr>
    </w:p>
    <w:p w:rsidR="008B50FD" w:rsidRDefault="008B50FD" w:rsidP="008B50FD">
      <w:pPr>
        <w:pStyle w:val="a7"/>
        <w:tabs>
          <w:tab w:val="left" w:pos="1260"/>
        </w:tabs>
        <w:ind w:left="2269" w:hanging="1418"/>
        <w:jc w:val="left"/>
        <w:rPr>
          <w:rFonts w:ascii="Times New Roman" w:hAnsi="Times New Roman" w:cs="Times New Roman"/>
          <w:b/>
          <w:sz w:val="24"/>
          <w:szCs w:val="24"/>
        </w:rPr>
      </w:pPr>
      <w:r w:rsidRPr="00C11E24">
        <w:rPr>
          <w:rStyle w:val="a8"/>
          <w:rFonts w:ascii="Times New Roman" w:hAnsi="Times New Roman" w:cs="Times New Roman"/>
          <w:bCs w:val="0"/>
          <w:color w:val="auto"/>
          <w:sz w:val="24"/>
          <w:szCs w:val="24"/>
        </w:rPr>
        <w:t>Статья 1</w:t>
      </w:r>
      <w:r w:rsidR="00C11E24">
        <w:rPr>
          <w:rStyle w:val="a8"/>
          <w:rFonts w:ascii="Times New Roman" w:hAnsi="Times New Roman" w:cs="Times New Roman"/>
          <w:bCs w:val="0"/>
          <w:color w:val="auto"/>
          <w:sz w:val="24"/>
          <w:szCs w:val="24"/>
        </w:rPr>
        <w:t>6</w:t>
      </w:r>
      <w:r w:rsidRPr="00C11E2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Размер надбавки за безаварийную работу</w:t>
      </w:r>
    </w:p>
    <w:p w:rsidR="008B50FD" w:rsidRDefault="008B50FD" w:rsidP="008B50FD">
      <w:pPr>
        <w:numPr>
          <w:ilvl w:val="0"/>
          <w:numId w:val="8"/>
        </w:numPr>
        <w:tabs>
          <w:tab w:val="num" w:pos="1260"/>
        </w:tabs>
        <w:ind w:left="0" w:firstLine="851"/>
        <w:jc w:val="both"/>
      </w:pPr>
      <w:r>
        <w:t>Надбавка за безаварийную работу устанавливается водителю в размере до 100 процентов тарифной ставки.</w:t>
      </w:r>
    </w:p>
    <w:p w:rsidR="008B50FD" w:rsidRDefault="008B50FD" w:rsidP="008B50FD">
      <w:pPr>
        <w:numPr>
          <w:ilvl w:val="0"/>
          <w:numId w:val="8"/>
        </w:numPr>
        <w:tabs>
          <w:tab w:val="num" w:pos="1260"/>
        </w:tabs>
        <w:ind w:left="0" w:firstLine="851"/>
        <w:jc w:val="both"/>
      </w:pPr>
      <w:r>
        <w:t>В случае участия в дорожно-транспортном происшествии размер надбавки за безаварийную работу с учетом степени вины водителя, определенной ГАИ, снижается (выплата надбавки прекращается) на определенный срок, но не более одного года.</w:t>
      </w:r>
    </w:p>
    <w:p w:rsidR="008B50FD" w:rsidRDefault="008B50FD" w:rsidP="008B50FD">
      <w:pPr>
        <w:tabs>
          <w:tab w:val="num" w:pos="1260"/>
          <w:tab w:val="left" w:pos="2160"/>
        </w:tabs>
        <w:ind w:firstLine="851"/>
      </w:pPr>
    </w:p>
    <w:p w:rsidR="008B50FD" w:rsidRDefault="008B50FD" w:rsidP="008B50FD">
      <w:pPr>
        <w:tabs>
          <w:tab w:val="left" w:pos="2160"/>
        </w:tabs>
        <w:ind w:left="2269" w:hanging="1418"/>
      </w:pPr>
      <w:r w:rsidRPr="00A92870">
        <w:rPr>
          <w:rStyle w:val="a8"/>
          <w:bCs w:val="0"/>
          <w:color w:val="auto"/>
          <w:sz w:val="24"/>
          <w:szCs w:val="24"/>
        </w:rPr>
        <w:t>Статья 1</w:t>
      </w:r>
      <w:r w:rsidR="00C11E24" w:rsidRPr="00A92870">
        <w:rPr>
          <w:rStyle w:val="a8"/>
          <w:bCs w:val="0"/>
          <w:color w:val="auto"/>
          <w:sz w:val="24"/>
          <w:szCs w:val="24"/>
        </w:rPr>
        <w:t>7</w:t>
      </w:r>
      <w:r w:rsidRPr="00A92870">
        <w:t>.</w:t>
      </w:r>
      <w:r>
        <w:t xml:space="preserve"> </w:t>
      </w:r>
      <w:r>
        <w:tab/>
      </w:r>
      <w:r>
        <w:tab/>
        <w:t>Порядок установления и выплаты надбавки за безаварийную работу</w:t>
      </w:r>
    </w:p>
    <w:p w:rsidR="008B50FD" w:rsidRDefault="008B50FD" w:rsidP="008B50FD">
      <w:pPr>
        <w:ind w:firstLine="851"/>
        <w:jc w:val="both"/>
        <w:rPr>
          <w:snapToGrid w:val="0"/>
        </w:rPr>
      </w:pPr>
      <w:proofErr w:type="gramStart"/>
      <w:r>
        <w:t xml:space="preserve">Надбавка за безаварийную работу </w:t>
      </w:r>
      <w:r>
        <w:rPr>
          <w:snapToGrid w:val="0"/>
        </w:rPr>
        <w:t>устанавливается водителю на определенный период (как правило, на календарный год) на основании мотивированной служебной записки его непосредственного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roofErr w:type="gramEnd"/>
    </w:p>
    <w:p w:rsidR="008B50FD" w:rsidRDefault="008B50FD" w:rsidP="00C11E24">
      <w:pPr>
        <w:jc w:val="both"/>
        <w:rPr>
          <w:snapToGrid w:val="0"/>
          <w:color w:val="000000"/>
          <w:szCs w:val="20"/>
        </w:rPr>
      </w:pPr>
    </w:p>
    <w:p w:rsidR="008B50FD" w:rsidRDefault="00C11E24" w:rsidP="008B50FD">
      <w:pPr>
        <w:jc w:val="center"/>
        <w:rPr>
          <w:b/>
          <w:snapToGrid w:val="0"/>
          <w:color w:val="000000"/>
        </w:rPr>
      </w:pPr>
      <w:r>
        <w:rPr>
          <w:b/>
        </w:rPr>
        <w:t>Глава 8</w:t>
      </w:r>
      <w:r w:rsidR="008B50FD">
        <w:rPr>
          <w:b/>
        </w:rPr>
        <w:t>. Е</w:t>
      </w:r>
      <w:r w:rsidR="008B50FD">
        <w:rPr>
          <w:b/>
          <w:snapToGrid w:val="0"/>
          <w:color w:val="000000"/>
        </w:rPr>
        <w:t xml:space="preserve">диновременная выплата </w:t>
      </w:r>
    </w:p>
    <w:p w:rsidR="008B50FD" w:rsidRDefault="008B50FD" w:rsidP="008B50FD">
      <w:pPr>
        <w:jc w:val="center"/>
        <w:rPr>
          <w:b/>
          <w:snapToGrid w:val="0"/>
          <w:color w:val="000000"/>
        </w:rPr>
      </w:pPr>
      <w:r>
        <w:rPr>
          <w:b/>
          <w:snapToGrid w:val="0"/>
          <w:color w:val="000000"/>
        </w:rPr>
        <w:t>при предоставлении ежегодного оплачиваемого отпуска</w:t>
      </w:r>
    </w:p>
    <w:p w:rsidR="008B50FD" w:rsidRDefault="008B50FD" w:rsidP="008B50FD">
      <w:pPr>
        <w:jc w:val="center"/>
        <w:rPr>
          <w:b/>
          <w:snapToGrid w:val="0"/>
          <w:color w:val="000000"/>
        </w:rPr>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Статья 18</w:t>
      </w:r>
      <w:r w:rsidRPr="00C11E24">
        <w:rPr>
          <w:rFonts w:ascii="Times New Roman" w:hAnsi="Times New Roman" w:cs="Times New Roman"/>
          <w:sz w:val="24"/>
          <w:szCs w:val="24"/>
        </w:rPr>
        <w:t>.</w:t>
      </w:r>
      <w:r w:rsidRPr="00C11E24">
        <w:rPr>
          <w:rFonts w:ascii="Times New Roman" w:hAnsi="Times New Roman" w:cs="Times New Roman"/>
          <w:sz w:val="24"/>
          <w:szCs w:val="24"/>
        </w:rPr>
        <w:tab/>
      </w:r>
      <w:r>
        <w:rPr>
          <w:rFonts w:ascii="Times New Roman" w:hAnsi="Times New Roman" w:cs="Times New Roman"/>
          <w:b/>
          <w:color w:val="000000"/>
          <w:sz w:val="24"/>
          <w:szCs w:val="24"/>
        </w:rPr>
        <w:t>Размер единовременной выплаты при предоставлении ежегодного оплачиваемого отпуска</w:t>
      </w:r>
    </w:p>
    <w:p w:rsidR="008B50FD" w:rsidRDefault="008B50FD" w:rsidP="008B50FD">
      <w:pPr>
        <w:ind w:firstLine="851"/>
        <w:jc w:val="both"/>
        <w:rPr>
          <w:color w:val="000000"/>
        </w:rPr>
      </w:pPr>
      <w:r>
        <w:rPr>
          <w:color w:val="000000"/>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8B50FD" w:rsidRDefault="008B50FD" w:rsidP="008B50FD">
      <w:pPr>
        <w:ind w:firstLine="720"/>
        <w:jc w:val="both"/>
        <w:rPr>
          <w:b/>
          <w:color w:val="000000"/>
        </w:rPr>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Статья 19</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производства единовременной выплаты при предоставлении ежегодного оплачиваемого отпуска</w:t>
      </w:r>
    </w:p>
    <w:p w:rsidR="008B50FD" w:rsidRDefault="008B50FD" w:rsidP="008B50FD">
      <w:pPr>
        <w:numPr>
          <w:ilvl w:val="0"/>
          <w:numId w:val="14"/>
        </w:numPr>
        <w:tabs>
          <w:tab w:val="num" w:pos="1260"/>
        </w:tabs>
        <w:ind w:left="0" w:firstLine="851"/>
        <w:jc w:val="both"/>
        <w:rPr>
          <w:color w:val="000000"/>
        </w:rPr>
      </w:pPr>
      <w:r>
        <w:rPr>
          <w:color w:val="000000"/>
        </w:rPr>
        <w:t>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8B50FD" w:rsidRDefault="008B50FD" w:rsidP="008B50FD">
      <w:pPr>
        <w:numPr>
          <w:ilvl w:val="0"/>
          <w:numId w:val="14"/>
        </w:numPr>
        <w:tabs>
          <w:tab w:val="num" w:pos="1260"/>
        </w:tabs>
        <w:ind w:left="0" w:firstLine="851"/>
        <w:jc w:val="both"/>
        <w:rPr>
          <w:color w:val="000000"/>
        </w:rPr>
      </w:pPr>
      <w:r>
        <w:rPr>
          <w:color w:val="000000"/>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8B50FD" w:rsidRDefault="008B50FD" w:rsidP="008B50FD">
      <w:pPr>
        <w:numPr>
          <w:ilvl w:val="0"/>
          <w:numId w:val="14"/>
        </w:numPr>
        <w:tabs>
          <w:tab w:val="num" w:pos="1260"/>
        </w:tabs>
        <w:ind w:left="0" w:firstLine="851"/>
        <w:jc w:val="both"/>
        <w:rPr>
          <w:color w:val="000000"/>
        </w:rPr>
      </w:pPr>
      <w:r>
        <w:rPr>
          <w:color w:val="000000"/>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8B50FD" w:rsidRDefault="008B50FD" w:rsidP="008B50FD">
      <w:pPr>
        <w:numPr>
          <w:ilvl w:val="0"/>
          <w:numId w:val="14"/>
        </w:numPr>
        <w:tabs>
          <w:tab w:val="num" w:pos="1260"/>
        </w:tabs>
        <w:ind w:left="0" w:firstLine="851"/>
        <w:jc w:val="both"/>
      </w:pPr>
      <w: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8B50FD" w:rsidRDefault="008B50FD" w:rsidP="008B50FD">
      <w:pPr>
        <w:ind w:left="2160" w:firstLine="720"/>
      </w:pPr>
    </w:p>
    <w:p w:rsidR="00C11E24" w:rsidRDefault="00C11E24" w:rsidP="00C11E24">
      <w:pPr>
        <w:jc w:val="center"/>
        <w:rPr>
          <w:b/>
          <w:snapToGrid w:val="0"/>
          <w:color w:val="000000"/>
        </w:rPr>
      </w:pPr>
      <w:r>
        <w:rPr>
          <w:b/>
        </w:rPr>
        <w:t>Глава 9. Е</w:t>
      </w:r>
      <w:r>
        <w:rPr>
          <w:b/>
          <w:snapToGrid w:val="0"/>
          <w:color w:val="000000"/>
        </w:rPr>
        <w:t xml:space="preserve">диновременная выплата </w:t>
      </w:r>
    </w:p>
    <w:p w:rsidR="00C11E24" w:rsidRDefault="00C11E24" w:rsidP="00C11E24">
      <w:pPr>
        <w:jc w:val="center"/>
        <w:rPr>
          <w:b/>
          <w:snapToGrid w:val="0"/>
          <w:color w:val="000000"/>
        </w:rPr>
      </w:pPr>
      <w:r>
        <w:rPr>
          <w:b/>
          <w:snapToGrid w:val="0"/>
          <w:color w:val="000000"/>
        </w:rPr>
        <w:lastRenderedPageBreak/>
        <w:t>при предоставлении ежегодного оплачиваемого отпуска</w:t>
      </w:r>
    </w:p>
    <w:p w:rsidR="00C11E24" w:rsidRDefault="00C11E24" w:rsidP="00C11E24">
      <w:pPr>
        <w:jc w:val="center"/>
        <w:rPr>
          <w:b/>
          <w:snapToGrid w:val="0"/>
          <w:color w:val="000000"/>
        </w:rPr>
      </w:pPr>
    </w:p>
    <w:p w:rsidR="00C11E24" w:rsidRDefault="00C11E24" w:rsidP="00C11E24">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Pr>
          <w:rStyle w:val="a8"/>
          <w:rFonts w:ascii="Times New Roman" w:hAnsi="Times New Roman" w:cs="Times New Roman"/>
          <w:bCs w:val="0"/>
          <w:color w:val="auto"/>
          <w:sz w:val="24"/>
          <w:szCs w:val="24"/>
        </w:rPr>
        <w:t>20</w:t>
      </w:r>
      <w:r w:rsidRPr="00C11E24">
        <w:rPr>
          <w:rFonts w:ascii="Times New Roman" w:hAnsi="Times New Roman" w:cs="Times New Roman"/>
          <w:sz w:val="24"/>
          <w:szCs w:val="24"/>
        </w:rPr>
        <w:t>.</w:t>
      </w:r>
      <w:r w:rsidRPr="00C11E24">
        <w:rPr>
          <w:rFonts w:ascii="Times New Roman" w:hAnsi="Times New Roman" w:cs="Times New Roman"/>
          <w:sz w:val="24"/>
          <w:szCs w:val="24"/>
        </w:rPr>
        <w:tab/>
      </w:r>
      <w:r>
        <w:rPr>
          <w:rFonts w:ascii="Times New Roman" w:hAnsi="Times New Roman" w:cs="Times New Roman"/>
          <w:b/>
          <w:color w:val="000000"/>
          <w:sz w:val="24"/>
          <w:szCs w:val="24"/>
        </w:rPr>
        <w:t>Размер выплаты материальной помощи при предоставлении ежегодного оплачиваемого отпуска</w:t>
      </w:r>
    </w:p>
    <w:p w:rsidR="00C11E24" w:rsidRDefault="00C11E24" w:rsidP="00C11E24">
      <w:pPr>
        <w:ind w:firstLine="851"/>
        <w:jc w:val="both"/>
        <w:rPr>
          <w:color w:val="000000"/>
        </w:rPr>
      </w:pPr>
      <w:r>
        <w:rPr>
          <w:color w:val="000000"/>
        </w:rPr>
        <w:t xml:space="preserve">При предоставлении ежегодного оплачиваемого отпуска работнику производится  выплата </w:t>
      </w:r>
      <w:r w:rsidR="002137AA">
        <w:rPr>
          <w:color w:val="000000"/>
        </w:rPr>
        <w:t xml:space="preserve">материальной помощи </w:t>
      </w:r>
      <w:r>
        <w:rPr>
          <w:color w:val="000000"/>
        </w:rPr>
        <w:t>в размере двух окладов (тарифных ставок).</w:t>
      </w:r>
    </w:p>
    <w:p w:rsidR="00C11E24" w:rsidRDefault="00C11E24" w:rsidP="00C11E24">
      <w:pPr>
        <w:ind w:firstLine="720"/>
        <w:jc w:val="both"/>
        <w:rPr>
          <w:b/>
          <w:color w:val="000000"/>
        </w:rPr>
      </w:pPr>
    </w:p>
    <w:p w:rsidR="00C11E24" w:rsidRDefault="00C11E24" w:rsidP="00C11E24">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sidR="00A92870">
        <w:rPr>
          <w:rStyle w:val="a8"/>
          <w:rFonts w:ascii="Times New Roman" w:hAnsi="Times New Roman" w:cs="Times New Roman"/>
          <w:bCs w:val="0"/>
          <w:color w:val="auto"/>
          <w:sz w:val="24"/>
          <w:szCs w:val="24"/>
        </w:rPr>
        <w:t>21</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w:t>
      </w:r>
      <w:r w:rsidR="002137AA">
        <w:rPr>
          <w:rFonts w:ascii="Times New Roman" w:hAnsi="Times New Roman" w:cs="Times New Roman"/>
          <w:b/>
          <w:color w:val="000000"/>
          <w:sz w:val="24"/>
          <w:szCs w:val="24"/>
        </w:rPr>
        <w:t>ядок производства</w:t>
      </w:r>
      <w:r>
        <w:rPr>
          <w:rFonts w:ascii="Times New Roman" w:hAnsi="Times New Roman" w:cs="Times New Roman"/>
          <w:b/>
          <w:color w:val="000000"/>
          <w:sz w:val="24"/>
          <w:szCs w:val="24"/>
        </w:rPr>
        <w:t xml:space="preserve"> выплаты</w:t>
      </w:r>
      <w:r w:rsidR="002137AA">
        <w:rPr>
          <w:rFonts w:ascii="Times New Roman" w:hAnsi="Times New Roman" w:cs="Times New Roman"/>
          <w:b/>
          <w:color w:val="000000"/>
          <w:sz w:val="24"/>
          <w:szCs w:val="24"/>
        </w:rPr>
        <w:t xml:space="preserve"> материальной помощи</w:t>
      </w:r>
      <w:r>
        <w:rPr>
          <w:rFonts w:ascii="Times New Roman" w:hAnsi="Times New Roman" w:cs="Times New Roman"/>
          <w:b/>
          <w:color w:val="000000"/>
          <w:sz w:val="24"/>
          <w:szCs w:val="24"/>
        </w:rPr>
        <w:t xml:space="preserve"> при предоставлении ежегодного оплачиваемого отпуска</w:t>
      </w:r>
    </w:p>
    <w:p w:rsidR="00C11E24" w:rsidRDefault="002137AA" w:rsidP="00C11E24">
      <w:pPr>
        <w:numPr>
          <w:ilvl w:val="0"/>
          <w:numId w:val="14"/>
        </w:numPr>
        <w:tabs>
          <w:tab w:val="num" w:pos="1260"/>
        </w:tabs>
        <w:ind w:left="0" w:firstLine="851"/>
        <w:jc w:val="both"/>
        <w:rPr>
          <w:color w:val="000000"/>
        </w:rPr>
      </w:pPr>
      <w:r>
        <w:rPr>
          <w:color w:val="000000"/>
        </w:rPr>
        <w:t>Право работника на получение материальной помощи при предоставлении ежегодного оплачиваемого отпуска возникает со дня вступления в силу заключенного с ним трудового договора.</w:t>
      </w:r>
      <w:r w:rsidR="00DA68DF">
        <w:rPr>
          <w:color w:val="000000"/>
        </w:rPr>
        <w:t xml:space="preserve"> </w:t>
      </w:r>
    </w:p>
    <w:p w:rsidR="00C11E24" w:rsidRDefault="00DA68DF" w:rsidP="00C11E24">
      <w:pPr>
        <w:numPr>
          <w:ilvl w:val="0"/>
          <w:numId w:val="14"/>
        </w:numPr>
        <w:tabs>
          <w:tab w:val="num" w:pos="1260"/>
        </w:tabs>
        <w:ind w:left="0" w:firstLine="851"/>
        <w:jc w:val="both"/>
        <w:rPr>
          <w:color w:val="000000"/>
        </w:rPr>
      </w:pPr>
      <w:r>
        <w:rPr>
          <w:color w:val="000000"/>
        </w:rPr>
        <w:t>Материальная помощь при предоставлении ежегодного оплачиваемого отпуска предоставляется в размере двух окладов.</w:t>
      </w:r>
    </w:p>
    <w:p w:rsidR="00C11E24" w:rsidRDefault="00C11E24" w:rsidP="00C11E24">
      <w:pPr>
        <w:numPr>
          <w:ilvl w:val="0"/>
          <w:numId w:val="14"/>
        </w:numPr>
        <w:tabs>
          <w:tab w:val="num" w:pos="1260"/>
        </w:tabs>
        <w:ind w:left="0" w:firstLine="851"/>
        <w:jc w:val="both"/>
        <w:rPr>
          <w:color w:val="000000"/>
        </w:rPr>
      </w:pPr>
      <w:r>
        <w:rPr>
          <w:color w:val="000000"/>
        </w:rPr>
        <w:t>Работникам, уволенным в течение календарного года (не отработавшим полного календарного года) и не использовавшим ежегодный оплачиваемы</w:t>
      </w:r>
      <w:r w:rsidR="00DA68DF">
        <w:rPr>
          <w:color w:val="000000"/>
        </w:rPr>
        <w:t>й отпуск, материальная помощь</w:t>
      </w:r>
      <w:r>
        <w:rPr>
          <w:color w:val="000000"/>
        </w:rPr>
        <w:t xml:space="preserve">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C11E24" w:rsidRDefault="00C11E24" w:rsidP="00C11E24">
      <w:pPr>
        <w:numPr>
          <w:ilvl w:val="0"/>
          <w:numId w:val="14"/>
        </w:numPr>
        <w:tabs>
          <w:tab w:val="num" w:pos="1260"/>
        </w:tabs>
        <w:ind w:left="0" w:firstLine="851"/>
        <w:jc w:val="both"/>
      </w:pPr>
      <w:r>
        <w:t>При не использовании ежегодного отпуска в текущем календа</w:t>
      </w:r>
      <w:r w:rsidR="00DA68DF">
        <w:t>рном году материальная помощь</w:t>
      </w:r>
      <w:r>
        <w:t xml:space="preserve"> производится в четвертом квартале текущего года.</w:t>
      </w:r>
    </w:p>
    <w:p w:rsidR="00A92870" w:rsidRDefault="00A92870" w:rsidP="008B50FD">
      <w:pPr>
        <w:jc w:val="center"/>
        <w:rPr>
          <w:b/>
        </w:rPr>
      </w:pPr>
    </w:p>
    <w:p w:rsidR="008B50FD" w:rsidRDefault="00A92870" w:rsidP="008B50FD">
      <w:pPr>
        <w:jc w:val="center"/>
        <w:rPr>
          <w:b/>
          <w:snapToGrid w:val="0"/>
          <w:color w:val="000000"/>
        </w:rPr>
      </w:pPr>
      <w:r>
        <w:rPr>
          <w:b/>
        </w:rPr>
        <w:t>Глава 10</w:t>
      </w:r>
      <w:r w:rsidR="008B50FD">
        <w:rPr>
          <w:b/>
        </w:rPr>
        <w:t xml:space="preserve">. </w:t>
      </w:r>
      <w:r w:rsidR="008B50FD">
        <w:rPr>
          <w:b/>
          <w:snapToGrid w:val="0"/>
          <w:color w:val="000000"/>
        </w:rPr>
        <w:t>Материальная помощь и единовременная премия</w:t>
      </w:r>
    </w:p>
    <w:p w:rsidR="008B50FD" w:rsidRDefault="008B50FD" w:rsidP="008B50FD">
      <w:pPr>
        <w:jc w:val="center"/>
        <w:rPr>
          <w:b/>
          <w:snapToGrid w:val="0"/>
          <w:color w:val="000000"/>
        </w:rPr>
      </w:pPr>
      <w:r>
        <w:rPr>
          <w:b/>
          <w:snapToGrid w:val="0"/>
          <w:color w:val="000000"/>
        </w:rPr>
        <w:t>за счет экономии фонда оплаты труда</w:t>
      </w:r>
    </w:p>
    <w:p w:rsidR="008B50FD" w:rsidRDefault="008B50FD" w:rsidP="008B50FD">
      <w:pPr>
        <w:jc w:val="both"/>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2</w:t>
      </w:r>
      <w:r w:rsidRPr="00A92870">
        <w:rPr>
          <w:rFonts w:ascii="Times New Roman" w:hAnsi="Times New Roman" w:cs="Times New Roman"/>
          <w:sz w:val="24"/>
          <w:szCs w:val="24"/>
        </w:rPr>
        <w:t>.</w:t>
      </w:r>
      <w:r w:rsidRPr="00A92870">
        <w:rPr>
          <w:rFonts w:ascii="Times New Roman" w:hAnsi="Times New Roman" w:cs="Times New Roman"/>
          <w:sz w:val="24"/>
          <w:szCs w:val="24"/>
        </w:rPr>
        <w:tab/>
      </w:r>
      <w:r>
        <w:rPr>
          <w:rFonts w:ascii="Times New Roman" w:hAnsi="Times New Roman" w:cs="Times New Roman"/>
          <w:b/>
          <w:color w:val="000000"/>
          <w:sz w:val="24"/>
          <w:szCs w:val="24"/>
        </w:rPr>
        <w:t>Основания оказания работнику материальной помощи и выплаты единовременной премии за счет экономии фонда оплаты труда</w:t>
      </w:r>
    </w:p>
    <w:p w:rsidR="008B50FD" w:rsidRDefault="008B50FD" w:rsidP="008B50FD">
      <w:pPr>
        <w:ind w:firstLine="851"/>
        <w:jc w:val="both"/>
        <w:rPr>
          <w:bCs/>
          <w:szCs w:val="20"/>
        </w:rPr>
      </w:pPr>
      <w:r>
        <w:rPr>
          <w:bCs/>
        </w:rPr>
        <w:t xml:space="preserve">Экономия фонда оплаты труда технического персонала и рабочих используется </w:t>
      </w:r>
      <w:proofErr w:type="gramStart"/>
      <w:r>
        <w:rPr>
          <w:bCs/>
        </w:rPr>
        <w:t>для</w:t>
      </w:r>
      <w:proofErr w:type="gramEnd"/>
      <w:r>
        <w:rPr>
          <w:bCs/>
        </w:rPr>
        <w:t>:</w:t>
      </w:r>
    </w:p>
    <w:p w:rsidR="008B50FD" w:rsidRDefault="008B50FD" w:rsidP="008B50FD">
      <w:pPr>
        <w:ind w:firstLine="851"/>
        <w:jc w:val="both"/>
        <w:rPr>
          <w:color w:val="000000"/>
        </w:rPr>
      </w:pPr>
      <w:proofErr w:type="gramStart"/>
      <w:r>
        <w:rPr>
          <w:bCs/>
        </w:rPr>
        <w:t xml:space="preserve">- оказания материальной помощи, в том числе на частичное возмещение расходов в связи со </w:t>
      </w:r>
      <w:r>
        <w:rPr>
          <w:color w:val="000000"/>
        </w:rPr>
        <w:t xml:space="preserve">смертью супруги (супруга), родителей, детей, с необходимостью дорогостоящего лечения и приобретения дорогостоящих лекарств, с </w:t>
      </w:r>
      <w:r>
        <w:rPr>
          <w:bCs/>
        </w:rPr>
        <w:t xml:space="preserve">ущербом от стихийных бедствий и </w:t>
      </w:r>
      <w:r>
        <w:rPr>
          <w:color w:val="000000"/>
        </w:rPr>
        <w:t xml:space="preserve">автогенных катастроф, краж личного жизненно важного имущества в крупных размерах, </w:t>
      </w:r>
      <w:r>
        <w:rPr>
          <w:bCs/>
        </w:rPr>
        <w:t xml:space="preserve">на выплаты близким родственникам умершего работника, работнику в случае </w:t>
      </w:r>
      <w:r>
        <w:rPr>
          <w:color w:val="000000"/>
        </w:rPr>
        <w:t>длительной утраты трудоспособности или осуществления ухода за больным родственником</w:t>
      </w:r>
      <w:proofErr w:type="gramEnd"/>
      <w:r>
        <w:rPr>
          <w:color w:val="000000"/>
        </w:rPr>
        <w:t xml:space="preserve"> в течение длительного периода времени (более 3 недель), в связи выходом работника на пенсию; к отпуску</w:t>
      </w:r>
    </w:p>
    <w:p w:rsidR="008B50FD" w:rsidRDefault="008B50FD" w:rsidP="008B50FD">
      <w:pPr>
        <w:ind w:firstLine="851"/>
        <w:jc w:val="both"/>
      </w:pPr>
      <w:r>
        <w:rPr>
          <w:bCs/>
        </w:rPr>
        <w:t xml:space="preserve">- выплаты единовременной премии </w:t>
      </w:r>
      <w: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8B50FD" w:rsidRDefault="008B50FD" w:rsidP="008B50FD">
      <w:pPr>
        <w:ind w:firstLine="851"/>
        <w:jc w:val="both"/>
        <w:rPr>
          <w:bCs/>
          <w:szCs w:val="20"/>
        </w:rPr>
      </w:pPr>
      <w:r>
        <w:t>- выплаты премии по итогам работы за год.</w:t>
      </w:r>
    </w:p>
    <w:p w:rsidR="008B50FD" w:rsidRDefault="008B50FD" w:rsidP="008B50FD">
      <w:pPr>
        <w:tabs>
          <w:tab w:val="left" w:pos="6270"/>
        </w:tabs>
        <w:ind w:firstLine="851"/>
        <w:jc w:val="both"/>
        <w:rPr>
          <w:b/>
        </w:rPr>
      </w:pPr>
      <w:r>
        <w:rPr>
          <w:b/>
        </w:rPr>
        <w:tab/>
      </w:r>
    </w:p>
    <w:p w:rsidR="008B50FD" w:rsidRDefault="008B50FD" w:rsidP="008B50FD">
      <w:pPr>
        <w:pStyle w:val="a7"/>
        <w:tabs>
          <w:tab w:val="left" w:pos="1260"/>
        </w:tabs>
        <w:ind w:left="2269" w:hanging="1418"/>
        <w:jc w:val="left"/>
        <w:rPr>
          <w:rFonts w:ascii="Times New Roman" w:hAnsi="Times New Roman" w:cs="Times New Roman"/>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3</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Размеры материальной помощи и единовременной премии</w:t>
      </w:r>
    </w:p>
    <w:p w:rsidR="008B50FD" w:rsidRDefault="008B50FD" w:rsidP="008B50FD">
      <w:pPr>
        <w:ind w:firstLine="851"/>
        <w:jc w:val="both"/>
        <w:rPr>
          <w:color w:val="000000"/>
        </w:rPr>
      </w:pPr>
      <w:r>
        <w:rPr>
          <w:color w:val="000000"/>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8B50FD" w:rsidRDefault="008B50FD" w:rsidP="008B50FD">
      <w:pPr>
        <w:pStyle w:val="a7"/>
        <w:tabs>
          <w:tab w:val="left" w:pos="1260"/>
        </w:tabs>
        <w:ind w:left="2269" w:hanging="1418"/>
        <w:jc w:val="left"/>
        <w:rPr>
          <w:rStyle w:val="a8"/>
          <w:rFonts w:ascii="Times New Roman" w:hAnsi="Times New Roman" w:cs="Times New Roman"/>
          <w:bCs w:val="0"/>
          <w:sz w:val="24"/>
          <w:szCs w:val="24"/>
        </w:rPr>
      </w:pPr>
    </w:p>
    <w:p w:rsidR="008B50FD" w:rsidRDefault="008B50FD" w:rsidP="008B50FD">
      <w:pPr>
        <w:pStyle w:val="a7"/>
        <w:tabs>
          <w:tab w:val="left" w:pos="1260"/>
        </w:tabs>
        <w:ind w:left="2269" w:hanging="1418"/>
        <w:jc w:val="left"/>
        <w:rPr>
          <w:color w:val="000000"/>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4</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оказания материальной помощи и назначения единовременной премии</w:t>
      </w:r>
    </w:p>
    <w:p w:rsidR="008B50FD" w:rsidRDefault="008B50FD" w:rsidP="00A92870">
      <w:pPr>
        <w:ind w:firstLine="851"/>
        <w:jc w:val="both"/>
        <w:rPr>
          <w:snapToGrid w:val="0"/>
          <w:color w:val="000000"/>
        </w:rPr>
      </w:pPr>
      <w:proofErr w:type="gramStart"/>
      <w:r>
        <w:rPr>
          <w:bCs/>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Pr>
          <w:snapToGrid w:val="0"/>
          <w:color w:val="000000"/>
        </w:rPr>
        <w:t xml:space="preserve"> – на основании мотивированной служебной записки непосредственного руководителя работника, содержащей указание на конкретные </w:t>
      </w:r>
      <w:r>
        <w:rPr>
          <w:snapToGrid w:val="0"/>
          <w:color w:val="000000"/>
        </w:rPr>
        <w:lastRenderedPageBreak/>
        <w:t>причины предлагаемого решения, непосредственно по решению главы Семигорского  сельского поселения.</w:t>
      </w:r>
      <w:proofErr w:type="gramEnd"/>
    </w:p>
    <w:p w:rsidR="008B50FD" w:rsidRDefault="00A92870" w:rsidP="008B50FD">
      <w:pPr>
        <w:jc w:val="center"/>
        <w:rPr>
          <w:b/>
          <w:snapToGrid w:val="0"/>
          <w:color w:val="000000"/>
        </w:rPr>
      </w:pPr>
      <w:r>
        <w:rPr>
          <w:b/>
        </w:rPr>
        <w:t>Глава 11</w:t>
      </w:r>
      <w:r w:rsidR="008B50FD">
        <w:rPr>
          <w:b/>
        </w:rPr>
        <w:t xml:space="preserve">. </w:t>
      </w:r>
      <w:r w:rsidR="008B50FD">
        <w:rPr>
          <w:b/>
          <w:snapToGrid w:val="0"/>
          <w:color w:val="000000"/>
        </w:rPr>
        <w:t>Фонд оплаты труда</w:t>
      </w:r>
    </w:p>
    <w:p w:rsidR="008B50FD" w:rsidRDefault="008B50FD" w:rsidP="008B50FD">
      <w:pPr>
        <w:ind w:left="2160" w:firstLine="720"/>
        <w:rPr>
          <w:b/>
        </w:rPr>
      </w:pPr>
    </w:p>
    <w:p w:rsidR="008B50FD" w:rsidRDefault="008B50FD" w:rsidP="008B50FD">
      <w:pPr>
        <w:pStyle w:val="a7"/>
        <w:tabs>
          <w:tab w:val="left" w:pos="1260"/>
          <w:tab w:val="left" w:pos="2340"/>
        </w:tabs>
        <w:ind w:left="0" w:firstLine="851"/>
        <w:jc w:val="left"/>
        <w:rPr>
          <w:rFonts w:ascii="Times New Roman" w:hAnsi="Times New Roman" w:cs="Times New Roman"/>
          <w:b/>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5</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Формирование фонда оплаты труда технического персонала и рабочих</w:t>
      </w:r>
    </w:p>
    <w:p w:rsidR="008B50FD" w:rsidRDefault="008B50FD" w:rsidP="00553C0F">
      <w:pPr>
        <w:numPr>
          <w:ilvl w:val="0"/>
          <w:numId w:val="15"/>
        </w:numPr>
        <w:tabs>
          <w:tab w:val="num" w:pos="1260"/>
        </w:tabs>
        <w:ind w:left="851" w:firstLine="0"/>
        <w:jc w:val="both"/>
      </w:pPr>
      <w:r>
        <w:t>При формировании фонда оплаты труда технического персонала и рабочих предусматриваются следующие средства для выплаты (в расчете на год):</w:t>
      </w:r>
    </w:p>
    <w:p w:rsidR="008B50FD" w:rsidRDefault="008B50FD" w:rsidP="00553C0F">
      <w:pPr>
        <w:numPr>
          <w:ilvl w:val="0"/>
          <w:numId w:val="16"/>
        </w:numPr>
        <w:ind w:left="0" w:firstLine="851"/>
        <w:jc w:val="both"/>
      </w:pPr>
      <w:r>
        <w:t>окладов – в размере двенадцати окладов (тарифных ставок);</w:t>
      </w:r>
    </w:p>
    <w:p w:rsidR="008B50FD" w:rsidRDefault="008B50FD" w:rsidP="00553C0F">
      <w:pPr>
        <w:numPr>
          <w:ilvl w:val="0"/>
          <w:numId w:val="16"/>
        </w:numPr>
        <w:ind w:left="851" w:firstLine="0"/>
        <w:jc w:val="both"/>
      </w:pPr>
      <w:r>
        <w:t>ежемесячной надбавки к окладу за сложность, напряженность и высокие достижения в труде  – в размере десяти окладов (тарифных ставок);</w:t>
      </w:r>
    </w:p>
    <w:p w:rsidR="008B50FD" w:rsidRDefault="008B50FD" w:rsidP="00553C0F">
      <w:pPr>
        <w:numPr>
          <w:ilvl w:val="0"/>
          <w:numId w:val="16"/>
        </w:numPr>
        <w:ind w:left="851" w:firstLine="0"/>
        <w:jc w:val="both"/>
      </w:pPr>
      <w:r>
        <w:t>ежемесячной надбавки за выслугу лет – в размере двух окладов (тарифных ставок);</w:t>
      </w:r>
    </w:p>
    <w:p w:rsidR="008B50FD" w:rsidRDefault="008B50FD" w:rsidP="008B50FD">
      <w:pPr>
        <w:numPr>
          <w:ilvl w:val="0"/>
          <w:numId w:val="16"/>
        </w:numPr>
        <w:jc w:val="both"/>
      </w:pPr>
      <w:r>
        <w:t>премия по результатам работы – в размере трех окладов (тарифных ставок);</w:t>
      </w:r>
    </w:p>
    <w:p w:rsidR="00553C0F" w:rsidRDefault="00553C0F" w:rsidP="00553C0F">
      <w:pPr>
        <w:numPr>
          <w:ilvl w:val="0"/>
          <w:numId w:val="16"/>
        </w:numPr>
        <w:ind w:left="851" w:firstLine="0"/>
        <w:jc w:val="both"/>
      </w:pPr>
      <w:r>
        <w:t>ежемесячного денежного поощрения – в размере двенадцати должностных окладов (тарифных ставок);</w:t>
      </w:r>
    </w:p>
    <w:p w:rsidR="008B50FD" w:rsidRDefault="008B50FD" w:rsidP="00553C0F">
      <w:pPr>
        <w:numPr>
          <w:ilvl w:val="0"/>
          <w:numId w:val="16"/>
        </w:numPr>
        <w:ind w:left="851" w:firstLine="0"/>
        <w:jc w:val="both"/>
      </w:pPr>
      <w:r>
        <w:t>единовременной выплаты при предоставлении ежегодного оплачиваемого отпуска – в размере двух окладов (тарифных ставок);</w:t>
      </w:r>
    </w:p>
    <w:p w:rsidR="008B50FD" w:rsidRDefault="008B50FD" w:rsidP="00553C0F">
      <w:pPr>
        <w:numPr>
          <w:ilvl w:val="0"/>
          <w:numId w:val="16"/>
        </w:numPr>
        <w:ind w:left="851" w:firstLine="0"/>
        <w:jc w:val="both"/>
      </w:pPr>
      <w:r>
        <w:t>матери</w:t>
      </w:r>
      <w:r w:rsidR="00553C0F">
        <w:t>альной помощи</w:t>
      </w:r>
      <w:r w:rsidR="00553C0F" w:rsidRPr="00553C0F">
        <w:t xml:space="preserve"> </w:t>
      </w:r>
      <w:r w:rsidR="00553C0F">
        <w:t>при предоставлении ежегодного оплачиваемого</w:t>
      </w:r>
      <w:r w:rsidR="00553C0F" w:rsidRPr="00553C0F">
        <w:t xml:space="preserve"> </w:t>
      </w:r>
      <w:r w:rsidR="00553C0F">
        <w:t>отпуска – в размере двух</w:t>
      </w:r>
      <w:r>
        <w:t xml:space="preserve"> окладов (тарифных ставок).</w:t>
      </w:r>
    </w:p>
    <w:p w:rsidR="008B50FD" w:rsidRDefault="008B50FD" w:rsidP="00553C0F">
      <w:pPr>
        <w:numPr>
          <w:ilvl w:val="0"/>
          <w:numId w:val="15"/>
        </w:numPr>
        <w:tabs>
          <w:tab w:val="num" w:pos="1260"/>
        </w:tabs>
        <w:ind w:left="851" w:firstLine="0"/>
        <w:jc w:val="both"/>
      </w:pPr>
      <w:r>
        <w:t>Фонд оплаты труда технического персонала и рабочих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8B50FD" w:rsidRDefault="008B50FD" w:rsidP="00553C0F">
      <w:pPr>
        <w:numPr>
          <w:ilvl w:val="0"/>
          <w:numId w:val="15"/>
        </w:numPr>
        <w:tabs>
          <w:tab w:val="num" w:pos="1260"/>
        </w:tabs>
        <w:ind w:left="851" w:firstLine="0"/>
        <w:jc w:val="both"/>
      </w:pPr>
      <w:r>
        <w:t>Представитель работодателя вправе перераспределять средства фонда оплаты труда технического персонала и рабочих  между выплатами, предусмотренными частью 1 настоящей статьи.</w:t>
      </w:r>
    </w:p>
    <w:p w:rsidR="008B50FD" w:rsidRDefault="008B50FD" w:rsidP="008B50FD">
      <w:pPr>
        <w:jc w:val="both"/>
      </w:pPr>
    </w:p>
    <w:p w:rsidR="008B50FD" w:rsidRDefault="00A92870" w:rsidP="008B50FD">
      <w:pPr>
        <w:jc w:val="center"/>
        <w:rPr>
          <w:b/>
        </w:rPr>
      </w:pPr>
      <w:r>
        <w:rPr>
          <w:b/>
        </w:rPr>
        <w:t>Глава 12</w:t>
      </w:r>
      <w:r w:rsidR="008B50FD">
        <w:rPr>
          <w:b/>
        </w:rPr>
        <w:t>. Заключительные положения</w:t>
      </w:r>
    </w:p>
    <w:p w:rsidR="008B50FD" w:rsidRDefault="008B50FD" w:rsidP="008B50FD">
      <w:pPr>
        <w:jc w:val="both"/>
        <w:rPr>
          <w:b/>
        </w:rPr>
      </w:pPr>
      <w:r>
        <w:rPr>
          <w:b/>
        </w:rPr>
        <w:tab/>
      </w:r>
    </w:p>
    <w:p w:rsidR="008B50FD" w:rsidRDefault="00A92870" w:rsidP="008B50FD">
      <w:pPr>
        <w:ind w:firstLine="708"/>
        <w:jc w:val="both"/>
        <w:rPr>
          <w:b/>
        </w:rPr>
      </w:pPr>
      <w:r>
        <w:rPr>
          <w:b/>
        </w:rPr>
        <w:t>Статья 26</w:t>
      </w:r>
      <w:r w:rsidR="008B50FD">
        <w:rPr>
          <w:b/>
        </w:rPr>
        <w:t>. Вступление Положения в силу.</w:t>
      </w:r>
    </w:p>
    <w:p w:rsidR="008B50FD" w:rsidRDefault="008B50FD" w:rsidP="008B50FD">
      <w:pPr>
        <w:jc w:val="both"/>
      </w:pPr>
      <w:r>
        <w:tab/>
      </w:r>
      <w:r>
        <w:tab/>
      </w:r>
    </w:p>
    <w:p w:rsidR="008B50FD" w:rsidRDefault="008B50FD" w:rsidP="008B50FD">
      <w:pPr>
        <w:jc w:val="both"/>
      </w:pPr>
      <w:r>
        <w:tab/>
        <w:t xml:space="preserve">Распространить действие настоящего Положения на отношения, возникшие </w:t>
      </w:r>
    </w:p>
    <w:p w:rsidR="008B50FD" w:rsidRDefault="0052770A" w:rsidP="008B50FD">
      <w:pPr>
        <w:jc w:val="both"/>
      </w:pPr>
      <w:r>
        <w:t xml:space="preserve">           с 01 января 2021</w:t>
      </w:r>
      <w:r w:rsidR="007A0BE3">
        <w:t xml:space="preserve"> </w:t>
      </w:r>
      <w:r w:rsidR="008B50FD">
        <w:t>года.</w:t>
      </w:r>
    </w:p>
    <w:p w:rsidR="008B50FD" w:rsidRDefault="008B50FD" w:rsidP="008B50FD">
      <w:pPr>
        <w:jc w:val="both"/>
      </w:pPr>
    </w:p>
    <w:p w:rsidR="008B50FD" w:rsidRDefault="008B50FD" w:rsidP="008B50FD">
      <w:pPr>
        <w:jc w:val="both"/>
      </w:pPr>
    </w:p>
    <w:p w:rsidR="008B50FD" w:rsidRDefault="008B50FD" w:rsidP="008B50FD">
      <w:pPr>
        <w:jc w:val="both"/>
      </w:pPr>
    </w:p>
    <w:p w:rsidR="008B50FD" w:rsidRDefault="008B50FD" w:rsidP="008B50FD">
      <w:pPr>
        <w:jc w:val="both"/>
      </w:pPr>
    </w:p>
    <w:p w:rsidR="008B50FD" w:rsidRDefault="0052770A" w:rsidP="008B50FD">
      <w:pPr>
        <w:tabs>
          <w:tab w:val="left" w:pos="2535"/>
        </w:tabs>
        <w:jc w:val="both"/>
        <w:rPr>
          <w:bCs/>
          <w:snapToGrid w:val="0"/>
        </w:rPr>
      </w:pPr>
      <w:r>
        <w:rPr>
          <w:bCs/>
        </w:rPr>
        <w:t>Глава</w:t>
      </w:r>
      <w:r w:rsidR="008B50FD">
        <w:rPr>
          <w:bCs/>
          <w:snapToGrid w:val="0"/>
        </w:rPr>
        <w:t xml:space="preserve"> Семигорского</w:t>
      </w:r>
      <w:r w:rsidR="008B50FD">
        <w:rPr>
          <w:bCs/>
          <w:snapToGrid w:val="0"/>
        </w:rPr>
        <w:tab/>
      </w:r>
    </w:p>
    <w:p w:rsidR="008B50FD" w:rsidRDefault="008B50FD" w:rsidP="008B50FD">
      <w:pPr>
        <w:jc w:val="both"/>
        <w:rPr>
          <w:bCs/>
          <w:snapToGrid w:val="0"/>
          <w:color w:val="000000"/>
        </w:rPr>
      </w:pPr>
      <w:r>
        <w:rPr>
          <w:bCs/>
          <w:snapToGrid w:val="0"/>
        </w:rPr>
        <w:t>сельского поселения</w:t>
      </w:r>
      <w:r>
        <w:rPr>
          <w:bCs/>
          <w:snapToGrid w:val="0"/>
          <w:color w:val="000000"/>
        </w:rPr>
        <w:tab/>
      </w:r>
      <w:r>
        <w:rPr>
          <w:bCs/>
          <w:snapToGrid w:val="0"/>
          <w:color w:val="000000"/>
        </w:rPr>
        <w:tab/>
      </w:r>
      <w:r>
        <w:rPr>
          <w:bCs/>
          <w:snapToGrid w:val="0"/>
          <w:color w:val="000000"/>
        </w:rPr>
        <w:tab/>
      </w:r>
      <w:r>
        <w:rPr>
          <w:bCs/>
          <w:snapToGrid w:val="0"/>
          <w:color w:val="000000"/>
        </w:rPr>
        <w:tab/>
      </w:r>
      <w:r>
        <w:rPr>
          <w:bCs/>
          <w:snapToGrid w:val="0"/>
          <w:color w:val="000000"/>
        </w:rPr>
        <w:tab/>
        <w:t xml:space="preserve">              </w:t>
      </w:r>
      <w:r w:rsidR="007A0BE3">
        <w:rPr>
          <w:bCs/>
          <w:snapToGrid w:val="0"/>
          <w:color w:val="000000"/>
        </w:rPr>
        <w:t>Окунева Л.В.</w:t>
      </w: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43A51" w:rsidRDefault="00743A51" w:rsidP="008B50FD">
      <w:pPr>
        <w:jc w:val="both"/>
        <w:rPr>
          <w:bCs/>
          <w:snapToGrid w:val="0"/>
          <w:color w:val="000000"/>
        </w:rPr>
      </w:pPr>
    </w:p>
    <w:p w:rsidR="00743A51" w:rsidRDefault="00743A51" w:rsidP="008B50FD">
      <w:pPr>
        <w:jc w:val="both"/>
        <w:rPr>
          <w:bCs/>
        </w:rPr>
      </w:pPr>
    </w:p>
    <w:p w:rsidR="008B50FD" w:rsidRDefault="008B50FD"/>
    <w:sectPr w:rsidR="008B50FD" w:rsidSect="00E81C4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2B4"/>
    <w:multiLevelType w:val="hybridMultilevel"/>
    <w:tmpl w:val="ED905CCC"/>
    <w:lvl w:ilvl="0" w:tplc="3A86AFB8">
      <w:start w:val="1"/>
      <w:numFmt w:val="decimal"/>
      <w:lvlText w:val="%1."/>
      <w:lvlJc w:val="left"/>
      <w:pPr>
        <w:tabs>
          <w:tab w:val="num" w:pos="1068"/>
        </w:tabs>
        <w:ind w:left="1068" w:hanging="360"/>
      </w:pPr>
    </w:lvl>
    <w:lvl w:ilvl="1" w:tplc="9326C6CC">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D5E78"/>
    <w:multiLevelType w:val="hybridMultilevel"/>
    <w:tmpl w:val="A22A945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849F3"/>
    <w:multiLevelType w:val="hybridMultilevel"/>
    <w:tmpl w:val="67EAD33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5D1089"/>
    <w:multiLevelType w:val="hybridMultilevel"/>
    <w:tmpl w:val="FFC004F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3202EB"/>
    <w:multiLevelType w:val="hybridMultilevel"/>
    <w:tmpl w:val="59E07E3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24297B"/>
    <w:multiLevelType w:val="hybridMultilevel"/>
    <w:tmpl w:val="E6EA478E"/>
    <w:lvl w:ilvl="0" w:tplc="7AB28218">
      <w:start w:val="1"/>
      <w:numFmt w:val="decimal"/>
      <w:lvlText w:val="%1."/>
      <w:lvlJc w:val="left"/>
      <w:pPr>
        <w:tabs>
          <w:tab w:val="num" w:pos="1260"/>
        </w:tabs>
        <w:ind w:left="126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3">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DE2F70"/>
    <w:multiLevelType w:val="hybridMultilevel"/>
    <w:tmpl w:val="10FE5B7A"/>
    <w:lvl w:ilvl="0" w:tplc="D22462DE">
      <w:start w:val="2"/>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0FD"/>
    <w:rsid w:val="00197783"/>
    <w:rsid w:val="001A7234"/>
    <w:rsid w:val="001E5514"/>
    <w:rsid w:val="002137AA"/>
    <w:rsid w:val="002328A0"/>
    <w:rsid w:val="00252C5A"/>
    <w:rsid w:val="002E340D"/>
    <w:rsid w:val="002F52E2"/>
    <w:rsid w:val="00326E5B"/>
    <w:rsid w:val="00435937"/>
    <w:rsid w:val="0044662E"/>
    <w:rsid w:val="0052770A"/>
    <w:rsid w:val="00553C0F"/>
    <w:rsid w:val="00570E5F"/>
    <w:rsid w:val="005C54A2"/>
    <w:rsid w:val="005D7CEA"/>
    <w:rsid w:val="006045BB"/>
    <w:rsid w:val="0065799A"/>
    <w:rsid w:val="00690B3C"/>
    <w:rsid w:val="00695252"/>
    <w:rsid w:val="006B08DE"/>
    <w:rsid w:val="006C0CDC"/>
    <w:rsid w:val="006E103D"/>
    <w:rsid w:val="00743A51"/>
    <w:rsid w:val="0076628E"/>
    <w:rsid w:val="007A0BE3"/>
    <w:rsid w:val="00870F0C"/>
    <w:rsid w:val="008B50FD"/>
    <w:rsid w:val="00923FB8"/>
    <w:rsid w:val="00977BB5"/>
    <w:rsid w:val="009943E6"/>
    <w:rsid w:val="009C21F6"/>
    <w:rsid w:val="00A80E0D"/>
    <w:rsid w:val="00A92870"/>
    <w:rsid w:val="00AB0F2E"/>
    <w:rsid w:val="00B136DF"/>
    <w:rsid w:val="00BC1EC3"/>
    <w:rsid w:val="00C11E24"/>
    <w:rsid w:val="00C65873"/>
    <w:rsid w:val="00D733F4"/>
    <w:rsid w:val="00DA68DF"/>
    <w:rsid w:val="00DC3E33"/>
    <w:rsid w:val="00DD1E6F"/>
    <w:rsid w:val="00E81C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0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50FD"/>
    <w:pPr>
      <w:jc w:val="center"/>
    </w:pPr>
    <w:rPr>
      <w:b/>
      <w:sz w:val="28"/>
      <w:szCs w:val="20"/>
    </w:rPr>
  </w:style>
  <w:style w:type="character" w:customStyle="1" w:styleId="a4">
    <w:name w:val="Название Знак"/>
    <w:basedOn w:val="a0"/>
    <w:link w:val="a3"/>
    <w:rsid w:val="008B50FD"/>
    <w:rPr>
      <w:b/>
      <w:sz w:val="28"/>
    </w:rPr>
  </w:style>
  <w:style w:type="paragraph" w:styleId="a5">
    <w:name w:val="Body Text Indent"/>
    <w:basedOn w:val="a"/>
    <w:link w:val="a6"/>
    <w:unhideWhenUsed/>
    <w:rsid w:val="008B50FD"/>
    <w:pPr>
      <w:snapToGrid w:val="0"/>
      <w:ind w:firstLine="485"/>
      <w:jc w:val="both"/>
    </w:pPr>
    <w:rPr>
      <w:color w:val="000000"/>
      <w:sz w:val="22"/>
      <w:szCs w:val="20"/>
    </w:rPr>
  </w:style>
  <w:style w:type="character" w:customStyle="1" w:styleId="a6">
    <w:name w:val="Основной текст с отступом Знак"/>
    <w:basedOn w:val="a0"/>
    <w:link w:val="a5"/>
    <w:rsid w:val="008B50FD"/>
    <w:rPr>
      <w:color w:val="000000"/>
      <w:sz w:val="22"/>
    </w:rPr>
  </w:style>
  <w:style w:type="paragraph" w:styleId="2">
    <w:name w:val="Body Text Indent 2"/>
    <w:basedOn w:val="a"/>
    <w:link w:val="20"/>
    <w:unhideWhenUsed/>
    <w:rsid w:val="008B50FD"/>
    <w:pPr>
      <w:spacing w:after="120" w:line="480" w:lineRule="auto"/>
      <w:ind w:left="283"/>
    </w:pPr>
  </w:style>
  <w:style w:type="character" w:customStyle="1" w:styleId="20">
    <w:name w:val="Основной текст с отступом 2 Знак"/>
    <w:basedOn w:val="a0"/>
    <w:link w:val="2"/>
    <w:rsid w:val="008B50FD"/>
    <w:rPr>
      <w:sz w:val="24"/>
      <w:szCs w:val="24"/>
    </w:rPr>
  </w:style>
  <w:style w:type="paragraph" w:customStyle="1" w:styleId="a7">
    <w:name w:val="Заголовок статьи"/>
    <w:basedOn w:val="a"/>
    <w:next w:val="a"/>
    <w:rsid w:val="008B50FD"/>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8B50FD"/>
    <w:rPr>
      <w:b/>
      <w:bCs/>
      <w:color w:val="000080"/>
      <w:sz w:val="20"/>
      <w:szCs w:val="20"/>
    </w:rPr>
  </w:style>
  <w:style w:type="character" w:customStyle="1" w:styleId="a9">
    <w:name w:val="Гипертекстовая ссылка"/>
    <w:rsid w:val="008B50FD"/>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3626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1055;&#1086;&#1089;&#1077;&#1083;&#1077;&#1085;&#1080;&#1103;%22%20l%2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fasa\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338</TotalTime>
  <Pages>1</Pages>
  <Words>3279</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30</cp:revision>
  <cp:lastPrinted>2021-01-11T07:39:00Z</cp:lastPrinted>
  <dcterms:created xsi:type="dcterms:W3CDTF">2018-01-12T06:14:00Z</dcterms:created>
  <dcterms:modified xsi:type="dcterms:W3CDTF">2021-01-11T07:44:00Z</dcterms:modified>
</cp:coreProperties>
</file>