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27" w:rsidRPr="00241427" w:rsidRDefault="00C17B24" w:rsidP="00C17B24">
      <w:pPr>
        <w:autoSpaceDE w:val="0"/>
        <w:autoSpaceDN w:val="0"/>
        <w:adjustRightInd w:val="0"/>
        <w:spacing w:after="0" w:line="240" w:lineRule="auto"/>
        <w:jc w:val="center"/>
        <w:rPr>
          <w:rFonts w:ascii="Times New Roman" w:hAnsi="Times New Roman" w:cs="Times New Roman"/>
          <w:b/>
          <w:sz w:val="18"/>
          <w:szCs w:val="18"/>
        </w:rPr>
      </w:pPr>
      <w:r w:rsidRPr="00241427">
        <w:rPr>
          <w:rFonts w:ascii="Times New Roman" w:hAnsi="Times New Roman" w:cs="Times New Roman"/>
          <w:b/>
          <w:sz w:val="18"/>
          <w:szCs w:val="18"/>
        </w:rPr>
        <w:t xml:space="preserve">Часть 1. </w:t>
      </w:r>
      <w:r w:rsidR="00785D27" w:rsidRPr="00241427">
        <w:rPr>
          <w:rFonts w:ascii="Times New Roman" w:hAnsi="Times New Roman" w:cs="Times New Roman"/>
          <w:b/>
          <w:sz w:val="18"/>
          <w:szCs w:val="18"/>
        </w:rPr>
        <w:t>Требования к содержанию, составу заявки на участие в закупке</w:t>
      </w:r>
    </w:p>
    <w:p w:rsidR="00785D27" w:rsidRDefault="00785D27" w:rsidP="00C17B24">
      <w:pPr>
        <w:autoSpaceDE w:val="0"/>
        <w:autoSpaceDN w:val="0"/>
        <w:adjustRightInd w:val="0"/>
        <w:spacing w:after="0" w:line="240" w:lineRule="auto"/>
        <w:jc w:val="center"/>
        <w:rPr>
          <w:rFonts w:ascii="Times New Roman" w:hAnsi="Times New Roman" w:cs="Times New Roman"/>
          <w:b/>
          <w:sz w:val="18"/>
          <w:szCs w:val="18"/>
        </w:rPr>
      </w:pPr>
      <w:r w:rsidRPr="00241427">
        <w:rPr>
          <w:rFonts w:ascii="Times New Roman" w:hAnsi="Times New Roman" w:cs="Times New Roman"/>
          <w:b/>
          <w:sz w:val="18"/>
          <w:szCs w:val="18"/>
        </w:rPr>
        <w:t xml:space="preserve"> и инструкция по ее заполнению</w:t>
      </w:r>
    </w:p>
    <w:p w:rsidR="00314F22" w:rsidRPr="00241427" w:rsidRDefault="00314F22" w:rsidP="00C17B24">
      <w:pPr>
        <w:autoSpaceDE w:val="0"/>
        <w:autoSpaceDN w:val="0"/>
        <w:adjustRightInd w:val="0"/>
        <w:spacing w:after="0" w:line="240" w:lineRule="auto"/>
        <w:jc w:val="center"/>
        <w:rPr>
          <w:rFonts w:ascii="Times New Roman" w:hAnsi="Times New Roman" w:cs="Times New Roman"/>
          <w:b/>
          <w:sz w:val="18"/>
          <w:szCs w:val="18"/>
        </w:rPr>
      </w:pPr>
    </w:p>
    <w:p w:rsidR="00FF5ADB" w:rsidRPr="00FF5ADB" w:rsidRDefault="00FF5ADB" w:rsidP="00FF5ADB">
      <w:pPr>
        <w:widowControl w:val="0"/>
        <w:autoSpaceDE w:val="0"/>
        <w:autoSpaceDN w:val="0"/>
        <w:spacing w:line="240" w:lineRule="auto"/>
        <w:ind w:firstLine="709"/>
        <w:jc w:val="center"/>
        <w:rPr>
          <w:rFonts w:ascii="Times New Roman" w:hAnsi="Times New Roman" w:cs="Times New Roman"/>
          <w:b/>
          <w:sz w:val="20"/>
          <w:szCs w:val="20"/>
        </w:rPr>
      </w:pPr>
      <w:r w:rsidRPr="00FF5ADB">
        <w:rPr>
          <w:rFonts w:ascii="Times New Roman" w:hAnsi="Times New Roman" w:cs="Times New Roman"/>
          <w:b/>
          <w:sz w:val="20"/>
          <w:szCs w:val="20"/>
        </w:rPr>
        <w:t>Приобретение оборудования и создание плоскостных спортивных сооружений в сельской местности (многофункциональная спортивная площадка)</w:t>
      </w:r>
      <w:r w:rsidR="0062572C">
        <w:rPr>
          <w:rFonts w:ascii="Times New Roman" w:hAnsi="Times New Roman" w:cs="Times New Roman"/>
          <w:b/>
          <w:sz w:val="20"/>
          <w:szCs w:val="20"/>
        </w:rPr>
        <w:t xml:space="preserve"> в п. Семигорск</w:t>
      </w:r>
    </w:p>
    <w:p w:rsidR="00E55900" w:rsidRPr="00241427" w:rsidRDefault="00E55900" w:rsidP="00C17B24">
      <w:pPr>
        <w:autoSpaceDE w:val="0"/>
        <w:autoSpaceDN w:val="0"/>
        <w:adjustRightInd w:val="0"/>
        <w:spacing w:after="0" w:line="240" w:lineRule="auto"/>
        <w:jc w:val="both"/>
        <w:rPr>
          <w:rFonts w:ascii="Times New Roman" w:hAnsi="Times New Roman" w:cs="Times New Roman"/>
          <w:i/>
          <w:sz w:val="18"/>
          <w:szCs w:val="18"/>
        </w:rPr>
      </w:pPr>
      <w:r w:rsidRPr="00241427">
        <w:rPr>
          <w:rFonts w:ascii="Times New Roman" w:hAnsi="Times New Roman" w:cs="Times New Roman"/>
          <w:i/>
          <w:sz w:val="18"/>
          <w:szCs w:val="18"/>
        </w:rPr>
        <w:t>Подача заявки на участие в закупке означает согласие участника закупки, подавшего такую заявку, на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tbl>
      <w:tblPr>
        <w:tblpPr w:leftFromText="180" w:rightFromText="180" w:vertAnchor="text" w:horzAnchor="margin" w:tblpY="422"/>
        <w:tblW w:w="4856" w:type="pct"/>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tblPr>
      <w:tblGrid>
        <w:gridCol w:w="639"/>
        <w:gridCol w:w="3688"/>
        <w:gridCol w:w="365"/>
        <w:gridCol w:w="5731"/>
      </w:tblGrid>
      <w:tr w:rsidR="00E55900" w:rsidRPr="00241427" w:rsidTr="005B6236">
        <w:tc>
          <w:tcPr>
            <w:tcW w:w="5000" w:type="pct"/>
            <w:gridSpan w:val="4"/>
            <w:tcMar>
              <w:top w:w="75" w:type="dxa"/>
              <w:left w:w="75" w:type="dxa"/>
              <w:bottom w:w="75" w:type="dxa"/>
              <w:right w:w="450" w:type="dxa"/>
            </w:tcMar>
            <w:hideMark/>
          </w:tcPr>
          <w:p w:rsidR="00E55900" w:rsidRPr="00241427" w:rsidRDefault="00E55900" w:rsidP="00D33C0B">
            <w:pPr>
              <w:spacing w:after="0" w:line="240" w:lineRule="auto"/>
              <w:jc w:val="center"/>
              <w:rPr>
                <w:rFonts w:ascii="Times New Roman" w:eastAsia="Calibri" w:hAnsi="Times New Roman" w:cs="Times New Roman"/>
                <w:b/>
                <w:sz w:val="18"/>
                <w:szCs w:val="18"/>
                <w:u w:val="single"/>
              </w:rPr>
            </w:pPr>
            <w:r w:rsidRPr="00241427">
              <w:rPr>
                <w:rFonts w:ascii="Times New Roman" w:eastAsia="Calibri" w:hAnsi="Times New Roman" w:cs="Times New Roman"/>
                <w:b/>
                <w:sz w:val="18"/>
                <w:szCs w:val="18"/>
                <w:u w:val="single"/>
              </w:rPr>
              <w:t>1. Требования к содержанию, составу заявки на участие и инструкция по ее заполнению</w:t>
            </w:r>
          </w:p>
        </w:tc>
      </w:tr>
      <w:tr w:rsidR="00E55900" w:rsidRPr="00241427" w:rsidTr="005B6236">
        <w:tc>
          <w:tcPr>
            <w:tcW w:w="5000" w:type="pct"/>
            <w:gridSpan w:val="4"/>
            <w:tcMar>
              <w:top w:w="75" w:type="dxa"/>
              <w:left w:w="75" w:type="dxa"/>
              <w:bottom w:w="75" w:type="dxa"/>
              <w:right w:w="450" w:type="dxa"/>
            </w:tcMar>
            <w:hideMark/>
          </w:tcPr>
          <w:p w:rsidR="00E55900" w:rsidRPr="00241427" w:rsidRDefault="00E55900" w:rsidP="00D33C0B">
            <w:pPr>
              <w:autoSpaceDE w:val="0"/>
              <w:autoSpaceDN w:val="0"/>
              <w:adjustRightInd w:val="0"/>
              <w:spacing w:after="0" w:line="240" w:lineRule="auto"/>
              <w:ind w:right="-307"/>
              <w:jc w:val="both"/>
              <w:rPr>
                <w:rFonts w:ascii="Times New Roman" w:eastAsia="Calibri" w:hAnsi="Times New Roman" w:cs="Times New Roman"/>
                <w:b/>
                <w:sz w:val="18"/>
                <w:szCs w:val="18"/>
              </w:rPr>
            </w:pPr>
            <w:r w:rsidRPr="00241427">
              <w:rPr>
                <w:rFonts w:ascii="Times New Roman" w:eastAsia="Calibri" w:hAnsi="Times New Roman" w:cs="Times New Roman"/>
                <w:b/>
                <w:sz w:val="18"/>
                <w:szCs w:val="18"/>
              </w:rPr>
              <w:t>1. Заявка на участие в закупке должна содержать:</w:t>
            </w:r>
          </w:p>
        </w:tc>
      </w:tr>
      <w:tr w:rsidR="00E55900" w:rsidRPr="00241427" w:rsidTr="005B6236">
        <w:tc>
          <w:tcPr>
            <w:tcW w:w="5000" w:type="pct"/>
            <w:gridSpan w:val="4"/>
            <w:tcMar>
              <w:top w:w="75" w:type="dxa"/>
              <w:left w:w="75" w:type="dxa"/>
              <w:bottom w:w="75" w:type="dxa"/>
              <w:right w:w="450" w:type="dxa"/>
            </w:tcMar>
          </w:tcPr>
          <w:p w:rsidR="00E55900" w:rsidRPr="00241427" w:rsidRDefault="00E55900" w:rsidP="00D33C0B">
            <w:pPr>
              <w:autoSpaceDE w:val="0"/>
              <w:autoSpaceDN w:val="0"/>
              <w:adjustRightInd w:val="0"/>
              <w:spacing w:after="0" w:line="240" w:lineRule="auto"/>
              <w:ind w:right="-307"/>
              <w:jc w:val="both"/>
              <w:rPr>
                <w:rFonts w:ascii="Times New Roman" w:eastAsia="Calibri" w:hAnsi="Times New Roman" w:cs="Times New Roman"/>
                <w:b/>
                <w:sz w:val="18"/>
                <w:szCs w:val="18"/>
              </w:rPr>
            </w:pPr>
            <w:r w:rsidRPr="00241427">
              <w:rPr>
                <w:rFonts w:ascii="Times New Roman" w:eastAsia="Calibri" w:hAnsi="Times New Roman" w:cs="Times New Roman"/>
                <w:b/>
                <w:sz w:val="18"/>
                <w:szCs w:val="18"/>
              </w:rPr>
              <w:t>1.1. Информацию и документы об участнике закупки:</w:t>
            </w:r>
          </w:p>
        </w:tc>
      </w:tr>
      <w:tr w:rsidR="00E55900" w:rsidRPr="00241427" w:rsidTr="005B6236">
        <w:tc>
          <w:tcPr>
            <w:tcW w:w="5000" w:type="pct"/>
            <w:gridSpan w:val="4"/>
            <w:tcMar>
              <w:top w:w="75" w:type="dxa"/>
              <w:left w:w="75" w:type="dxa"/>
              <w:bottom w:w="75" w:type="dxa"/>
              <w:right w:w="450" w:type="dxa"/>
            </w:tcMar>
          </w:tcPr>
          <w:p w:rsidR="00E55900" w:rsidRPr="00241427" w:rsidRDefault="00E55900" w:rsidP="003626CB">
            <w:pPr>
              <w:autoSpaceDE w:val="0"/>
              <w:autoSpaceDN w:val="0"/>
              <w:adjustRightInd w:val="0"/>
              <w:spacing w:after="0" w:line="240" w:lineRule="auto"/>
              <w:ind w:right="-307" w:firstLine="567"/>
              <w:jc w:val="both"/>
              <w:rPr>
                <w:rFonts w:ascii="Times New Roman" w:eastAsia="Calibri" w:hAnsi="Times New Roman" w:cs="Times New Roman"/>
                <w:sz w:val="18"/>
                <w:szCs w:val="18"/>
              </w:rPr>
            </w:pPr>
            <w:proofErr w:type="gramStart"/>
            <w:r w:rsidRPr="00241427">
              <w:rPr>
                <w:rFonts w:ascii="Times New Roman" w:eastAsia="Calibri" w:hAnsi="Times New Roman" w:cs="Times New Roman"/>
                <w:sz w:val="18"/>
                <w:szCs w:val="18"/>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241427">
              <w:rPr>
                <w:rFonts w:ascii="Times New Roman" w:eastAsia="Calibri" w:hAnsi="Times New Roman" w:cs="Times New Roman"/>
                <w:sz w:val="18"/>
                <w:szCs w:val="18"/>
              </w:rPr>
              <w:t xml:space="preserve"> участником закупки является физическое лицо, в том числе зарегистрированное в качестве индивидуального предпринимателя);</w:t>
            </w:r>
          </w:p>
        </w:tc>
      </w:tr>
      <w:tr w:rsidR="00E55900" w:rsidRPr="00241427" w:rsidTr="005B6236">
        <w:tc>
          <w:tcPr>
            <w:tcW w:w="5000" w:type="pct"/>
            <w:gridSpan w:val="4"/>
            <w:tcMar>
              <w:top w:w="75" w:type="dxa"/>
              <w:left w:w="75" w:type="dxa"/>
              <w:bottom w:w="75" w:type="dxa"/>
              <w:right w:w="450" w:type="dxa"/>
            </w:tcMar>
          </w:tcPr>
          <w:p w:rsidR="00E55900" w:rsidRPr="00241427" w:rsidRDefault="00E55900" w:rsidP="003626CB">
            <w:pPr>
              <w:autoSpaceDE w:val="0"/>
              <w:autoSpaceDN w:val="0"/>
              <w:adjustRightInd w:val="0"/>
              <w:spacing w:after="0" w:line="240" w:lineRule="auto"/>
              <w:ind w:right="-307" w:firstLine="567"/>
              <w:jc w:val="both"/>
              <w:rPr>
                <w:rFonts w:ascii="Times New Roman" w:eastAsia="Calibri" w:hAnsi="Times New Roman" w:cs="Times New Roman"/>
                <w:sz w:val="18"/>
                <w:szCs w:val="18"/>
              </w:rPr>
            </w:pPr>
            <w:r w:rsidRPr="00241427">
              <w:rPr>
                <w:rFonts w:ascii="Times New Roman" w:eastAsia="Calibri" w:hAnsi="Times New Roman" w:cs="Times New Roman"/>
                <w:sz w:val="18"/>
                <w:szCs w:val="18"/>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tc>
      </w:tr>
      <w:tr w:rsidR="00E55900" w:rsidRPr="00241427" w:rsidTr="005B6236">
        <w:tc>
          <w:tcPr>
            <w:tcW w:w="5000" w:type="pct"/>
            <w:gridSpan w:val="4"/>
            <w:tcMar>
              <w:top w:w="75" w:type="dxa"/>
              <w:left w:w="75" w:type="dxa"/>
              <w:bottom w:w="75" w:type="dxa"/>
              <w:right w:w="450" w:type="dxa"/>
            </w:tcMar>
          </w:tcPr>
          <w:p w:rsidR="00E55900" w:rsidRPr="00241427" w:rsidRDefault="00E55900" w:rsidP="000E363C">
            <w:pPr>
              <w:autoSpaceDE w:val="0"/>
              <w:autoSpaceDN w:val="0"/>
              <w:adjustRightInd w:val="0"/>
              <w:spacing w:after="0" w:line="240" w:lineRule="auto"/>
              <w:ind w:right="-307" w:firstLine="567"/>
              <w:jc w:val="both"/>
              <w:rPr>
                <w:rFonts w:ascii="Times New Roman" w:eastAsia="Calibri" w:hAnsi="Times New Roman" w:cs="Times New Roman"/>
                <w:sz w:val="18"/>
                <w:szCs w:val="18"/>
              </w:rPr>
            </w:pPr>
            <w:r w:rsidRPr="00241427">
              <w:rPr>
                <w:rFonts w:ascii="Times New Roman" w:eastAsia="Calibri" w:hAnsi="Times New Roman" w:cs="Times New Roman"/>
                <w:sz w:val="18"/>
                <w:szCs w:val="18"/>
              </w:rPr>
              <w:t>в) идентификационный номер налогоплательщика (при наличии) лиц, указанных в пунктах 2 и 3 части 3 статьи 104 Федерального закона</w:t>
            </w:r>
            <w:r w:rsidR="000E363C" w:rsidRPr="00241427">
              <w:rPr>
                <w:rFonts w:ascii="Times New Roman" w:eastAsia="Calibri" w:hAnsi="Times New Roman" w:cs="Times New Roman"/>
                <w:sz w:val="18"/>
                <w:szCs w:val="18"/>
              </w:rPr>
              <w:t xml:space="preserve"> 44-ФЗ</w:t>
            </w:r>
            <w:r w:rsidRPr="00241427">
              <w:rPr>
                <w:rFonts w:ascii="Times New Roman" w:eastAsia="Calibri" w:hAnsi="Times New Roman" w:cs="Times New Roman"/>
                <w:sz w:val="18"/>
                <w:szCs w:val="18"/>
              </w:rPr>
              <w:t>,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r>
      <w:tr w:rsidR="00E55900" w:rsidRPr="00241427" w:rsidTr="005B6236">
        <w:tc>
          <w:tcPr>
            <w:tcW w:w="5000" w:type="pct"/>
            <w:gridSpan w:val="4"/>
            <w:tcMar>
              <w:top w:w="75" w:type="dxa"/>
              <w:left w:w="75" w:type="dxa"/>
              <w:bottom w:w="75" w:type="dxa"/>
              <w:right w:w="450" w:type="dxa"/>
            </w:tcMar>
          </w:tcPr>
          <w:p w:rsidR="00E55900" w:rsidRPr="00241427" w:rsidRDefault="00E55900" w:rsidP="003626CB">
            <w:pPr>
              <w:autoSpaceDE w:val="0"/>
              <w:autoSpaceDN w:val="0"/>
              <w:adjustRightInd w:val="0"/>
              <w:spacing w:after="0" w:line="240" w:lineRule="auto"/>
              <w:ind w:right="-383" w:firstLine="567"/>
              <w:jc w:val="both"/>
              <w:rPr>
                <w:rFonts w:ascii="Times New Roman" w:eastAsia="Calibri" w:hAnsi="Times New Roman" w:cs="Times New Roman"/>
                <w:sz w:val="18"/>
                <w:szCs w:val="18"/>
              </w:rPr>
            </w:pPr>
            <w:proofErr w:type="gramStart"/>
            <w:r w:rsidRPr="00241427">
              <w:rPr>
                <w:rFonts w:ascii="Times New Roman" w:eastAsia="Calibri" w:hAnsi="Times New Roman" w:cs="Times New Roman"/>
                <w:sz w:val="18"/>
                <w:szCs w:val="18"/>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241427">
              <w:rPr>
                <w:rFonts w:ascii="Times New Roman" w:eastAsia="Calibri" w:hAnsi="Times New Roman" w:cs="Times New Roman"/>
                <w:sz w:val="18"/>
                <w:szCs w:val="18"/>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tc>
      </w:tr>
      <w:tr w:rsidR="00E55900" w:rsidRPr="00241427" w:rsidTr="005B6236">
        <w:tc>
          <w:tcPr>
            <w:tcW w:w="5000" w:type="pct"/>
            <w:gridSpan w:val="4"/>
            <w:tcMar>
              <w:top w:w="75" w:type="dxa"/>
              <w:left w:w="75" w:type="dxa"/>
              <w:bottom w:w="75" w:type="dxa"/>
              <w:right w:w="450" w:type="dxa"/>
            </w:tcMar>
          </w:tcPr>
          <w:p w:rsidR="00E55900" w:rsidRPr="00241427" w:rsidRDefault="00E55900" w:rsidP="003626CB">
            <w:pPr>
              <w:autoSpaceDE w:val="0"/>
              <w:autoSpaceDN w:val="0"/>
              <w:adjustRightInd w:val="0"/>
              <w:spacing w:after="0" w:line="240" w:lineRule="auto"/>
              <w:ind w:right="-383" w:firstLine="567"/>
              <w:jc w:val="both"/>
              <w:rPr>
                <w:rFonts w:ascii="Times New Roman" w:eastAsia="Calibri" w:hAnsi="Times New Roman" w:cs="Times New Roman"/>
                <w:sz w:val="18"/>
                <w:szCs w:val="18"/>
              </w:rPr>
            </w:pPr>
            <w:r w:rsidRPr="00241427">
              <w:rPr>
                <w:rFonts w:ascii="Times New Roman" w:eastAsia="Calibri" w:hAnsi="Times New Roman" w:cs="Times New Roman"/>
                <w:sz w:val="18"/>
                <w:szCs w:val="18"/>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tc>
      </w:tr>
      <w:tr w:rsidR="00E55900" w:rsidRPr="00241427" w:rsidTr="005B6236">
        <w:tc>
          <w:tcPr>
            <w:tcW w:w="5000" w:type="pct"/>
            <w:gridSpan w:val="4"/>
            <w:tcMar>
              <w:top w:w="75" w:type="dxa"/>
              <w:left w:w="75" w:type="dxa"/>
              <w:bottom w:w="75" w:type="dxa"/>
              <w:right w:w="450" w:type="dxa"/>
            </w:tcMar>
          </w:tcPr>
          <w:p w:rsidR="00E55900" w:rsidRPr="00241427" w:rsidRDefault="00E55900" w:rsidP="003626CB">
            <w:pPr>
              <w:autoSpaceDE w:val="0"/>
              <w:autoSpaceDN w:val="0"/>
              <w:adjustRightInd w:val="0"/>
              <w:spacing w:after="0" w:line="240" w:lineRule="auto"/>
              <w:ind w:right="-383" w:firstLine="567"/>
              <w:jc w:val="both"/>
              <w:rPr>
                <w:rFonts w:ascii="Times New Roman" w:eastAsia="Calibri" w:hAnsi="Times New Roman" w:cs="Times New Roman"/>
                <w:sz w:val="18"/>
                <w:szCs w:val="18"/>
              </w:rPr>
            </w:pPr>
            <w:proofErr w:type="gramStart"/>
            <w:r w:rsidRPr="00241427">
              <w:rPr>
                <w:rFonts w:ascii="Times New Roman" w:eastAsia="Calibri" w:hAnsi="Times New Roman" w:cs="Times New Roman"/>
                <w:sz w:val="18"/>
                <w:szCs w:val="18"/>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241427">
              <w:rPr>
                <w:rFonts w:ascii="Times New Roman" w:eastAsia="Calibri" w:hAnsi="Times New Roman" w:cs="Times New Roman"/>
                <w:sz w:val="18"/>
                <w:szCs w:val="18"/>
              </w:rPr>
              <w:t xml:space="preserve"> </w:t>
            </w:r>
            <w:proofErr w:type="gramStart"/>
            <w:r w:rsidRPr="00241427">
              <w:rPr>
                <w:rFonts w:ascii="Times New Roman" w:eastAsia="Calibri" w:hAnsi="Times New Roman" w:cs="Times New Roman"/>
                <w:sz w:val="18"/>
                <w:szCs w:val="18"/>
              </w:rPr>
              <w:t>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tc>
      </w:tr>
      <w:tr w:rsidR="00E55900" w:rsidRPr="00241427" w:rsidTr="005B6236">
        <w:tc>
          <w:tcPr>
            <w:tcW w:w="5000" w:type="pct"/>
            <w:gridSpan w:val="4"/>
            <w:tcMar>
              <w:top w:w="75" w:type="dxa"/>
              <w:left w:w="75" w:type="dxa"/>
              <w:bottom w:w="75" w:type="dxa"/>
              <w:right w:w="450" w:type="dxa"/>
            </w:tcMar>
          </w:tcPr>
          <w:p w:rsidR="00E55900" w:rsidRPr="00241427" w:rsidRDefault="00E55900" w:rsidP="003626CB">
            <w:pPr>
              <w:autoSpaceDE w:val="0"/>
              <w:autoSpaceDN w:val="0"/>
              <w:adjustRightInd w:val="0"/>
              <w:spacing w:after="0" w:line="240" w:lineRule="auto"/>
              <w:ind w:right="-383" w:firstLine="567"/>
              <w:jc w:val="both"/>
              <w:rPr>
                <w:rFonts w:ascii="Times New Roman" w:eastAsia="Calibri" w:hAnsi="Times New Roman" w:cs="Times New Roman"/>
                <w:sz w:val="18"/>
                <w:szCs w:val="18"/>
              </w:rPr>
            </w:pPr>
            <w:r w:rsidRPr="00241427">
              <w:rPr>
                <w:rFonts w:ascii="Times New Roman" w:eastAsia="Calibri" w:hAnsi="Times New Roman" w:cs="Times New Roman"/>
                <w:sz w:val="18"/>
                <w:szCs w:val="18"/>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tc>
      </w:tr>
      <w:tr w:rsidR="00E55900" w:rsidRPr="00241427" w:rsidTr="005B6236">
        <w:tc>
          <w:tcPr>
            <w:tcW w:w="5000" w:type="pct"/>
            <w:gridSpan w:val="4"/>
            <w:tcMar>
              <w:top w:w="75" w:type="dxa"/>
              <w:left w:w="75" w:type="dxa"/>
              <w:bottom w:w="75" w:type="dxa"/>
              <w:right w:w="450" w:type="dxa"/>
            </w:tcMar>
          </w:tcPr>
          <w:p w:rsidR="00E55900" w:rsidRPr="00241427" w:rsidRDefault="00E55900" w:rsidP="003626CB">
            <w:pPr>
              <w:autoSpaceDE w:val="0"/>
              <w:autoSpaceDN w:val="0"/>
              <w:adjustRightInd w:val="0"/>
              <w:spacing w:after="0" w:line="240" w:lineRule="auto"/>
              <w:ind w:right="-383" w:firstLine="567"/>
              <w:jc w:val="both"/>
              <w:rPr>
                <w:rFonts w:ascii="Times New Roman" w:eastAsia="Calibri" w:hAnsi="Times New Roman" w:cs="Times New Roman"/>
                <w:sz w:val="18"/>
                <w:szCs w:val="18"/>
              </w:rPr>
            </w:pPr>
            <w:r w:rsidRPr="00241427">
              <w:rPr>
                <w:rFonts w:ascii="Times New Roman" w:eastAsia="Calibri" w:hAnsi="Times New Roman" w:cs="Times New Roman"/>
                <w:sz w:val="18"/>
                <w:szCs w:val="18"/>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tc>
      </w:tr>
      <w:tr w:rsidR="00E55900" w:rsidRPr="00241427" w:rsidTr="005B6236">
        <w:tc>
          <w:tcPr>
            <w:tcW w:w="5000" w:type="pct"/>
            <w:gridSpan w:val="4"/>
            <w:tcMar>
              <w:top w:w="75" w:type="dxa"/>
              <w:left w:w="75" w:type="dxa"/>
              <w:bottom w:w="75" w:type="dxa"/>
              <w:right w:w="450" w:type="dxa"/>
            </w:tcMar>
          </w:tcPr>
          <w:p w:rsidR="00E55900" w:rsidRPr="00241427" w:rsidRDefault="00E55900" w:rsidP="003626CB">
            <w:pPr>
              <w:autoSpaceDE w:val="0"/>
              <w:autoSpaceDN w:val="0"/>
              <w:adjustRightInd w:val="0"/>
              <w:spacing w:after="0" w:line="240" w:lineRule="auto"/>
              <w:ind w:right="-383" w:firstLine="567"/>
              <w:jc w:val="both"/>
              <w:rPr>
                <w:rFonts w:ascii="Times New Roman" w:eastAsia="Calibri" w:hAnsi="Times New Roman" w:cs="Times New Roman"/>
                <w:sz w:val="18"/>
                <w:szCs w:val="18"/>
              </w:rPr>
            </w:pPr>
            <w:r w:rsidRPr="00241427">
              <w:rPr>
                <w:rFonts w:ascii="Times New Roman" w:eastAsia="Calibri" w:hAnsi="Times New Roman" w:cs="Times New Roman"/>
                <w:sz w:val="18"/>
                <w:szCs w:val="18"/>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E55900" w:rsidRPr="00584F13" w:rsidRDefault="00E55900" w:rsidP="00584F13">
            <w:pPr>
              <w:autoSpaceDE w:val="0"/>
              <w:autoSpaceDN w:val="0"/>
              <w:adjustRightInd w:val="0"/>
              <w:spacing w:before="200" w:after="0" w:line="240" w:lineRule="auto"/>
              <w:ind w:firstLine="567"/>
              <w:jc w:val="center"/>
              <w:rPr>
                <w:rFonts w:ascii="Times New Roman" w:hAnsi="Times New Roman" w:cs="Times New Roman"/>
                <w:b/>
                <w:sz w:val="18"/>
                <w:szCs w:val="18"/>
              </w:rPr>
            </w:pPr>
            <w:r w:rsidRPr="00241427">
              <w:rPr>
                <w:rFonts w:ascii="Times New Roman" w:hAnsi="Times New Roman" w:cs="Times New Roman"/>
                <w:b/>
                <w:sz w:val="18"/>
                <w:szCs w:val="18"/>
              </w:rPr>
              <w:t>(</w:t>
            </w:r>
            <w:r w:rsidRPr="00241427">
              <w:rPr>
                <w:rFonts w:ascii="Times New Roman" w:hAnsi="Times New Roman" w:cs="Times New Roman"/>
                <w:b/>
                <w:i/>
                <w:sz w:val="18"/>
                <w:szCs w:val="18"/>
              </w:rPr>
              <w:t>предоставляется в случае установления преимуществ в извещении об осуществлении закупки</w:t>
            </w:r>
            <w:r w:rsidRPr="00241427">
              <w:rPr>
                <w:rFonts w:ascii="Times New Roman" w:hAnsi="Times New Roman" w:cs="Times New Roman"/>
                <w:b/>
                <w:sz w:val="18"/>
                <w:szCs w:val="18"/>
              </w:rPr>
              <w:t>);</w:t>
            </w:r>
          </w:p>
        </w:tc>
      </w:tr>
      <w:tr w:rsidR="00E55900" w:rsidRPr="00241427" w:rsidTr="005B6236">
        <w:tc>
          <w:tcPr>
            <w:tcW w:w="5000" w:type="pct"/>
            <w:gridSpan w:val="4"/>
            <w:tcMar>
              <w:top w:w="75" w:type="dxa"/>
              <w:left w:w="75" w:type="dxa"/>
              <w:bottom w:w="75" w:type="dxa"/>
              <w:right w:w="450" w:type="dxa"/>
            </w:tcMar>
          </w:tcPr>
          <w:p w:rsidR="00E55900" w:rsidRPr="00241427" w:rsidRDefault="00E55900" w:rsidP="003626CB">
            <w:pPr>
              <w:autoSpaceDE w:val="0"/>
              <w:autoSpaceDN w:val="0"/>
              <w:adjustRightInd w:val="0"/>
              <w:spacing w:after="0" w:line="240" w:lineRule="auto"/>
              <w:ind w:firstLine="567"/>
              <w:jc w:val="both"/>
              <w:rPr>
                <w:rFonts w:ascii="Times New Roman" w:hAnsi="Times New Roman" w:cs="Times New Roman"/>
                <w:sz w:val="18"/>
                <w:szCs w:val="18"/>
              </w:rPr>
            </w:pPr>
            <w:r w:rsidRPr="00241427">
              <w:rPr>
                <w:rFonts w:ascii="Times New Roman" w:hAnsi="Times New Roman" w:cs="Times New Roman"/>
                <w:sz w:val="18"/>
                <w:szCs w:val="18"/>
              </w:rPr>
              <w:t xml:space="preserve">к) декларация о принадлежности участника закупки к организации инвалидов, предусмотренной </w:t>
            </w:r>
            <w:hyperlink r:id="rId4" w:history="1">
              <w:r w:rsidRPr="00241427">
                <w:rPr>
                  <w:rFonts w:ascii="Times New Roman" w:hAnsi="Times New Roman" w:cs="Times New Roman"/>
                  <w:sz w:val="18"/>
                  <w:szCs w:val="18"/>
                </w:rPr>
                <w:t>частью 2 статьи 29</w:t>
              </w:r>
            </w:hyperlink>
            <w:r w:rsidRPr="00241427">
              <w:rPr>
                <w:rFonts w:ascii="Times New Roman" w:hAnsi="Times New Roman" w:cs="Times New Roman"/>
                <w:sz w:val="18"/>
                <w:szCs w:val="18"/>
              </w:rPr>
              <w:t xml:space="preserve"> Федерального закона </w:t>
            </w:r>
            <w:r w:rsidR="000E363C" w:rsidRPr="00241427">
              <w:rPr>
                <w:rFonts w:ascii="Times New Roman" w:hAnsi="Times New Roman" w:cs="Times New Roman"/>
                <w:sz w:val="18"/>
                <w:szCs w:val="18"/>
              </w:rPr>
              <w:t xml:space="preserve">44-ФЗ </w:t>
            </w:r>
            <w:r w:rsidRPr="00241427">
              <w:rPr>
                <w:rFonts w:ascii="Times New Roman" w:hAnsi="Times New Roman" w:cs="Times New Roman"/>
                <w:sz w:val="18"/>
                <w:szCs w:val="18"/>
              </w:rPr>
              <w:t>(если участник закупки является такой организацией);</w:t>
            </w:r>
          </w:p>
          <w:p w:rsidR="00E55900" w:rsidRPr="00584F13" w:rsidRDefault="00E55900" w:rsidP="00584F13">
            <w:pPr>
              <w:autoSpaceDE w:val="0"/>
              <w:autoSpaceDN w:val="0"/>
              <w:adjustRightInd w:val="0"/>
              <w:spacing w:before="200" w:after="0" w:line="240" w:lineRule="auto"/>
              <w:ind w:firstLine="567"/>
              <w:jc w:val="center"/>
              <w:rPr>
                <w:rFonts w:ascii="Times New Roman" w:hAnsi="Times New Roman" w:cs="Times New Roman"/>
                <w:b/>
                <w:sz w:val="18"/>
                <w:szCs w:val="18"/>
              </w:rPr>
            </w:pPr>
            <w:r w:rsidRPr="00241427">
              <w:rPr>
                <w:rFonts w:ascii="Times New Roman" w:hAnsi="Times New Roman" w:cs="Times New Roman"/>
                <w:b/>
                <w:sz w:val="18"/>
                <w:szCs w:val="18"/>
              </w:rPr>
              <w:lastRenderedPageBreak/>
              <w:t>(</w:t>
            </w:r>
            <w:r w:rsidRPr="00241427">
              <w:rPr>
                <w:rFonts w:ascii="Times New Roman" w:hAnsi="Times New Roman" w:cs="Times New Roman"/>
                <w:b/>
                <w:i/>
                <w:sz w:val="18"/>
                <w:szCs w:val="18"/>
              </w:rPr>
              <w:t>предоставляется в случае установления преимуществ в извещении об осуществлении закупки</w:t>
            </w:r>
            <w:r w:rsidRPr="00241427">
              <w:rPr>
                <w:rFonts w:ascii="Times New Roman" w:hAnsi="Times New Roman" w:cs="Times New Roman"/>
                <w:b/>
                <w:sz w:val="18"/>
                <w:szCs w:val="18"/>
              </w:rPr>
              <w:t>);</w:t>
            </w:r>
          </w:p>
        </w:tc>
      </w:tr>
      <w:tr w:rsidR="00E55900" w:rsidRPr="00241427" w:rsidTr="00584F13">
        <w:trPr>
          <w:trHeight w:val="1111"/>
        </w:trPr>
        <w:tc>
          <w:tcPr>
            <w:tcW w:w="5000" w:type="pct"/>
            <w:gridSpan w:val="4"/>
            <w:tcMar>
              <w:top w:w="75" w:type="dxa"/>
              <w:left w:w="75" w:type="dxa"/>
              <w:bottom w:w="75" w:type="dxa"/>
              <w:right w:w="450" w:type="dxa"/>
            </w:tcMar>
          </w:tcPr>
          <w:p w:rsidR="00E55900" w:rsidRPr="00241427" w:rsidRDefault="00E55900" w:rsidP="003626CB">
            <w:pPr>
              <w:autoSpaceDE w:val="0"/>
              <w:autoSpaceDN w:val="0"/>
              <w:adjustRightInd w:val="0"/>
              <w:spacing w:after="0" w:line="240" w:lineRule="auto"/>
              <w:ind w:firstLine="567"/>
              <w:jc w:val="both"/>
              <w:rPr>
                <w:rFonts w:ascii="Times New Roman" w:hAnsi="Times New Roman" w:cs="Times New Roman"/>
                <w:sz w:val="18"/>
                <w:szCs w:val="18"/>
              </w:rPr>
            </w:pPr>
            <w:r w:rsidRPr="00241427">
              <w:rPr>
                <w:rFonts w:ascii="Times New Roman" w:hAnsi="Times New Roman" w:cs="Times New Roman"/>
                <w:sz w:val="18"/>
                <w:szCs w:val="18"/>
              </w:rPr>
              <w:lastRenderedPageBreak/>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5" w:history="1">
              <w:r w:rsidRPr="00241427">
                <w:rPr>
                  <w:rFonts w:ascii="Times New Roman" w:hAnsi="Times New Roman" w:cs="Times New Roman"/>
                  <w:sz w:val="18"/>
                  <w:szCs w:val="18"/>
                </w:rPr>
                <w:t xml:space="preserve">частью </w:t>
              </w:r>
              <w:r w:rsidR="007B40FC" w:rsidRPr="00241427">
                <w:rPr>
                  <w:rFonts w:ascii="Times New Roman" w:hAnsi="Times New Roman" w:cs="Times New Roman"/>
                  <w:sz w:val="18"/>
                  <w:szCs w:val="18"/>
                </w:rPr>
                <w:t>3</w:t>
              </w:r>
              <w:r w:rsidRPr="00241427">
                <w:rPr>
                  <w:rFonts w:ascii="Times New Roman" w:hAnsi="Times New Roman" w:cs="Times New Roman"/>
                  <w:sz w:val="18"/>
                  <w:szCs w:val="18"/>
                </w:rPr>
                <w:t xml:space="preserve"> статьи 30</w:t>
              </w:r>
            </w:hyperlink>
            <w:r w:rsidRPr="00241427">
              <w:rPr>
                <w:rFonts w:ascii="Times New Roman" w:hAnsi="Times New Roman" w:cs="Times New Roman"/>
                <w:sz w:val="18"/>
                <w:szCs w:val="18"/>
              </w:rPr>
              <w:t xml:space="preserve"> Федерального закона</w:t>
            </w:r>
            <w:r w:rsidR="000E363C" w:rsidRPr="00241427">
              <w:rPr>
                <w:rFonts w:ascii="Times New Roman" w:hAnsi="Times New Roman" w:cs="Times New Roman"/>
                <w:sz w:val="18"/>
                <w:szCs w:val="18"/>
              </w:rPr>
              <w:t xml:space="preserve"> № 44-ФЗ</w:t>
            </w:r>
            <w:r w:rsidRPr="00241427">
              <w:rPr>
                <w:rFonts w:ascii="Times New Roman" w:hAnsi="Times New Roman" w:cs="Times New Roman"/>
                <w:sz w:val="18"/>
                <w:szCs w:val="18"/>
              </w:rPr>
              <w:t>;</w:t>
            </w:r>
          </w:p>
          <w:p w:rsidR="007B40FC" w:rsidRPr="00241427" w:rsidRDefault="007B40FC" w:rsidP="007B40FC">
            <w:pPr>
              <w:autoSpaceDE w:val="0"/>
              <w:autoSpaceDN w:val="0"/>
              <w:adjustRightInd w:val="0"/>
              <w:spacing w:before="200" w:after="0" w:line="240" w:lineRule="auto"/>
              <w:ind w:firstLine="567"/>
              <w:jc w:val="center"/>
              <w:rPr>
                <w:rFonts w:ascii="Times New Roman" w:hAnsi="Times New Roman" w:cs="Times New Roman"/>
                <w:b/>
                <w:sz w:val="18"/>
                <w:szCs w:val="18"/>
              </w:rPr>
            </w:pPr>
            <w:r w:rsidRPr="00241427">
              <w:rPr>
                <w:rFonts w:ascii="Times New Roman" w:hAnsi="Times New Roman" w:cs="Times New Roman"/>
                <w:b/>
                <w:sz w:val="18"/>
                <w:szCs w:val="18"/>
              </w:rPr>
              <w:t>(</w:t>
            </w:r>
            <w:r w:rsidRPr="00241427">
              <w:rPr>
                <w:rFonts w:ascii="Times New Roman" w:hAnsi="Times New Roman" w:cs="Times New Roman"/>
                <w:b/>
                <w:i/>
                <w:sz w:val="18"/>
                <w:szCs w:val="18"/>
              </w:rPr>
              <w:t>предоставляется в случае установления преимуществ в извещении об осуществлении закупки</w:t>
            </w:r>
            <w:r w:rsidRPr="00241427">
              <w:rPr>
                <w:rFonts w:ascii="Times New Roman" w:hAnsi="Times New Roman" w:cs="Times New Roman"/>
                <w:b/>
                <w:sz w:val="18"/>
                <w:szCs w:val="18"/>
              </w:rPr>
              <w:t>);</w:t>
            </w:r>
          </w:p>
          <w:p w:rsidR="007B40FC" w:rsidRPr="00241427" w:rsidRDefault="007B40FC" w:rsidP="003626CB">
            <w:pPr>
              <w:autoSpaceDE w:val="0"/>
              <w:autoSpaceDN w:val="0"/>
              <w:adjustRightInd w:val="0"/>
              <w:spacing w:after="0" w:line="240" w:lineRule="auto"/>
              <w:ind w:firstLine="567"/>
              <w:jc w:val="both"/>
              <w:rPr>
                <w:rFonts w:ascii="Times New Roman" w:hAnsi="Times New Roman" w:cs="Times New Roman"/>
                <w:sz w:val="18"/>
                <w:szCs w:val="18"/>
              </w:rPr>
            </w:pPr>
          </w:p>
          <w:p w:rsidR="00E55900" w:rsidRPr="00241427" w:rsidRDefault="007B40FC" w:rsidP="00584F13">
            <w:pPr>
              <w:autoSpaceDE w:val="0"/>
              <w:autoSpaceDN w:val="0"/>
              <w:adjustRightInd w:val="0"/>
              <w:spacing w:after="0" w:line="240" w:lineRule="auto"/>
              <w:ind w:right="-383" w:firstLine="567"/>
              <w:jc w:val="both"/>
              <w:rPr>
                <w:rFonts w:ascii="Times New Roman" w:eastAsia="Calibri" w:hAnsi="Times New Roman" w:cs="Times New Roman"/>
                <w:b/>
                <w:i/>
                <w:sz w:val="18"/>
                <w:szCs w:val="18"/>
              </w:rPr>
            </w:pPr>
            <w:r w:rsidRPr="00241427">
              <w:rPr>
                <w:rFonts w:ascii="Times New Roman" w:hAnsi="Times New Roman" w:cs="Times New Roman"/>
                <w:sz w:val="18"/>
                <w:szCs w:val="18"/>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w:t>
            </w:r>
            <w:proofErr w:type="gramStart"/>
            <w:r w:rsidRPr="00241427">
              <w:rPr>
                <w:rFonts w:ascii="Times New Roman" w:hAnsi="Times New Roman" w:cs="Times New Roman"/>
                <w:sz w:val="18"/>
                <w:szCs w:val="18"/>
              </w:rPr>
              <w:t>ч</w:t>
            </w:r>
            <w:proofErr w:type="gramEnd"/>
            <w:r w:rsidRPr="00241427">
              <w:rPr>
                <w:rFonts w:ascii="Times New Roman" w:hAnsi="Times New Roman" w:cs="Times New Roman"/>
                <w:sz w:val="18"/>
                <w:szCs w:val="18"/>
              </w:rPr>
              <w:t>. 5 ст. 30 Закона № 44 ФЗ</w:t>
            </w:r>
            <w:r w:rsidR="00874D89" w:rsidRPr="00241427">
              <w:rPr>
                <w:rFonts w:ascii="Times New Roman" w:eastAsia="Calibri" w:hAnsi="Times New Roman" w:cs="Times New Roman"/>
                <w:b/>
                <w:i/>
                <w:sz w:val="18"/>
                <w:szCs w:val="18"/>
              </w:rPr>
              <w:t>:</w:t>
            </w:r>
            <w:r w:rsidR="00584F13">
              <w:rPr>
                <w:rFonts w:ascii="Times New Roman" w:eastAsia="Calibri" w:hAnsi="Times New Roman" w:cs="Times New Roman"/>
                <w:b/>
                <w:i/>
                <w:sz w:val="18"/>
                <w:szCs w:val="18"/>
              </w:rPr>
              <w:t xml:space="preserve"> Не установлено</w:t>
            </w:r>
          </w:p>
        </w:tc>
      </w:tr>
      <w:tr w:rsidR="00E55900" w:rsidRPr="00241427" w:rsidTr="005B6236">
        <w:tc>
          <w:tcPr>
            <w:tcW w:w="5000" w:type="pct"/>
            <w:gridSpan w:val="4"/>
            <w:tcMar>
              <w:top w:w="75" w:type="dxa"/>
              <w:left w:w="75" w:type="dxa"/>
              <w:bottom w:w="75" w:type="dxa"/>
              <w:right w:w="450" w:type="dxa"/>
            </w:tcMar>
          </w:tcPr>
          <w:p w:rsidR="00E55900" w:rsidRPr="00241427" w:rsidRDefault="00E55900" w:rsidP="003626CB">
            <w:pPr>
              <w:autoSpaceDE w:val="0"/>
              <w:autoSpaceDN w:val="0"/>
              <w:adjustRightInd w:val="0"/>
              <w:spacing w:after="0" w:line="240" w:lineRule="auto"/>
              <w:ind w:right="-383" w:firstLine="567"/>
              <w:jc w:val="both"/>
              <w:rPr>
                <w:rFonts w:ascii="Times New Roman" w:eastAsia="Calibri" w:hAnsi="Times New Roman" w:cs="Times New Roman"/>
                <w:sz w:val="18"/>
                <w:szCs w:val="18"/>
              </w:rPr>
            </w:pPr>
            <w:proofErr w:type="gramStart"/>
            <w:r w:rsidRPr="00241427">
              <w:rPr>
                <w:rFonts w:ascii="Times New Roman" w:eastAsia="Calibri" w:hAnsi="Times New Roman" w:cs="Times New Roman"/>
                <w:sz w:val="18"/>
                <w:szCs w:val="18"/>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241427">
              <w:rPr>
                <w:rFonts w:ascii="Times New Roman" w:eastAsia="Calibri" w:hAnsi="Times New Roman" w:cs="Times New Roman"/>
                <w:sz w:val="18"/>
                <w:szCs w:val="18"/>
              </w:rPr>
              <w:t xml:space="preserve"> сделкой;</w:t>
            </w:r>
          </w:p>
        </w:tc>
      </w:tr>
      <w:tr w:rsidR="000D0DF7" w:rsidRPr="00241427" w:rsidTr="00D33C0B">
        <w:tc>
          <w:tcPr>
            <w:tcW w:w="307" w:type="pct"/>
            <w:vMerge w:val="restart"/>
            <w:tcBorders>
              <w:right w:val="single" w:sz="4" w:space="0" w:color="auto"/>
            </w:tcBorders>
            <w:tcMar>
              <w:top w:w="75" w:type="dxa"/>
              <w:left w:w="75" w:type="dxa"/>
              <w:bottom w:w="75" w:type="dxa"/>
              <w:right w:w="450" w:type="dxa"/>
            </w:tcMar>
          </w:tcPr>
          <w:p w:rsidR="000D0DF7" w:rsidRPr="00241427" w:rsidRDefault="000D0DF7" w:rsidP="00D33C0B">
            <w:pPr>
              <w:autoSpaceDE w:val="0"/>
              <w:autoSpaceDN w:val="0"/>
              <w:adjustRightInd w:val="0"/>
              <w:spacing w:after="0" w:line="240" w:lineRule="auto"/>
              <w:ind w:right="-307"/>
              <w:jc w:val="both"/>
              <w:rPr>
                <w:rFonts w:ascii="Times New Roman" w:eastAsia="Calibri" w:hAnsi="Times New Roman" w:cs="Times New Roman"/>
                <w:sz w:val="18"/>
                <w:szCs w:val="18"/>
              </w:rPr>
            </w:pPr>
            <w:r w:rsidRPr="00241427">
              <w:rPr>
                <w:rFonts w:ascii="Times New Roman" w:eastAsia="Calibri" w:hAnsi="Times New Roman" w:cs="Times New Roman"/>
                <w:sz w:val="18"/>
                <w:szCs w:val="18"/>
              </w:rPr>
              <w:t>н)</w:t>
            </w:r>
          </w:p>
        </w:tc>
        <w:tc>
          <w:tcPr>
            <w:tcW w:w="1769" w:type="pct"/>
            <w:tcBorders>
              <w:left w:val="single" w:sz="4" w:space="0" w:color="auto"/>
            </w:tcBorders>
          </w:tcPr>
          <w:p w:rsidR="000D0DF7" w:rsidRPr="00241427" w:rsidRDefault="000D0DF7" w:rsidP="00D33C0B">
            <w:pPr>
              <w:autoSpaceDE w:val="0"/>
              <w:autoSpaceDN w:val="0"/>
              <w:adjustRightInd w:val="0"/>
              <w:spacing w:after="0" w:line="240" w:lineRule="auto"/>
              <w:ind w:right="63"/>
              <w:jc w:val="both"/>
              <w:rPr>
                <w:rFonts w:ascii="Times New Roman" w:eastAsia="Calibri" w:hAnsi="Times New Roman" w:cs="Times New Roman"/>
                <w:sz w:val="18"/>
                <w:szCs w:val="18"/>
              </w:rPr>
            </w:pPr>
            <w:r w:rsidRPr="00241427">
              <w:rPr>
                <w:rFonts w:ascii="Times New Roman" w:eastAsia="Calibri" w:hAnsi="Times New Roman" w:cs="Times New Roman"/>
                <w:sz w:val="18"/>
                <w:szCs w:val="18"/>
              </w:rPr>
              <w:t>документы, подтверждающие соответствие участника закупки требованиям, установленным пунктом 1 части 1 статьи 31 Федерального закона № 44-ФЗ</w:t>
            </w:r>
          </w:p>
        </w:tc>
        <w:tc>
          <w:tcPr>
            <w:tcW w:w="2924" w:type="pct"/>
            <w:gridSpan w:val="2"/>
            <w:tcBorders>
              <w:left w:val="single" w:sz="4" w:space="0" w:color="auto"/>
            </w:tcBorders>
          </w:tcPr>
          <w:p w:rsidR="000D0DF7" w:rsidRDefault="00D618D1" w:rsidP="004E3123">
            <w:pPr>
              <w:autoSpaceDE w:val="0"/>
              <w:autoSpaceDN w:val="0"/>
              <w:adjustRightInd w:val="0"/>
              <w:spacing w:after="0" w:line="240" w:lineRule="auto"/>
              <w:ind w:right="63" w:firstLine="566"/>
              <w:jc w:val="both"/>
              <w:rPr>
                <w:rFonts w:ascii="Times New Roman" w:eastAsia="Calibri" w:hAnsi="Times New Roman" w:cs="Times New Roman"/>
                <w:b/>
                <w:i/>
                <w:sz w:val="18"/>
                <w:szCs w:val="18"/>
              </w:rPr>
            </w:pPr>
            <w:r>
              <w:rPr>
                <w:rFonts w:ascii="Times New Roman" w:eastAsia="Calibri" w:hAnsi="Times New Roman" w:cs="Times New Roman"/>
                <w:b/>
                <w:i/>
                <w:sz w:val="18"/>
                <w:szCs w:val="18"/>
              </w:rPr>
              <w:t>Установлено</w:t>
            </w:r>
          </w:p>
          <w:p w:rsidR="00D618D1" w:rsidRDefault="00D618D1" w:rsidP="004E3123">
            <w:pPr>
              <w:autoSpaceDE w:val="0"/>
              <w:autoSpaceDN w:val="0"/>
              <w:adjustRightInd w:val="0"/>
              <w:spacing w:after="0" w:line="240" w:lineRule="auto"/>
              <w:ind w:right="63" w:firstLine="566"/>
              <w:jc w:val="both"/>
              <w:rPr>
                <w:rFonts w:ascii="Times New Roman" w:hAnsi="Times New Roman" w:cs="Times New Roman"/>
                <w:sz w:val="18"/>
                <w:szCs w:val="18"/>
              </w:rPr>
            </w:pPr>
            <w:proofErr w:type="gramStart"/>
            <w:r w:rsidRPr="00D618D1">
              <w:rPr>
                <w:rFonts w:ascii="Times New Roman" w:hAnsi="Times New Roman" w:cs="Times New Roman"/>
                <w:sz w:val="18"/>
                <w:szCs w:val="18"/>
              </w:rPr>
              <w:t xml:space="preserve">В соответствии с </w:t>
            </w:r>
            <w:proofErr w:type="spellStart"/>
            <w:r w:rsidRPr="00D618D1">
              <w:rPr>
                <w:rFonts w:ascii="Times New Roman" w:hAnsi="Times New Roman" w:cs="Times New Roman"/>
                <w:sz w:val="18"/>
                <w:szCs w:val="18"/>
              </w:rPr>
              <w:t>пп</w:t>
            </w:r>
            <w:proofErr w:type="spellEnd"/>
            <w:r w:rsidRPr="00D618D1">
              <w:rPr>
                <w:rFonts w:ascii="Times New Roman" w:hAnsi="Times New Roman" w:cs="Times New Roman"/>
                <w:sz w:val="18"/>
                <w:szCs w:val="18"/>
              </w:rPr>
              <w:t>. а) п. 2 Указа Президента РФ от 03.05.2022 N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установлен запрет на совершение сделок (в том числе заключение внешнеторговых контрактов) с юридическими лицами, физическими лицами и находящимися под их контролем организациями, в отношении которых применяются специальные экономические меры.</w:t>
            </w:r>
            <w:proofErr w:type="gramEnd"/>
          </w:p>
          <w:p w:rsidR="00651ED6" w:rsidRDefault="002B6CB4" w:rsidP="004E3123">
            <w:pPr>
              <w:autoSpaceDE w:val="0"/>
              <w:autoSpaceDN w:val="0"/>
              <w:adjustRightInd w:val="0"/>
              <w:spacing w:after="0" w:line="240" w:lineRule="auto"/>
              <w:ind w:right="63" w:firstLine="566"/>
              <w:jc w:val="both"/>
              <w:rPr>
                <w:rFonts w:ascii="Times New Roman" w:hAnsi="Times New Roman" w:cs="Times New Roman"/>
                <w:sz w:val="18"/>
                <w:szCs w:val="18"/>
              </w:rPr>
            </w:pPr>
            <w:r>
              <w:rPr>
                <w:rFonts w:ascii="Times New Roman" w:hAnsi="Times New Roman" w:cs="Times New Roman"/>
                <w:sz w:val="18"/>
                <w:szCs w:val="18"/>
              </w:rPr>
              <w:t>Д</w:t>
            </w:r>
            <w:r w:rsidR="00651ED6">
              <w:rPr>
                <w:rFonts w:ascii="Times New Roman" w:hAnsi="Times New Roman" w:cs="Times New Roman"/>
                <w:sz w:val="18"/>
                <w:szCs w:val="18"/>
              </w:rPr>
              <w:t>окументы,</w:t>
            </w:r>
            <w:r>
              <w:rPr>
                <w:rFonts w:ascii="Times New Roman" w:hAnsi="Times New Roman" w:cs="Times New Roman"/>
                <w:sz w:val="18"/>
                <w:szCs w:val="18"/>
              </w:rPr>
              <w:t xml:space="preserve"> подтверждающие соответствие участника - </w:t>
            </w:r>
            <w:r w:rsidR="00651ED6">
              <w:rPr>
                <w:rFonts w:ascii="Times New Roman" w:hAnsi="Times New Roman" w:cs="Times New Roman"/>
                <w:sz w:val="18"/>
                <w:szCs w:val="18"/>
              </w:rPr>
              <w:t xml:space="preserve"> согласно </w:t>
            </w:r>
            <w:proofErr w:type="spellStart"/>
            <w:r w:rsidR="00651ED6">
              <w:rPr>
                <w:rFonts w:ascii="Times New Roman" w:hAnsi="Times New Roman" w:cs="Times New Roman"/>
                <w:sz w:val="18"/>
                <w:szCs w:val="18"/>
              </w:rPr>
              <w:t>пп</w:t>
            </w:r>
            <w:proofErr w:type="spellEnd"/>
            <w:r w:rsidR="00651ED6">
              <w:rPr>
                <w:rFonts w:ascii="Times New Roman" w:hAnsi="Times New Roman" w:cs="Times New Roman"/>
                <w:sz w:val="18"/>
                <w:szCs w:val="18"/>
              </w:rPr>
              <w:t xml:space="preserve">. </w:t>
            </w:r>
            <w:proofErr w:type="spellStart"/>
            <w:proofErr w:type="gramStart"/>
            <w:r w:rsidR="00651ED6">
              <w:rPr>
                <w:rFonts w:ascii="Times New Roman" w:hAnsi="Times New Roman" w:cs="Times New Roman"/>
                <w:sz w:val="18"/>
                <w:szCs w:val="18"/>
              </w:rPr>
              <w:t>д</w:t>
            </w:r>
            <w:proofErr w:type="spellEnd"/>
            <w:r w:rsidR="00651ED6">
              <w:rPr>
                <w:rFonts w:ascii="Times New Roman" w:hAnsi="Times New Roman" w:cs="Times New Roman"/>
                <w:sz w:val="18"/>
                <w:szCs w:val="18"/>
              </w:rPr>
              <w:t>, ж</w:t>
            </w:r>
            <w:proofErr w:type="gramEnd"/>
            <w:r w:rsidR="00651ED6">
              <w:rPr>
                <w:rFonts w:ascii="Times New Roman" w:hAnsi="Times New Roman" w:cs="Times New Roman"/>
                <w:sz w:val="18"/>
                <w:szCs w:val="18"/>
              </w:rPr>
              <w:t xml:space="preserve">, </w:t>
            </w:r>
            <w:proofErr w:type="spellStart"/>
            <w:r w:rsidR="00651ED6">
              <w:rPr>
                <w:rFonts w:ascii="Times New Roman" w:hAnsi="Times New Roman" w:cs="Times New Roman"/>
                <w:sz w:val="18"/>
                <w:szCs w:val="18"/>
              </w:rPr>
              <w:t>з</w:t>
            </w:r>
            <w:proofErr w:type="spellEnd"/>
            <w:r w:rsidR="00651ED6">
              <w:rPr>
                <w:rFonts w:ascii="Times New Roman" w:hAnsi="Times New Roman" w:cs="Times New Roman"/>
                <w:sz w:val="18"/>
                <w:szCs w:val="18"/>
              </w:rPr>
              <w:t>, п. 1, ч. 1, ст.43 44-ФЗ:</w:t>
            </w:r>
          </w:p>
          <w:p w:rsidR="00651ED6" w:rsidRDefault="002B6CB4" w:rsidP="002B6CB4">
            <w:pPr>
              <w:autoSpaceDE w:val="0"/>
              <w:autoSpaceDN w:val="0"/>
              <w:adjustRightInd w:val="0"/>
              <w:spacing w:after="0" w:line="240" w:lineRule="auto"/>
              <w:ind w:right="142" w:firstLine="540"/>
              <w:jc w:val="both"/>
              <w:rPr>
                <w:rFonts w:ascii="Times New Roman" w:hAnsi="Times New Roman" w:cs="Times New Roman"/>
                <w:sz w:val="18"/>
                <w:szCs w:val="18"/>
              </w:rPr>
            </w:pPr>
            <w:r>
              <w:rPr>
                <w:rFonts w:ascii="Times New Roman" w:hAnsi="Times New Roman" w:cs="Times New Roman"/>
                <w:sz w:val="18"/>
                <w:szCs w:val="18"/>
              </w:rPr>
              <w:t xml:space="preserve">- </w:t>
            </w:r>
            <w:r w:rsidR="00651ED6">
              <w:rPr>
                <w:rFonts w:ascii="Times New Roman" w:hAnsi="Times New Roman" w:cs="Times New Roman"/>
                <w:sz w:val="18"/>
                <w:szCs w:val="18"/>
              </w:rPr>
              <w:t>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651ED6" w:rsidRDefault="002B6CB4" w:rsidP="002B6CB4">
            <w:pPr>
              <w:autoSpaceDE w:val="0"/>
              <w:autoSpaceDN w:val="0"/>
              <w:adjustRightInd w:val="0"/>
              <w:spacing w:before="180" w:after="0" w:line="240" w:lineRule="auto"/>
              <w:ind w:right="283" w:firstLine="540"/>
              <w:jc w:val="both"/>
              <w:rPr>
                <w:rFonts w:ascii="Times New Roman" w:hAnsi="Times New Roman" w:cs="Times New Roman"/>
                <w:sz w:val="18"/>
                <w:szCs w:val="18"/>
              </w:rPr>
            </w:pPr>
            <w:r>
              <w:rPr>
                <w:rFonts w:ascii="Times New Roman" w:hAnsi="Times New Roman" w:cs="Times New Roman"/>
                <w:sz w:val="18"/>
                <w:szCs w:val="18"/>
              </w:rPr>
              <w:t xml:space="preserve">- </w:t>
            </w:r>
            <w:r w:rsidR="00651ED6">
              <w:rPr>
                <w:rFonts w:ascii="Times New Roman" w:hAnsi="Times New Roman" w:cs="Times New Roman"/>
                <w:sz w:val="18"/>
                <w:szCs w:val="18"/>
              </w:rPr>
              <w:t>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651ED6" w:rsidRPr="002B6CB4" w:rsidRDefault="002B6CB4" w:rsidP="002B6CB4">
            <w:pPr>
              <w:autoSpaceDE w:val="0"/>
              <w:autoSpaceDN w:val="0"/>
              <w:adjustRightInd w:val="0"/>
              <w:spacing w:before="180" w:after="0" w:line="240" w:lineRule="auto"/>
              <w:ind w:right="283" w:firstLine="540"/>
              <w:jc w:val="both"/>
              <w:rPr>
                <w:rFonts w:ascii="Times New Roman" w:hAnsi="Times New Roman" w:cs="Times New Roman"/>
                <w:sz w:val="18"/>
                <w:szCs w:val="18"/>
              </w:rPr>
            </w:pPr>
            <w:r>
              <w:rPr>
                <w:rFonts w:ascii="Times New Roman" w:hAnsi="Times New Roman" w:cs="Times New Roman"/>
                <w:sz w:val="18"/>
                <w:szCs w:val="18"/>
              </w:rPr>
              <w:t xml:space="preserve">- </w:t>
            </w:r>
            <w:r w:rsidR="00651ED6">
              <w:rPr>
                <w:rFonts w:ascii="Times New Roman" w:hAnsi="Times New Roman" w:cs="Times New Roman"/>
                <w:sz w:val="18"/>
                <w:szCs w:val="1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r>
              <w:rPr>
                <w:rFonts w:ascii="Times New Roman" w:hAnsi="Times New Roman" w:cs="Times New Roman"/>
                <w:sz w:val="18"/>
                <w:szCs w:val="18"/>
              </w:rPr>
              <w:t>.</w:t>
            </w:r>
          </w:p>
        </w:tc>
      </w:tr>
      <w:tr w:rsidR="000D0DF7" w:rsidRPr="00241427" w:rsidTr="00D33C0B">
        <w:tc>
          <w:tcPr>
            <w:tcW w:w="307" w:type="pct"/>
            <w:vMerge/>
            <w:tcBorders>
              <w:right w:val="single" w:sz="4" w:space="0" w:color="auto"/>
            </w:tcBorders>
            <w:tcMar>
              <w:top w:w="75" w:type="dxa"/>
              <w:left w:w="75" w:type="dxa"/>
              <w:bottom w:w="75" w:type="dxa"/>
              <w:right w:w="450" w:type="dxa"/>
            </w:tcMar>
          </w:tcPr>
          <w:p w:rsidR="000D0DF7" w:rsidRPr="00241427" w:rsidRDefault="000D0DF7" w:rsidP="00D33C0B">
            <w:pPr>
              <w:autoSpaceDE w:val="0"/>
              <w:autoSpaceDN w:val="0"/>
              <w:adjustRightInd w:val="0"/>
              <w:spacing w:after="0" w:line="240" w:lineRule="auto"/>
              <w:ind w:right="-307"/>
              <w:jc w:val="both"/>
              <w:rPr>
                <w:rFonts w:ascii="Times New Roman" w:eastAsia="Calibri" w:hAnsi="Times New Roman" w:cs="Times New Roman"/>
                <w:sz w:val="18"/>
                <w:szCs w:val="18"/>
              </w:rPr>
            </w:pPr>
          </w:p>
        </w:tc>
        <w:tc>
          <w:tcPr>
            <w:tcW w:w="1769" w:type="pct"/>
            <w:tcBorders>
              <w:left w:val="single" w:sz="4" w:space="0" w:color="auto"/>
            </w:tcBorders>
          </w:tcPr>
          <w:p w:rsidR="000D0DF7" w:rsidRPr="00241427" w:rsidRDefault="000D0DF7" w:rsidP="000D0DF7">
            <w:pPr>
              <w:pStyle w:val="a3"/>
              <w:spacing w:before="0" w:beforeAutospacing="0" w:after="0" w:afterAutospacing="0"/>
              <w:jc w:val="both"/>
              <w:rPr>
                <w:sz w:val="18"/>
                <w:szCs w:val="18"/>
              </w:rPr>
            </w:pPr>
            <w:r w:rsidRPr="00241427">
              <w:rPr>
                <w:rFonts w:eastAsia="Calibri"/>
                <w:sz w:val="18"/>
                <w:szCs w:val="18"/>
              </w:rPr>
              <w:t>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Федерального закона № 44-ФЗ, если иное не предусмотрено Федеральным законом № 44-ФЗ</w:t>
            </w:r>
          </w:p>
        </w:tc>
        <w:tc>
          <w:tcPr>
            <w:tcW w:w="2924" w:type="pct"/>
            <w:gridSpan w:val="2"/>
            <w:tcBorders>
              <w:left w:val="single" w:sz="4" w:space="0" w:color="auto"/>
            </w:tcBorders>
          </w:tcPr>
          <w:p w:rsidR="00704272" w:rsidRPr="00241427" w:rsidRDefault="00704272" w:rsidP="005B6236">
            <w:pPr>
              <w:autoSpaceDE w:val="0"/>
              <w:autoSpaceDN w:val="0"/>
              <w:adjustRightInd w:val="0"/>
              <w:spacing w:line="240" w:lineRule="auto"/>
              <w:ind w:right="142" w:firstLine="601"/>
              <w:jc w:val="both"/>
              <w:rPr>
                <w:rFonts w:ascii="Times New Roman" w:hAnsi="Times New Roman" w:cs="Times New Roman"/>
                <w:sz w:val="18"/>
                <w:szCs w:val="18"/>
              </w:rPr>
            </w:pPr>
            <w:proofErr w:type="gramStart"/>
            <w:r w:rsidRPr="00241427">
              <w:rPr>
                <w:rFonts w:ascii="Times New Roman" w:hAnsi="Times New Roman" w:cs="Times New Roman"/>
                <w:sz w:val="18"/>
                <w:szCs w:val="18"/>
              </w:rPr>
              <w:t xml:space="preserve">На основании позиции </w:t>
            </w:r>
            <w:r w:rsidR="00A906F1">
              <w:rPr>
                <w:rFonts w:ascii="Times New Roman" w:hAnsi="Times New Roman" w:cs="Times New Roman"/>
                <w:sz w:val="18"/>
                <w:szCs w:val="18"/>
              </w:rPr>
              <w:t>9</w:t>
            </w:r>
            <w:r w:rsidRPr="00241427">
              <w:rPr>
                <w:rFonts w:ascii="Times New Roman" w:hAnsi="Times New Roman" w:cs="Times New Roman"/>
                <w:sz w:val="18"/>
                <w:szCs w:val="18"/>
              </w:rPr>
              <w:t xml:space="preserve"> раздела </w:t>
            </w:r>
            <w:r w:rsidRPr="00241427">
              <w:rPr>
                <w:rFonts w:ascii="Times New Roman" w:hAnsi="Times New Roman" w:cs="Times New Roman"/>
                <w:sz w:val="18"/>
                <w:szCs w:val="18"/>
                <w:lang w:val="en-US"/>
              </w:rPr>
              <w:t>II</w:t>
            </w:r>
            <w:r w:rsidRPr="00241427">
              <w:rPr>
                <w:rFonts w:ascii="Times New Roman" w:hAnsi="Times New Roman" w:cs="Times New Roman"/>
                <w:sz w:val="18"/>
                <w:szCs w:val="18"/>
              </w:rPr>
              <w:t xml:space="preserve"> Постановления Правительства РФ от 29.12.2021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roofErr w:type="gramEnd"/>
          </w:p>
          <w:p w:rsidR="00704272" w:rsidRPr="00241427" w:rsidRDefault="00704272" w:rsidP="005B6236">
            <w:pPr>
              <w:autoSpaceDE w:val="0"/>
              <w:autoSpaceDN w:val="0"/>
              <w:adjustRightInd w:val="0"/>
              <w:spacing w:after="0" w:line="240" w:lineRule="auto"/>
              <w:ind w:right="142" w:firstLine="601"/>
              <w:jc w:val="both"/>
              <w:rPr>
                <w:rFonts w:ascii="Times New Roman" w:hAnsi="Times New Roman" w:cs="Times New Roman"/>
                <w:sz w:val="18"/>
                <w:szCs w:val="18"/>
              </w:rPr>
            </w:pPr>
            <w:r w:rsidRPr="00241427">
              <w:rPr>
                <w:rFonts w:ascii="Times New Roman" w:hAnsi="Times New Roman" w:cs="Times New Roman"/>
                <w:sz w:val="18"/>
                <w:szCs w:val="18"/>
              </w:rPr>
              <w:t>наличие у участника закупки следующего опыта выполнения работ:</w:t>
            </w:r>
          </w:p>
          <w:p w:rsidR="00D33C0B" w:rsidRDefault="00D33C0B" w:rsidP="00D33C0B">
            <w:pPr>
              <w:autoSpaceDE w:val="0"/>
              <w:autoSpaceDN w:val="0"/>
              <w:adjustRightInd w:val="0"/>
              <w:spacing w:after="0" w:line="240" w:lineRule="auto"/>
              <w:ind w:firstLine="566"/>
              <w:jc w:val="both"/>
              <w:rPr>
                <w:rFonts w:ascii="Times New Roman" w:hAnsi="Times New Roman" w:cs="Times New Roman"/>
                <w:sz w:val="18"/>
                <w:szCs w:val="18"/>
              </w:rPr>
            </w:pPr>
            <w:r>
              <w:rPr>
                <w:rFonts w:ascii="Times New Roman" w:hAnsi="Times New Roman" w:cs="Times New Roman"/>
                <w:sz w:val="18"/>
                <w:szCs w:val="18"/>
              </w:rP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rsidR="00D33C0B" w:rsidRDefault="00D33C0B" w:rsidP="006D6366">
            <w:pPr>
              <w:autoSpaceDE w:val="0"/>
              <w:autoSpaceDN w:val="0"/>
              <w:adjustRightInd w:val="0"/>
              <w:spacing w:after="0" w:line="240" w:lineRule="auto"/>
              <w:ind w:firstLine="568"/>
              <w:jc w:val="both"/>
              <w:rPr>
                <w:rFonts w:ascii="Times New Roman" w:hAnsi="Times New Roman" w:cs="Times New Roman"/>
                <w:sz w:val="18"/>
                <w:szCs w:val="18"/>
              </w:rPr>
            </w:pPr>
            <w:r>
              <w:rPr>
                <w:rFonts w:ascii="Times New Roman" w:hAnsi="Times New Roman" w:cs="Times New Roman"/>
                <w:sz w:val="18"/>
                <w:szCs w:val="18"/>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r w:rsidR="006D6366">
              <w:rPr>
                <w:rFonts w:ascii="Times New Roman" w:hAnsi="Times New Roman" w:cs="Times New Roman"/>
                <w:sz w:val="18"/>
                <w:szCs w:val="18"/>
              </w:rPr>
              <w:t xml:space="preserve"> </w:t>
            </w:r>
            <w:r>
              <w:rPr>
                <w:rFonts w:ascii="Times New Roman" w:hAnsi="Times New Roman" w:cs="Times New Roman"/>
                <w:sz w:val="18"/>
                <w:szCs w:val="18"/>
              </w:rPr>
              <w:t>(в том числе линейного объекта);</w:t>
            </w:r>
          </w:p>
          <w:p w:rsidR="00D33C0B" w:rsidRDefault="00D33C0B" w:rsidP="00D33C0B">
            <w:pPr>
              <w:autoSpaceDE w:val="0"/>
              <w:autoSpaceDN w:val="0"/>
              <w:adjustRightInd w:val="0"/>
              <w:spacing w:after="0" w:line="240" w:lineRule="auto"/>
              <w:ind w:firstLine="568"/>
              <w:jc w:val="both"/>
              <w:rPr>
                <w:rFonts w:ascii="Times New Roman" w:hAnsi="Times New Roman" w:cs="Times New Roman"/>
                <w:sz w:val="18"/>
                <w:szCs w:val="18"/>
              </w:rPr>
            </w:pPr>
            <w:r>
              <w:rPr>
                <w:rFonts w:ascii="Times New Roman" w:hAnsi="Times New Roman" w:cs="Times New Roman"/>
                <w:sz w:val="18"/>
                <w:szCs w:val="18"/>
              </w:rPr>
              <w:t>3) опыт выполнения участником закупки, являющимся застройщиком, работ по строительству, реконструкции объекта капитального строительства</w:t>
            </w:r>
          </w:p>
          <w:p w:rsidR="00D33C0B" w:rsidRDefault="00D33C0B" w:rsidP="00D33C0B">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том числе линейного объекта).</w:t>
            </w:r>
          </w:p>
          <w:p w:rsidR="00D33C0B" w:rsidRDefault="00D33C0B" w:rsidP="006D6366">
            <w:pPr>
              <w:autoSpaceDE w:val="0"/>
              <w:autoSpaceDN w:val="0"/>
              <w:adjustRightInd w:val="0"/>
              <w:spacing w:after="0" w:line="240" w:lineRule="auto"/>
              <w:ind w:firstLine="568"/>
              <w:jc w:val="both"/>
              <w:rPr>
                <w:rFonts w:ascii="Times New Roman" w:hAnsi="Times New Roman" w:cs="Times New Roman"/>
                <w:sz w:val="18"/>
                <w:szCs w:val="18"/>
              </w:rPr>
            </w:pPr>
            <w:r>
              <w:rPr>
                <w:rFonts w:ascii="Times New Roman" w:hAnsi="Times New Roman" w:cs="Times New Roman"/>
                <w:sz w:val="18"/>
                <w:szCs w:val="18"/>
              </w:rPr>
              <w:t>Цена выполненных работ по договорам, предусмотренных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04272" w:rsidRPr="00241427" w:rsidRDefault="00D33C0B" w:rsidP="00D33C0B">
            <w:pPr>
              <w:autoSpaceDE w:val="0"/>
              <w:autoSpaceDN w:val="0"/>
              <w:adjustRightInd w:val="0"/>
              <w:spacing w:after="0" w:line="240" w:lineRule="auto"/>
              <w:ind w:right="142" w:firstLine="601"/>
              <w:jc w:val="both"/>
              <w:rPr>
                <w:rFonts w:ascii="Times New Roman" w:hAnsi="Times New Roman" w:cs="Times New Roman"/>
                <w:b/>
                <w:bCs/>
                <w:sz w:val="18"/>
                <w:szCs w:val="18"/>
              </w:rPr>
            </w:pPr>
            <w:r w:rsidRPr="00241427">
              <w:rPr>
                <w:rFonts w:ascii="Times New Roman" w:hAnsi="Times New Roman" w:cs="Times New Roman"/>
                <w:b/>
                <w:bCs/>
                <w:sz w:val="18"/>
                <w:szCs w:val="18"/>
              </w:rPr>
              <w:t xml:space="preserve"> </w:t>
            </w:r>
            <w:proofErr w:type="gramStart"/>
            <w:r w:rsidR="00704272" w:rsidRPr="00241427">
              <w:rPr>
                <w:rFonts w:ascii="Times New Roman" w:hAnsi="Times New Roman" w:cs="Times New Roman"/>
                <w:b/>
                <w:bCs/>
                <w:sz w:val="18"/>
                <w:szCs w:val="18"/>
              </w:rPr>
              <w:t>договором</w:t>
            </w:r>
            <w:proofErr w:type="gramEnd"/>
            <w:r w:rsidR="00704272" w:rsidRPr="00241427">
              <w:rPr>
                <w:rFonts w:ascii="Times New Roman" w:hAnsi="Times New Roman" w:cs="Times New Roman"/>
                <w:b/>
                <w:bCs/>
                <w:sz w:val="18"/>
                <w:szCs w:val="18"/>
              </w:rPr>
              <w:t xml:space="preserve">  предусмотренным </w:t>
            </w:r>
            <w:hyperlink r:id="rId6" w:history="1">
              <w:r w:rsidR="00704272" w:rsidRPr="00241427">
                <w:rPr>
                  <w:rFonts w:ascii="Times New Roman" w:hAnsi="Times New Roman" w:cs="Times New Roman"/>
                  <w:b/>
                  <w:bCs/>
                  <w:sz w:val="18"/>
                  <w:szCs w:val="18"/>
                </w:rPr>
                <w:t xml:space="preserve">пунктом 1 </w:t>
              </w:r>
            </w:hyperlink>
            <w:r w:rsidR="00704272" w:rsidRPr="00241427">
              <w:rPr>
                <w:rFonts w:ascii="Times New Roman" w:hAnsi="Times New Roman" w:cs="Times New Roman"/>
                <w:b/>
                <w:bCs/>
                <w:sz w:val="18"/>
                <w:szCs w:val="18"/>
              </w:rPr>
              <w:t xml:space="preserve"> считается контракт, </w:t>
            </w:r>
            <w:r w:rsidR="00704272" w:rsidRPr="00241427">
              <w:rPr>
                <w:rFonts w:ascii="Times New Roman" w:hAnsi="Times New Roman" w:cs="Times New Roman"/>
                <w:b/>
                <w:bCs/>
                <w:sz w:val="18"/>
                <w:szCs w:val="18"/>
              </w:rPr>
              <w:lastRenderedPageBreak/>
              <w:t xml:space="preserve">заключенный и исполненный в соответствии с </w:t>
            </w:r>
            <w:hyperlink r:id="rId7" w:history="1">
              <w:r w:rsidR="00704272" w:rsidRPr="00241427">
                <w:rPr>
                  <w:rFonts w:ascii="Times New Roman" w:hAnsi="Times New Roman" w:cs="Times New Roman"/>
                  <w:b/>
                  <w:bCs/>
                  <w:sz w:val="18"/>
                  <w:szCs w:val="18"/>
                </w:rPr>
                <w:t>Законом</w:t>
              </w:r>
            </w:hyperlink>
            <w:r w:rsidR="00704272" w:rsidRPr="00241427">
              <w:rPr>
                <w:rFonts w:ascii="Times New Roman" w:hAnsi="Times New Roman" w:cs="Times New Roman"/>
                <w:b/>
                <w:bCs/>
                <w:sz w:val="18"/>
                <w:szCs w:val="18"/>
              </w:rPr>
              <w:t xml:space="preserve"> о контрактной системе, либо договор, заключенный и исполненный в соответствии с Федеральным </w:t>
            </w:r>
            <w:hyperlink r:id="rId8" w:history="1">
              <w:r w:rsidR="00704272" w:rsidRPr="00241427">
                <w:rPr>
                  <w:rFonts w:ascii="Times New Roman" w:hAnsi="Times New Roman" w:cs="Times New Roman"/>
                  <w:b/>
                  <w:bCs/>
                  <w:sz w:val="18"/>
                  <w:szCs w:val="18"/>
                </w:rPr>
                <w:t>законом</w:t>
              </w:r>
            </w:hyperlink>
            <w:r w:rsidR="00704272" w:rsidRPr="00241427">
              <w:rPr>
                <w:rFonts w:ascii="Times New Roman" w:hAnsi="Times New Roman" w:cs="Times New Roman"/>
                <w:b/>
                <w:bCs/>
                <w:sz w:val="18"/>
                <w:szCs w:val="18"/>
              </w:rPr>
              <w:t xml:space="preserve"> "О закупках товаров, работ, услуг отдельными видами юридических лиц"</w:t>
            </w:r>
          </w:p>
          <w:p w:rsidR="00704272" w:rsidRPr="00241427" w:rsidRDefault="00DB0234" w:rsidP="005B6236">
            <w:pPr>
              <w:spacing w:line="240" w:lineRule="auto"/>
              <w:ind w:right="142" w:firstLine="601"/>
              <w:jc w:val="both"/>
              <w:rPr>
                <w:rFonts w:ascii="Times New Roman" w:hAnsi="Times New Roman" w:cs="Times New Roman"/>
                <w:iCs/>
                <w:sz w:val="18"/>
                <w:szCs w:val="18"/>
                <w:u w:val="single"/>
              </w:rPr>
            </w:pPr>
            <w:r w:rsidRPr="00241427">
              <w:rPr>
                <w:rFonts w:ascii="Times New Roman" w:hAnsi="Times New Roman" w:cs="Times New Roman"/>
                <w:iCs/>
                <w:sz w:val="18"/>
                <w:szCs w:val="18"/>
                <w:u w:val="single"/>
              </w:rPr>
              <w:t xml:space="preserve">информация и </w:t>
            </w:r>
            <w:r w:rsidR="00704272" w:rsidRPr="00241427">
              <w:rPr>
                <w:rFonts w:ascii="Times New Roman" w:hAnsi="Times New Roman" w:cs="Times New Roman"/>
                <w:iCs/>
                <w:sz w:val="18"/>
                <w:szCs w:val="18"/>
                <w:u w:val="single"/>
              </w:rPr>
              <w:t>документы, подтверждающие соответствие участников закупки дополнительным требованиям:</w:t>
            </w:r>
          </w:p>
          <w:p w:rsidR="006D6366" w:rsidRPr="006D6366" w:rsidRDefault="006D6366" w:rsidP="006D6366">
            <w:pPr>
              <w:autoSpaceDE w:val="0"/>
              <w:autoSpaceDN w:val="0"/>
              <w:adjustRightInd w:val="0"/>
              <w:spacing w:after="0" w:line="240" w:lineRule="auto"/>
              <w:ind w:firstLine="568"/>
              <w:jc w:val="both"/>
              <w:rPr>
                <w:rFonts w:ascii="Times New Roman" w:hAnsi="Times New Roman" w:cs="Times New Roman"/>
                <w:sz w:val="18"/>
                <w:szCs w:val="18"/>
              </w:rPr>
            </w:pPr>
            <w:r w:rsidRPr="006D6366">
              <w:rPr>
                <w:rFonts w:ascii="Times New Roman" w:hAnsi="Times New Roman" w:cs="Times New Roman"/>
                <w:sz w:val="18"/>
                <w:szCs w:val="18"/>
              </w:rPr>
              <w:t xml:space="preserve">в случае наличия опыта, предусмотренного </w:t>
            </w:r>
            <w:hyperlink r:id="rId9" w:history="1">
              <w:r w:rsidRPr="006D6366">
                <w:rPr>
                  <w:rFonts w:ascii="Times New Roman" w:hAnsi="Times New Roman" w:cs="Times New Roman"/>
                  <w:sz w:val="18"/>
                  <w:szCs w:val="18"/>
                </w:rPr>
                <w:t>пунктом 1</w:t>
              </w:r>
            </w:hyperlink>
            <w:r w:rsidRPr="006D6366">
              <w:rPr>
                <w:rFonts w:ascii="Times New Roman" w:hAnsi="Times New Roman" w:cs="Times New Roman"/>
                <w:sz w:val="18"/>
                <w:szCs w:val="18"/>
              </w:rPr>
              <w:t xml:space="preserve"> графы "Дополнительные требования к участникам закупки" настоящей позиции:</w:t>
            </w:r>
          </w:p>
          <w:p w:rsidR="006D6366" w:rsidRPr="006D6366" w:rsidRDefault="006D6366" w:rsidP="006D6366">
            <w:pPr>
              <w:autoSpaceDE w:val="0"/>
              <w:autoSpaceDN w:val="0"/>
              <w:adjustRightInd w:val="0"/>
              <w:spacing w:after="0" w:line="240" w:lineRule="auto"/>
              <w:ind w:firstLine="568"/>
              <w:jc w:val="both"/>
              <w:rPr>
                <w:rFonts w:ascii="Times New Roman" w:hAnsi="Times New Roman" w:cs="Times New Roman"/>
                <w:sz w:val="18"/>
                <w:szCs w:val="18"/>
              </w:rPr>
            </w:pPr>
            <w:r w:rsidRPr="006D6366">
              <w:rPr>
                <w:rFonts w:ascii="Times New Roman" w:hAnsi="Times New Roman" w:cs="Times New Roman"/>
                <w:sz w:val="18"/>
                <w:szCs w:val="18"/>
              </w:rPr>
              <w:t>1) исполненный договор;</w:t>
            </w:r>
          </w:p>
          <w:p w:rsidR="006D6366" w:rsidRPr="006D6366" w:rsidRDefault="006D6366" w:rsidP="006D6366">
            <w:pPr>
              <w:autoSpaceDE w:val="0"/>
              <w:autoSpaceDN w:val="0"/>
              <w:adjustRightInd w:val="0"/>
              <w:spacing w:after="0" w:line="240" w:lineRule="auto"/>
              <w:ind w:firstLine="568"/>
              <w:jc w:val="both"/>
              <w:rPr>
                <w:rFonts w:ascii="Times New Roman" w:hAnsi="Times New Roman" w:cs="Times New Roman"/>
                <w:sz w:val="18"/>
                <w:szCs w:val="18"/>
              </w:rPr>
            </w:pPr>
            <w:r w:rsidRPr="006D6366">
              <w:rPr>
                <w:rFonts w:ascii="Times New Roman" w:hAnsi="Times New Roman" w:cs="Times New Roman"/>
                <w:sz w:val="18"/>
                <w:szCs w:val="18"/>
              </w:rPr>
              <w:t>2) акт выполненных работ, подтверждающий цену выполненных работ.</w:t>
            </w:r>
          </w:p>
          <w:p w:rsidR="006D6366" w:rsidRPr="006D6366" w:rsidRDefault="006D6366" w:rsidP="006D6366">
            <w:pPr>
              <w:autoSpaceDE w:val="0"/>
              <w:autoSpaceDN w:val="0"/>
              <w:adjustRightInd w:val="0"/>
              <w:spacing w:after="0" w:line="240" w:lineRule="auto"/>
              <w:jc w:val="both"/>
              <w:rPr>
                <w:rFonts w:ascii="Times New Roman" w:hAnsi="Times New Roman" w:cs="Times New Roman"/>
                <w:sz w:val="18"/>
                <w:szCs w:val="18"/>
              </w:rPr>
            </w:pPr>
            <w:r w:rsidRPr="006D6366">
              <w:rPr>
                <w:rFonts w:ascii="Times New Roman" w:hAnsi="Times New Roman" w:cs="Times New Roman"/>
                <w:sz w:val="18"/>
                <w:szCs w:val="18"/>
              </w:rPr>
              <w:t xml:space="preserve">В случае наличия опыта, предусмотренного </w:t>
            </w:r>
            <w:hyperlink r:id="rId10" w:history="1">
              <w:r w:rsidRPr="006D6366">
                <w:rPr>
                  <w:rFonts w:ascii="Times New Roman" w:hAnsi="Times New Roman" w:cs="Times New Roman"/>
                  <w:sz w:val="18"/>
                  <w:szCs w:val="18"/>
                </w:rPr>
                <w:t>пунктом 2</w:t>
              </w:r>
            </w:hyperlink>
            <w:r w:rsidRPr="006D6366">
              <w:rPr>
                <w:rFonts w:ascii="Times New Roman" w:hAnsi="Times New Roman" w:cs="Times New Roman"/>
                <w:sz w:val="18"/>
                <w:szCs w:val="18"/>
              </w:rPr>
              <w:t xml:space="preserve"> графы "Дополнительные требования к участникам закупки" настоящей позиции:</w:t>
            </w:r>
          </w:p>
          <w:p w:rsidR="006D6366" w:rsidRPr="006D6366" w:rsidRDefault="006D6366" w:rsidP="006D6366">
            <w:pPr>
              <w:autoSpaceDE w:val="0"/>
              <w:autoSpaceDN w:val="0"/>
              <w:adjustRightInd w:val="0"/>
              <w:spacing w:after="0" w:line="240" w:lineRule="auto"/>
              <w:ind w:firstLine="568"/>
              <w:jc w:val="both"/>
              <w:rPr>
                <w:rFonts w:ascii="Times New Roman" w:hAnsi="Times New Roman" w:cs="Times New Roman"/>
                <w:sz w:val="18"/>
                <w:szCs w:val="18"/>
              </w:rPr>
            </w:pPr>
            <w:r w:rsidRPr="006D6366">
              <w:rPr>
                <w:rFonts w:ascii="Times New Roman" w:hAnsi="Times New Roman" w:cs="Times New Roman"/>
                <w:sz w:val="18"/>
                <w:szCs w:val="18"/>
              </w:rPr>
              <w:t>1) исполненный договор;</w:t>
            </w:r>
          </w:p>
          <w:p w:rsidR="006D6366" w:rsidRPr="006D6366" w:rsidRDefault="006D6366" w:rsidP="006D6366">
            <w:pPr>
              <w:autoSpaceDE w:val="0"/>
              <w:autoSpaceDN w:val="0"/>
              <w:adjustRightInd w:val="0"/>
              <w:spacing w:after="0" w:line="240" w:lineRule="auto"/>
              <w:ind w:firstLine="568"/>
              <w:jc w:val="both"/>
              <w:rPr>
                <w:rFonts w:ascii="Times New Roman" w:hAnsi="Times New Roman" w:cs="Times New Roman"/>
                <w:sz w:val="18"/>
                <w:szCs w:val="18"/>
              </w:rPr>
            </w:pPr>
            <w:r w:rsidRPr="006D6366">
              <w:rPr>
                <w:rFonts w:ascii="Times New Roman" w:hAnsi="Times New Roman" w:cs="Times New Roman"/>
                <w:sz w:val="18"/>
                <w:szCs w:val="18"/>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6D6366" w:rsidRPr="006D6366" w:rsidRDefault="006D6366" w:rsidP="006D6366">
            <w:pPr>
              <w:autoSpaceDE w:val="0"/>
              <w:autoSpaceDN w:val="0"/>
              <w:adjustRightInd w:val="0"/>
              <w:spacing w:after="0" w:line="240" w:lineRule="auto"/>
              <w:ind w:firstLine="568"/>
              <w:jc w:val="both"/>
              <w:rPr>
                <w:rFonts w:ascii="Times New Roman" w:hAnsi="Times New Roman" w:cs="Times New Roman"/>
                <w:sz w:val="18"/>
                <w:szCs w:val="18"/>
              </w:rPr>
            </w:pPr>
            <w:r w:rsidRPr="006D6366">
              <w:rPr>
                <w:rFonts w:ascii="Times New Roman" w:hAnsi="Times New Roman" w:cs="Times New Roman"/>
                <w:sz w:val="18"/>
                <w:szCs w:val="18"/>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6D6366" w:rsidRPr="006D6366" w:rsidRDefault="006D6366" w:rsidP="006D6366">
            <w:pPr>
              <w:autoSpaceDE w:val="0"/>
              <w:autoSpaceDN w:val="0"/>
              <w:adjustRightInd w:val="0"/>
              <w:spacing w:after="0" w:line="240" w:lineRule="auto"/>
              <w:ind w:firstLine="568"/>
              <w:jc w:val="both"/>
              <w:rPr>
                <w:rFonts w:ascii="Times New Roman" w:hAnsi="Times New Roman" w:cs="Times New Roman"/>
                <w:sz w:val="18"/>
                <w:szCs w:val="18"/>
              </w:rPr>
            </w:pPr>
            <w:r w:rsidRPr="006D6366">
              <w:rPr>
                <w:rFonts w:ascii="Times New Roman" w:hAnsi="Times New Roman" w:cs="Times New Roman"/>
                <w:sz w:val="18"/>
                <w:szCs w:val="18"/>
              </w:rPr>
              <w:t xml:space="preserve">В случае наличия опыта, предусмотренного </w:t>
            </w:r>
            <w:hyperlink r:id="rId11" w:history="1">
              <w:r w:rsidRPr="006D6366">
                <w:rPr>
                  <w:rFonts w:ascii="Times New Roman" w:hAnsi="Times New Roman" w:cs="Times New Roman"/>
                  <w:sz w:val="18"/>
                  <w:szCs w:val="18"/>
                </w:rPr>
                <w:t>пунктом 3</w:t>
              </w:r>
            </w:hyperlink>
            <w:r w:rsidRPr="006D6366">
              <w:rPr>
                <w:rFonts w:ascii="Times New Roman" w:hAnsi="Times New Roman" w:cs="Times New Roman"/>
                <w:sz w:val="18"/>
                <w:szCs w:val="18"/>
              </w:rPr>
              <w:t xml:space="preserve"> графы "Дополнительные требования к участникам закупки" настоящей позиции:</w:t>
            </w:r>
          </w:p>
          <w:p w:rsidR="006D6366" w:rsidRPr="006D6366" w:rsidRDefault="006D6366" w:rsidP="006D6366">
            <w:pPr>
              <w:autoSpaceDE w:val="0"/>
              <w:autoSpaceDN w:val="0"/>
              <w:adjustRightInd w:val="0"/>
              <w:spacing w:after="0" w:line="240" w:lineRule="auto"/>
              <w:ind w:firstLine="568"/>
              <w:jc w:val="both"/>
              <w:rPr>
                <w:rFonts w:ascii="Times New Roman" w:hAnsi="Times New Roman" w:cs="Times New Roman"/>
                <w:sz w:val="18"/>
                <w:szCs w:val="18"/>
              </w:rPr>
            </w:pPr>
            <w:r w:rsidRPr="006D6366">
              <w:rPr>
                <w:rFonts w:ascii="Times New Roman" w:hAnsi="Times New Roman" w:cs="Times New Roman"/>
                <w:sz w:val="18"/>
                <w:szCs w:val="18"/>
              </w:rPr>
              <w:t>1) раздел 11 "Смета на строительство объектов капитального строительства" проектной документации;</w:t>
            </w:r>
          </w:p>
          <w:p w:rsidR="006D6366" w:rsidRDefault="006D6366" w:rsidP="006D6366">
            <w:pPr>
              <w:autoSpaceDE w:val="0"/>
              <w:autoSpaceDN w:val="0"/>
              <w:adjustRightInd w:val="0"/>
              <w:spacing w:after="0" w:line="240" w:lineRule="auto"/>
              <w:ind w:firstLine="568"/>
              <w:jc w:val="both"/>
              <w:rPr>
                <w:rFonts w:ascii="Times New Roman" w:hAnsi="Times New Roman" w:cs="Times New Roman"/>
                <w:sz w:val="18"/>
                <w:szCs w:val="18"/>
              </w:rPr>
            </w:pPr>
            <w:r w:rsidRPr="006D6366">
              <w:rPr>
                <w:rFonts w:ascii="Times New Roman" w:hAnsi="Times New Roman" w:cs="Times New Roman"/>
                <w:sz w:val="18"/>
                <w:szCs w:val="18"/>
              </w:rPr>
              <w:t>2) разрешение на ввод объекта капитального строительства в</w:t>
            </w:r>
            <w:r>
              <w:rPr>
                <w:rFonts w:ascii="Times New Roman" w:hAnsi="Times New Roman" w:cs="Times New Roman"/>
                <w:sz w:val="18"/>
                <w:szCs w:val="18"/>
              </w:rPr>
              <w:t xml:space="preserve"> эксплуатацию или решение о технической готовности линейного объекта инфраструктуры к временной эксплуатации</w:t>
            </w:r>
          </w:p>
          <w:p w:rsidR="00704272" w:rsidRPr="00241427" w:rsidRDefault="006D6366" w:rsidP="006D6366">
            <w:pPr>
              <w:autoSpaceDE w:val="0"/>
              <w:autoSpaceDN w:val="0"/>
              <w:adjustRightInd w:val="0"/>
              <w:spacing w:after="0" w:line="240" w:lineRule="auto"/>
              <w:ind w:right="142" w:firstLine="601"/>
              <w:jc w:val="both"/>
              <w:rPr>
                <w:rFonts w:ascii="Times New Roman" w:hAnsi="Times New Roman" w:cs="Times New Roman"/>
                <w:b/>
                <w:sz w:val="18"/>
                <w:szCs w:val="18"/>
              </w:rPr>
            </w:pPr>
            <w:r w:rsidRPr="00241427">
              <w:rPr>
                <w:rFonts w:ascii="Times New Roman" w:hAnsi="Times New Roman" w:cs="Times New Roman"/>
                <w:b/>
                <w:sz w:val="18"/>
                <w:szCs w:val="18"/>
              </w:rPr>
              <w:t xml:space="preserve"> </w:t>
            </w:r>
            <w:r w:rsidR="00704272" w:rsidRPr="00241427">
              <w:rPr>
                <w:rFonts w:ascii="Times New Roman" w:hAnsi="Times New Roman" w:cs="Times New Roman"/>
                <w:b/>
                <w:sz w:val="18"/>
                <w:szCs w:val="18"/>
              </w:rPr>
              <w:t xml:space="preserve">Документы, подтверждающие соответствие участника закупки дополнительным требованиям, установленным в соответствии с </w:t>
            </w:r>
            <w:hyperlink r:id="rId12" w:history="1">
              <w:r w:rsidR="00704272" w:rsidRPr="00241427">
                <w:rPr>
                  <w:rFonts w:ascii="Times New Roman" w:hAnsi="Times New Roman" w:cs="Times New Roman"/>
                  <w:b/>
                  <w:sz w:val="18"/>
                  <w:szCs w:val="18"/>
                </w:rPr>
                <w:t>частью 2</w:t>
              </w:r>
            </w:hyperlink>
            <w:r w:rsidR="00704272" w:rsidRPr="00241427">
              <w:rPr>
                <w:rFonts w:ascii="Times New Roman" w:hAnsi="Times New Roman" w:cs="Times New Roman"/>
                <w:b/>
                <w:sz w:val="18"/>
                <w:szCs w:val="18"/>
              </w:rPr>
              <w:t xml:space="preserve"> или </w:t>
            </w:r>
            <w:hyperlink r:id="rId13" w:history="1">
              <w:r w:rsidR="00704272" w:rsidRPr="00241427">
                <w:rPr>
                  <w:rFonts w:ascii="Times New Roman" w:hAnsi="Times New Roman" w:cs="Times New Roman"/>
                  <w:b/>
                  <w:sz w:val="18"/>
                  <w:szCs w:val="18"/>
                </w:rPr>
                <w:t>2.1</w:t>
              </w:r>
            </w:hyperlink>
            <w:r w:rsidR="00704272" w:rsidRPr="00241427">
              <w:rPr>
                <w:rFonts w:ascii="Times New Roman" w:hAnsi="Times New Roman" w:cs="Times New Roman"/>
                <w:b/>
                <w:sz w:val="18"/>
                <w:szCs w:val="18"/>
              </w:rPr>
              <w:t xml:space="preserve"> (при наличии таких требований) статьи 31 Федерального закона №44-ФЗ, и предусмотренные </w:t>
            </w:r>
            <w:hyperlink r:id="rId14" w:history="1">
              <w:r w:rsidR="00704272" w:rsidRPr="00241427">
                <w:rPr>
                  <w:rFonts w:ascii="Times New Roman" w:hAnsi="Times New Roman" w:cs="Times New Roman"/>
                  <w:b/>
                  <w:sz w:val="18"/>
                  <w:szCs w:val="18"/>
                </w:rPr>
                <w:t xml:space="preserve">подпунктом "н" пункта 1 части </w:t>
              </w:r>
              <w:proofErr w:type="gramStart"/>
              <w:r w:rsidR="00704272" w:rsidRPr="00241427">
                <w:rPr>
                  <w:rFonts w:ascii="Times New Roman" w:hAnsi="Times New Roman" w:cs="Times New Roman"/>
                  <w:b/>
                  <w:sz w:val="18"/>
                  <w:szCs w:val="18"/>
                  <w:lang w:val="en-US"/>
                </w:rPr>
                <w:t>I</w:t>
              </w:r>
              <w:proofErr w:type="gramEnd"/>
              <w:r w:rsidR="00704272" w:rsidRPr="00241427">
                <w:rPr>
                  <w:rFonts w:ascii="Times New Roman" w:hAnsi="Times New Roman" w:cs="Times New Roman"/>
                  <w:b/>
                  <w:bCs/>
                  <w:sz w:val="18"/>
                  <w:szCs w:val="18"/>
                </w:rPr>
                <w:t>настоящих Требований</w:t>
              </w:r>
            </w:hyperlink>
            <w:r w:rsidR="00704272" w:rsidRPr="00241427">
              <w:rPr>
                <w:rFonts w:ascii="Times New Roman" w:hAnsi="Times New Roman" w:cs="Times New Roman"/>
                <w:b/>
                <w:sz w:val="18"/>
                <w:szCs w:val="18"/>
              </w:rPr>
              <w:t>, не включаются участником закупки в заявку на участие в закупке.</w:t>
            </w:r>
          </w:p>
          <w:p w:rsidR="00704272" w:rsidRPr="00241427" w:rsidRDefault="00704272" w:rsidP="005B6236">
            <w:pPr>
              <w:autoSpaceDE w:val="0"/>
              <w:autoSpaceDN w:val="0"/>
              <w:adjustRightInd w:val="0"/>
              <w:spacing w:after="0" w:line="240" w:lineRule="auto"/>
              <w:ind w:right="142" w:firstLine="601"/>
              <w:jc w:val="both"/>
              <w:rPr>
                <w:rFonts w:ascii="Times New Roman" w:hAnsi="Times New Roman" w:cs="Times New Roman"/>
                <w:b/>
                <w:sz w:val="18"/>
                <w:szCs w:val="18"/>
              </w:rPr>
            </w:pPr>
            <w:r w:rsidRPr="00241427">
              <w:rPr>
                <w:rFonts w:ascii="Times New Roman" w:hAnsi="Times New Roman" w:cs="Times New Roman"/>
                <w:b/>
                <w:sz w:val="18"/>
                <w:szCs w:val="18"/>
              </w:rPr>
              <w:t>Такие документы в случаях, предусмотренных Федеральным законом №44-ФЗ, направляются (по состоянию на дату и время их направления) заказчику операторомэлектронной площадки из реестра участников закупок, аккредитованных на электронной площадке;</w:t>
            </w:r>
          </w:p>
          <w:p w:rsidR="00DB0234" w:rsidRPr="00241427" w:rsidRDefault="00DB0234" w:rsidP="005B6236">
            <w:pPr>
              <w:autoSpaceDE w:val="0"/>
              <w:autoSpaceDN w:val="0"/>
              <w:adjustRightInd w:val="0"/>
              <w:spacing w:before="200" w:after="0" w:line="240" w:lineRule="auto"/>
              <w:ind w:right="142" w:firstLine="540"/>
              <w:jc w:val="both"/>
              <w:rPr>
                <w:rFonts w:ascii="Times New Roman" w:hAnsi="Times New Roman" w:cs="Times New Roman"/>
                <w:sz w:val="18"/>
                <w:szCs w:val="18"/>
              </w:rPr>
            </w:pPr>
            <w:proofErr w:type="gramStart"/>
            <w:r w:rsidRPr="00241427">
              <w:rPr>
                <w:rFonts w:ascii="Times New Roman" w:hAnsi="Times New Roman" w:cs="Times New Roman"/>
                <w:sz w:val="18"/>
                <w:szCs w:val="18"/>
              </w:rPr>
              <w:t xml:space="preserve">опытом исполнения договора, предусмотренным приложением в </w:t>
            </w:r>
            <w:hyperlink r:id="rId15" w:history="1">
              <w:r w:rsidRPr="00241427">
                <w:rPr>
                  <w:rFonts w:ascii="Times New Roman" w:hAnsi="Times New Roman" w:cs="Times New Roman"/>
                  <w:sz w:val="18"/>
                  <w:szCs w:val="18"/>
                </w:rPr>
                <w:t>графе</w:t>
              </w:r>
            </w:hyperlink>
            <w:r w:rsidRPr="00241427">
              <w:rPr>
                <w:rFonts w:ascii="Times New Roman" w:hAnsi="Times New Roman" w:cs="Times New Roman"/>
                <w:sz w:val="18"/>
                <w:szCs w:val="18"/>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16" w:history="1">
              <w:r w:rsidRPr="00241427">
                <w:rPr>
                  <w:rFonts w:ascii="Times New Roman" w:hAnsi="Times New Roman" w:cs="Times New Roman"/>
                  <w:sz w:val="18"/>
                  <w:szCs w:val="18"/>
                </w:rPr>
                <w:t>графе</w:t>
              </w:r>
            </w:hyperlink>
            <w:r w:rsidRPr="00241427">
              <w:rPr>
                <w:rFonts w:ascii="Times New Roman" w:hAnsi="Times New Roman" w:cs="Times New Roman"/>
                <w:sz w:val="18"/>
                <w:szCs w:val="18"/>
              </w:rPr>
              <w:t xml:space="preserve"> "Дополнительные требования к участникам закупки";</w:t>
            </w:r>
            <w:proofErr w:type="gramEnd"/>
          </w:p>
          <w:p w:rsidR="00DB0234" w:rsidRPr="00241427" w:rsidRDefault="00DB0234" w:rsidP="005B6236">
            <w:pPr>
              <w:autoSpaceDE w:val="0"/>
              <w:autoSpaceDN w:val="0"/>
              <w:adjustRightInd w:val="0"/>
              <w:spacing w:before="200" w:after="0" w:line="240" w:lineRule="auto"/>
              <w:ind w:right="142" w:firstLine="540"/>
              <w:jc w:val="both"/>
              <w:rPr>
                <w:rFonts w:ascii="Times New Roman" w:hAnsi="Times New Roman" w:cs="Times New Roman"/>
                <w:sz w:val="18"/>
                <w:szCs w:val="18"/>
              </w:rPr>
            </w:pPr>
            <w:r w:rsidRPr="00241427">
              <w:rPr>
                <w:rFonts w:ascii="Times New Roman" w:hAnsi="Times New Roman" w:cs="Times New Roman"/>
                <w:sz w:val="18"/>
                <w:szCs w:val="18"/>
              </w:rPr>
              <w:t xml:space="preserve">опытом исполнения договора, предусмотренным приложением в </w:t>
            </w:r>
            <w:hyperlink r:id="rId17" w:history="1">
              <w:r w:rsidRPr="00241427">
                <w:rPr>
                  <w:rFonts w:ascii="Times New Roman" w:hAnsi="Times New Roman" w:cs="Times New Roman"/>
                  <w:sz w:val="18"/>
                  <w:szCs w:val="18"/>
                </w:rPr>
                <w:t>графе</w:t>
              </w:r>
            </w:hyperlink>
            <w:r w:rsidRPr="00241427">
              <w:rPr>
                <w:rFonts w:ascii="Times New Roman" w:hAnsi="Times New Roman" w:cs="Times New Roman"/>
                <w:sz w:val="18"/>
                <w:szCs w:val="18"/>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roofErr w:type="gramStart"/>
            <w:r w:rsidRPr="00241427">
              <w:rPr>
                <w:rFonts w:ascii="Times New Roman" w:hAnsi="Times New Roman" w:cs="Times New Roman"/>
                <w:sz w:val="18"/>
                <w:szCs w:val="18"/>
              </w:rPr>
              <w:t xml:space="preserve">Предусмотренные приложением в </w:t>
            </w:r>
            <w:hyperlink r:id="rId18" w:history="1">
              <w:r w:rsidRPr="00241427">
                <w:rPr>
                  <w:rFonts w:ascii="Times New Roman" w:hAnsi="Times New Roman" w:cs="Times New Roman"/>
                  <w:sz w:val="18"/>
                  <w:szCs w:val="18"/>
                </w:rPr>
                <w:t>графе</w:t>
              </w:r>
            </w:hyperlink>
            <w:r w:rsidRPr="00241427">
              <w:rPr>
                <w:rFonts w:ascii="Times New Roman" w:hAnsi="Times New Roman" w:cs="Times New Roman"/>
                <w:sz w:val="18"/>
                <w:szCs w:val="18"/>
              </w:rP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w:t>
            </w:r>
            <w:proofErr w:type="gramEnd"/>
            <w:r w:rsidRPr="00241427">
              <w:rPr>
                <w:rFonts w:ascii="Times New Roman" w:hAnsi="Times New Roman" w:cs="Times New Roman"/>
                <w:sz w:val="18"/>
                <w:szCs w:val="18"/>
              </w:rPr>
              <w:t xml:space="preserve"> лет до дня окончания срока подачи заявок на участие в закупке;</w:t>
            </w:r>
          </w:p>
          <w:p w:rsidR="00DB0234" w:rsidRPr="00241427" w:rsidRDefault="00DB0234" w:rsidP="005B6236">
            <w:pPr>
              <w:autoSpaceDE w:val="0"/>
              <w:autoSpaceDN w:val="0"/>
              <w:adjustRightInd w:val="0"/>
              <w:spacing w:before="200" w:after="0" w:line="240" w:lineRule="auto"/>
              <w:ind w:right="142" w:firstLine="540"/>
              <w:jc w:val="both"/>
              <w:rPr>
                <w:rFonts w:ascii="Times New Roman" w:hAnsi="Times New Roman" w:cs="Times New Roman"/>
                <w:sz w:val="18"/>
                <w:szCs w:val="18"/>
              </w:rPr>
            </w:pPr>
            <w:proofErr w:type="gramStart"/>
            <w:r w:rsidRPr="00241427">
              <w:rPr>
                <w:rFonts w:ascii="Times New Roman" w:hAnsi="Times New Roman" w:cs="Times New Roman"/>
                <w:sz w:val="18"/>
                <w:szCs w:val="18"/>
              </w:rPr>
              <w:t xml:space="preserve">ценой поставленных товаров, выполненных работ, оказанных услуг по договору, предусмотренному приложением в </w:t>
            </w:r>
            <w:hyperlink r:id="rId19" w:history="1">
              <w:r w:rsidRPr="00241427">
                <w:rPr>
                  <w:rFonts w:ascii="Times New Roman" w:hAnsi="Times New Roman" w:cs="Times New Roman"/>
                  <w:sz w:val="18"/>
                  <w:szCs w:val="18"/>
                </w:rPr>
                <w:t>графе</w:t>
              </w:r>
            </w:hyperlink>
            <w:r w:rsidRPr="00241427">
              <w:rPr>
                <w:rFonts w:ascii="Times New Roman" w:hAnsi="Times New Roman" w:cs="Times New Roman"/>
                <w:sz w:val="18"/>
                <w:szCs w:val="18"/>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w:t>
            </w:r>
            <w:r w:rsidRPr="00241427">
              <w:rPr>
                <w:rFonts w:ascii="Times New Roman" w:hAnsi="Times New Roman" w:cs="Times New Roman"/>
                <w:sz w:val="18"/>
                <w:szCs w:val="18"/>
              </w:rPr>
              <w:lastRenderedPageBreak/>
              <w:t xml:space="preserve">товаров, выполненных работ, оказанных услуг, предусмотренных приложением в </w:t>
            </w:r>
            <w:hyperlink r:id="rId20" w:history="1">
              <w:r w:rsidRPr="00241427">
                <w:rPr>
                  <w:rFonts w:ascii="Times New Roman" w:hAnsi="Times New Roman" w:cs="Times New Roman"/>
                  <w:sz w:val="18"/>
                  <w:szCs w:val="18"/>
                </w:rPr>
                <w:t>графе</w:t>
              </w:r>
            </w:hyperlink>
            <w:r w:rsidRPr="00241427">
              <w:rPr>
                <w:rFonts w:ascii="Times New Roman" w:hAnsi="Times New Roman" w:cs="Times New Roman"/>
                <w:sz w:val="18"/>
                <w:szCs w:val="18"/>
              </w:rPr>
              <w:t xml:space="preserve"> "Информация и документы, подтверждающие соответствие участников закупки дополнительным требованиям".</w:t>
            </w:r>
            <w:proofErr w:type="gramEnd"/>
            <w:r w:rsidRPr="00241427">
              <w:rPr>
                <w:rFonts w:ascii="Times New Roman" w:hAnsi="Times New Roman" w:cs="Times New Roman"/>
                <w:sz w:val="18"/>
                <w:szCs w:val="18"/>
              </w:rPr>
              <w:t xml:space="preserve">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Закона о контрактной системе все такие акты;</w:t>
            </w:r>
          </w:p>
          <w:p w:rsidR="00DB0234" w:rsidRPr="00241427" w:rsidRDefault="00DB0234" w:rsidP="005B6236">
            <w:pPr>
              <w:autoSpaceDE w:val="0"/>
              <w:autoSpaceDN w:val="0"/>
              <w:adjustRightInd w:val="0"/>
              <w:spacing w:before="200" w:after="0" w:line="240" w:lineRule="auto"/>
              <w:ind w:right="142" w:firstLine="540"/>
              <w:jc w:val="both"/>
              <w:rPr>
                <w:rFonts w:ascii="Times New Roman" w:hAnsi="Times New Roman" w:cs="Times New Roman"/>
                <w:sz w:val="18"/>
                <w:szCs w:val="18"/>
              </w:rPr>
            </w:pPr>
            <w:r w:rsidRPr="00241427">
              <w:rPr>
                <w:rFonts w:ascii="Times New Roman" w:hAnsi="Times New Roman" w:cs="Times New Roman"/>
                <w:sz w:val="18"/>
                <w:szCs w:val="18"/>
              </w:rPr>
              <w:t xml:space="preserve">договором, предусмотренным </w:t>
            </w:r>
            <w:hyperlink r:id="rId21" w:history="1">
              <w:r w:rsidRPr="00241427">
                <w:rPr>
                  <w:rFonts w:ascii="Times New Roman" w:hAnsi="Times New Roman" w:cs="Times New Roman"/>
                  <w:sz w:val="18"/>
                  <w:szCs w:val="18"/>
                </w:rPr>
                <w:t xml:space="preserve">пунктом 1 позиции </w:t>
              </w:r>
              <w:r w:rsidR="00F17066">
                <w:rPr>
                  <w:rFonts w:ascii="Times New Roman" w:hAnsi="Times New Roman" w:cs="Times New Roman"/>
                  <w:sz w:val="18"/>
                  <w:szCs w:val="18"/>
                </w:rPr>
                <w:t>9</w:t>
              </w:r>
            </w:hyperlink>
            <w:r w:rsidRPr="00241427">
              <w:rPr>
                <w:rFonts w:ascii="Times New Roman" w:hAnsi="Times New Roman" w:cs="Times New Roman"/>
                <w:sz w:val="18"/>
                <w:szCs w:val="18"/>
              </w:rPr>
              <w:t xml:space="preserve"> приложения в графе "Дополнительные требования к участникам закупки", считается контракт, заключенный и исполненный в соответствии с </w:t>
            </w:r>
            <w:hyperlink r:id="rId22" w:history="1">
              <w:r w:rsidRPr="00241427">
                <w:rPr>
                  <w:rFonts w:ascii="Times New Roman" w:hAnsi="Times New Roman" w:cs="Times New Roman"/>
                  <w:sz w:val="18"/>
                  <w:szCs w:val="18"/>
                </w:rPr>
                <w:t>Законом</w:t>
              </w:r>
            </w:hyperlink>
            <w:r w:rsidRPr="00241427">
              <w:rPr>
                <w:rFonts w:ascii="Times New Roman" w:hAnsi="Times New Roman" w:cs="Times New Roman"/>
                <w:sz w:val="18"/>
                <w:szCs w:val="18"/>
              </w:rPr>
              <w:t xml:space="preserve"> о контрактной системе, либо договор, заключенный и исполненный в соответствии с Федеральным </w:t>
            </w:r>
            <w:hyperlink r:id="rId23" w:history="1">
              <w:r w:rsidRPr="00241427">
                <w:rPr>
                  <w:rFonts w:ascii="Times New Roman" w:hAnsi="Times New Roman" w:cs="Times New Roman"/>
                  <w:sz w:val="18"/>
                  <w:szCs w:val="18"/>
                </w:rPr>
                <w:t>законом</w:t>
              </w:r>
            </w:hyperlink>
            <w:r w:rsidRPr="00241427">
              <w:rPr>
                <w:rFonts w:ascii="Times New Roman" w:hAnsi="Times New Roman" w:cs="Times New Roman"/>
                <w:sz w:val="18"/>
                <w:szCs w:val="18"/>
              </w:rPr>
              <w:t xml:space="preserve"> "О закупках товаров, работ, услуг отдельными видами юридических лиц";</w:t>
            </w:r>
          </w:p>
          <w:p w:rsidR="00DB0234" w:rsidRPr="00241427" w:rsidRDefault="00DB0234" w:rsidP="005B6236">
            <w:pPr>
              <w:autoSpaceDE w:val="0"/>
              <w:autoSpaceDN w:val="0"/>
              <w:adjustRightInd w:val="0"/>
              <w:spacing w:before="200" w:after="0" w:line="240" w:lineRule="auto"/>
              <w:ind w:right="142" w:firstLine="540"/>
              <w:jc w:val="both"/>
              <w:rPr>
                <w:rFonts w:ascii="Times New Roman" w:hAnsi="Times New Roman" w:cs="Times New Roman"/>
                <w:sz w:val="18"/>
                <w:szCs w:val="18"/>
              </w:rPr>
            </w:pPr>
            <w:r w:rsidRPr="00241427">
              <w:rPr>
                <w:rFonts w:ascii="Times New Roman" w:hAnsi="Times New Roman" w:cs="Times New Roman"/>
                <w:sz w:val="18"/>
                <w:szCs w:val="18"/>
              </w:rPr>
              <w:t xml:space="preserve">предусмотренные приложением в </w:t>
            </w:r>
            <w:hyperlink r:id="rId24" w:history="1">
              <w:r w:rsidRPr="00241427">
                <w:rPr>
                  <w:rFonts w:ascii="Times New Roman" w:hAnsi="Times New Roman" w:cs="Times New Roman"/>
                  <w:sz w:val="18"/>
                  <w:szCs w:val="18"/>
                </w:rPr>
                <w:t>графе</w:t>
              </w:r>
            </w:hyperlink>
            <w:r w:rsidRPr="00241427">
              <w:rPr>
                <w:rFonts w:ascii="Times New Roman" w:hAnsi="Times New Roman" w:cs="Times New Roman"/>
                <w:sz w:val="18"/>
                <w:szCs w:val="18"/>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25" w:history="1">
              <w:r w:rsidRPr="00241427">
                <w:rPr>
                  <w:rFonts w:ascii="Times New Roman" w:hAnsi="Times New Roman" w:cs="Times New Roman"/>
                  <w:sz w:val="18"/>
                  <w:szCs w:val="18"/>
                </w:rPr>
                <w:t>Закона</w:t>
              </w:r>
            </w:hyperlink>
            <w:r w:rsidRPr="00241427">
              <w:rPr>
                <w:rFonts w:ascii="Times New Roman" w:hAnsi="Times New Roman" w:cs="Times New Roman"/>
                <w:sz w:val="18"/>
                <w:szCs w:val="18"/>
              </w:rPr>
              <w:t xml:space="preserve"> о контрактной системе в полном объеме и со всеми приложениями, за исключением случаев, предусмотренных </w:t>
            </w:r>
            <w:hyperlink w:anchor="Par21" w:history="1">
              <w:r w:rsidRPr="00241427">
                <w:rPr>
                  <w:rFonts w:ascii="Times New Roman" w:hAnsi="Times New Roman" w:cs="Times New Roman"/>
                  <w:sz w:val="18"/>
                  <w:szCs w:val="18"/>
                </w:rPr>
                <w:t>абзацами шестым</w:t>
              </w:r>
            </w:hyperlink>
            <w:r w:rsidRPr="00241427">
              <w:rPr>
                <w:rFonts w:ascii="Times New Roman" w:hAnsi="Times New Roman" w:cs="Times New Roman"/>
                <w:sz w:val="18"/>
                <w:szCs w:val="18"/>
              </w:rPr>
              <w:t xml:space="preserve"> и </w:t>
            </w:r>
            <w:hyperlink w:anchor="Par22" w:history="1">
              <w:r w:rsidRPr="00241427">
                <w:rPr>
                  <w:rFonts w:ascii="Times New Roman" w:hAnsi="Times New Roman" w:cs="Times New Roman"/>
                  <w:sz w:val="18"/>
                  <w:szCs w:val="18"/>
                </w:rPr>
                <w:t>седьмым подпункта "г"</w:t>
              </w:r>
            </w:hyperlink>
            <w:r w:rsidRPr="00241427">
              <w:rPr>
                <w:rFonts w:ascii="Times New Roman" w:hAnsi="Times New Roman" w:cs="Times New Roman"/>
                <w:sz w:val="18"/>
                <w:szCs w:val="18"/>
              </w:rPr>
              <w:t xml:space="preserve"> пункта 3 постановления Правительства РФ № 2571.</w:t>
            </w:r>
          </w:p>
          <w:p w:rsidR="00DB0234" w:rsidRPr="00241427" w:rsidRDefault="00DB0234" w:rsidP="005B6236">
            <w:pPr>
              <w:autoSpaceDE w:val="0"/>
              <w:autoSpaceDN w:val="0"/>
              <w:adjustRightInd w:val="0"/>
              <w:spacing w:before="200" w:after="0" w:line="240" w:lineRule="auto"/>
              <w:ind w:right="142" w:firstLine="540"/>
              <w:jc w:val="both"/>
              <w:rPr>
                <w:rFonts w:ascii="Times New Roman" w:hAnsi="Times New Roman" w:cs="Times New Roman"/>
                <w:sz w:val="18"/>
                <w:szCs w:val="18"/>
              </w:rPr>
            </w:pPr>
            <w:r w:rsidRPr="00241427">
              <w:rPr>
                <w:rFonts w:ascii="Times New Roman" w:hAnsi="Times New Roman" w:cs="Times New Roman"/>
                <w:sz w:val="18"/>
                <w:szCs w:val="18"/>
              </w:rPr>
              <w:t xml:space="preserve">При проведении предусмотренных </w:t>
            </w:r>
            <w:hyperlink r:id="rId26" w:history="1">
              <w:r w:rsidRPr="00241427">
                <w:rPr>
                  <w:rFonts w:ascii="Times New Roman" w:hAnsi="Times New Roman" w:cs="Times New Roman"/>
                  <w:sz w:val="18"/>
                  <w:szCs w:val="18"/>
                </w:rPr>
                <w:t>Законом</w:t>
              </w:r>
            </w:hyperlink>
            <w:r w:rsidRPr="00241427">
              <w:rPr>
                <w:rFonts w:ascii="Times New Roman" w:hAnsi="Times New Roman" w:cs="Times New Roman"/>
                <w:sz w:val="18"/>
                <w:szCs w:val="18"/>
              </w:rPr>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DB0234" w:rsidRPr="00241427" w:rsidRDefault="00DB0234" w:rsidP="005B6236">
            <w:pPr>
              <w:autoSpaceDE w:val="0"/>
              <w:autoSpaceDN w:val="0"/>
              <w:adjustRightInd w:val="0"/>
              <w:spacing w:before="200" w:after="0" w:line="240" w:lineRule="auto"/>
              <w:ind w:right="142" w:firstLine="540"/>
              <w:jc w:val="both"/>
              <w:rPr>
                <w:rFonts w:ascii="Times New Roman" w:hAnsi="Times New Roman" w:cs="Times New Roman"/>
                <w:sz w:val="18"/>
                <w:szCs w:val="18"/>
              </w:rPr>
            </w:pPr>
            <w:proofErr w:type="gramStart"/>
            <w:r w:rsidRPr="00241427">
              <w:rPr>
                <w:rFonts w:ascii="Times New Roman" w:hAnsi="Times New Roman" w:cs="Times New Roman"/>
                <w:sz w:val="18"/>
                <w:szCs w:val="18"/>
              </w:rPr>
              <w:t xml:space="preserve">если предусмотренные приложением в </w:t>
            </w:r>
            <w:hyperlink r:id="rId27" w:history="1">
              <w:r w:rsidRPr="00241427">
                <w:rPr>
                  <w:rFonts w:ascii="Times New Roman" w:hAnsi="Times New Roman" w:cs="Times New Roman"/>
                  <w:sz w:val="18"/>
                  <w:szCs w:val="18"/>
                </w:rPr>
                <w:t>графе</w:t>
              </w:r>
            </w:hyperlink>
            <w:r w:rsidRPr="00241427">
              <w:rPr>
                <w:rFonts w:ascii="Times New Roman" w:hAnsi="Times New Roman" w:cs="Times New Roman"/>
                <w:sz w:val="18"/>
                <w:szCs w:val="18"/>
              </w:rP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w:t>
            </w:r>
            <w:proofErr w:type="gramEnd"/>
            <w:r w:rsidRPr="00241427">
              <w:rPr>
                <w:rFonts w:ascii="Times New Roman" w:hAnsi="Times New Roman" w:cs="Times New Roman"/>
                <w:sz w:val="18"/>
                <w:szCs w:val="18"/>
              </w:rPr>
              <w:t xml:space="preserve"> "Интернет" таких документов, вместо направления таких документов участник закупки вправе направить в соответствии с </w:t>
            </w:r>
            <w:hyperlink r:id="rId28" w:history="1">
              <w:r w:rsidRPr="00241427">
                <w:rPr>
                  <w:rFonts w:ascii="Times New Roman" w:hAnsi="Times New Roman" w:cs="Times New Roman"/>
                  <w:sz w:val="18"/>
                  <w:szCs w:val="18"/>
                </w:rPr>
                <w:t>Законом</w:t>
              </w:r>
            </w:hyperlink>
            <w:r w:rsidRPr="00241427">
              <w:rPr>
                <w:rFonts w:ascii="Times New Roman" w:hAnsi="Times New Roman" w:cs="Times New Roman"/>
                <w:sz w:val="18"/>
                <w:szCs w:val="18"/>
              </w:rPr>
              <w:t xml:space="preserve"> о контрактной системе номер реестровой записи из соответствующего реестра;</w:t>
            </w:r>
          </w:p>
          <w:p w:rsidR="00DB0234" w:rsidRPr="00241427" w:rsidRDefault="00DB0234" w:rsidP="005B6236">
            <w:pPr>
              <w:autoSpaceDE w:val="0"/>
              <w:autoSpaceDN w:val="0"/>
              <w:adjustRightInd w:val="0"/>
              <w:spacing w:before="200" w:after="0" w:line="240" w:lineRule="auto"/>
              <w:ind w:right="142" w:firstLine="540"/>
              <w:jc w:val="both"/>
              <w:rPr>
                <w:rFonts w:ascii="Times New Roman" w:hAnsi="Times New Roman" w:cs="Times New Roman"/>
                <w:sz w:val="18"/>
                <w:szCs w:val="18"/>
              </w:rPr>
            </w:pPr>
            <w:r w:rsidRPr="00241427">
              <w:rPr>
                <w:rFonts w:ascii="Times New Roman" w:hAnsi="Times New Roman" w:cs="Times New Roman"/>
                <w:sz w:val="18"/>
                <w:szCs w:val="18"/>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29" w:history="1">
              <w:r w:rsidRPr="00241427">
                <w:rPr>
                  <w:rFonts w:ascii="Times New Roman" w:hAnsi="Times New Roman" w:cs="Times New Roman"/>
                  <w:sz w:val="18"/>
                  <w:szCs w:val="18"/>
                </w:rPr>
                <w:t>графе</w:t>
              </w:r>
            </w:hyperlink>
            <w:r w:rsidRPr="00241427">
              <w:rPr>
                <w:rFonts w:ascii="Times New Roman" w:hAnsi="Times New Roman" w:cs="Times New Roman"/>
                <w:sz w:val="18"/>
                <w:szCs w:val="18"/>
              </w:rP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DB0234" w:rsidRPr="00241427" w:rsidRDefault="00DB0234" w:rsidP="005B6236">
            <w:pPr>
              <w:autoSpaceDE w:val="0"/>
              <w:autoSpaceDN w:val="0"/>
              <w:adjustRightInd w:val="0"/>
              <w:spacing w:before="200" w:after="0" w:line="240" w:lineRule="auto"/>
              <w:ind w:right="142" w:firstLine="540"/>
              <w:jc w:val="both"/>
              <w:rPr>
                <w:rFonts w:ascii="Times New Roman" w:hAnsi="Times New Roman" w:cs="Times New Roman"/>
                <w:sz w:val="18"/>
                <w:szCs w:val="18"/>
              </w:rPr>
            </w:pPr>
            <w:r w:rsidRPr="00241427">
              <w:rPr>
                <w:rFonts w:ascii="Times New Roman" w:hAnsi="Times New Roman" w:cs="Times New Roman"/>
                <w:sz w:val="18"/>
                <w:szCs w:val="18"/>
              </w:rPr>
              <w:t xml:space="preserve">опытом исполнения договора, предусмотренным приложением в </w:t>
            </w:r>
            <w:hyperlink r:id="rId30" w:history="1">
              <w:r w:rsidRPr="00241427">
                <w:rPr>
                  <w:rFonts w:ascii="Times New Roman" w:hAnsi="Times New Roman" w:cs="Times New Roman"/>
                  <w:sz w:val="18"/>
                  <w:szCs w:val="18"/>
                </w:rPr>
                <w:t>графе</w:t>
              </w:r>
            </w:hyperlink>
            <w:r w:rsidRPr="00241427">
              <w:rPr>
                <w:rFonts w:ascii="Times New Roman" w:hAnsi="Times New Roman" w:cs="Times New Roman"/>
                <w:sz w:val="18"/>
                <w:szCs w:val="18"/>
              </w:rP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DB0234" w:rsidRPr="00241427" w:rsidRDefault="00DB0234" w:rsidP="005B6236">
            <w:pPr>
              <w:autoSpaceDE w:val="0"/>
              <w:autoSpaceDN w:val="0"/>
              <w:adjustRightInd w:val="0"/>
              <w:spacing w:before="200" w:after="0" w:line="240" w:lineRule="auto"/>
              <w:ind w:right="142" w:firstLine="540"/>
              <w:jc w:val="both"/>
              <w:rPr>
                <w:rFonts w:ascii="Times New Roman" w:hAnsi="Times New Roman" w:cs="Times New Roman"/>
                <w:sz w:val="18"/>
                <w:szCs w:val="18"/>
              </w:rPr>
            </w:pPr>
            <w:r w:rsidRPr="00241427">
              <w:rPr>
                <w:rFonts w:ascii="Times New Roman" w:hAnsi="Times New Roman" w:cs="Times New Roman"/>
                <w:sz w:val="18"/>
                <w:szCs w:val="18"/>
              </w:rPr>
              <w:t xml:space="preserve">г) при осуществлении закупок товаров, работ, услуг, предусмотренных </w:t>
            </w:r>
            <w:hyperlink r:id="rId31" w:history="1">
              <w:r w:rsidRPr="00241427">
                <w:rPr>
                  <w:rFonts w:ascii="Times New Roman" w:hAnsi="Times New Roman" w:cs="Times New Roman"/>
                  <w:sz w:val="18"/>
                  <w:szCs w:val="18"/>
                </w:rPr>
                <w:t>позициями 6</w:t>
              </w:r>
            </w:hyperlink>
            <w:r w:rsidRPr="00241427">
              <w:rPr>
                <w:rFonts w:ascii="Times New Roman" w:hAnsi="Times New Roman" w:cs="Times New Roman"/>
                <w:sz w:val="18"/>
                <w:szCs w:val="18"/>
              </w:rPr>
              <w:t xml:space="preserve"> - </w:t>
            </w:r>
            <w:hyperlink r:id="rId32" w:history="1">
              <w:r w:rsidRPr="00241427">
                <w:rPr>
                  <w:rFonts w:ascii="Times New Roman" w:hAnsi="Times New Roman" w:cs="Times New Roman"/>
                  <w:sz w:val="18"/>
                  <w:szCs w:val="18"/>
                </w:rPr>
                <w:t>18</w:t>
              </w:r>
            </w:hyperlink>
            <w:r w:rsidRPr="00241427">
              <w:rPr>
                <w:rFonts w:ascii="Times New Roman" w:hAnsi="Times New Roman" w:cs="Times New Roman"/>
                <w:sz w:val="18"/>
                <w:szCs w:val="18"/>
              </w:rPr>
              <w:t xml:space="preserve"> </w:t>
            </w:r>
            <w:r w:rsidR="00F17066" w:rsidRPr="00241427">
              <w:rPr>
                <w:rFonts w:ascii="Times New Roman" w:hAnsi="Times New Roman" w:cs="Times New Roman"/>
                <w:sz w:val="18"/>
                <w:szCs w:val="18"/>
              </w:rPr>
              <w:t xml:space="preserve"> приложения постановления Правительства РФ № 2571</w:t>
            </w:r>
            <w:r w:rsidR="00F17066">
              <w:rPr>
                <w:rFonts w:ascii="Times New Roman" w:hAnsi="Times New Roman" w:cs="Times New Roman"/>
                <w:sz w:val="18"/>
                <w:szCs w:val="18"/>
              </w:rPr>
              <w:t xml:space="preserve"> </w:t>
            </w:r>
            <w:r w:rsidRPr="00241427">
              <w:rPr>
                <w:rFonts w:ascii="Times New Roman" w:hAnsi="Times New Roman" w:cs="Times New Roman"/>
                <w:sz w:val="18"/>
                <w:szCs w:val="18"/>
              </w:rPr>
              <w:t>в графе "Наименование отдельных видов товаров, работ, услуг, являющихся объектом закупки":</w:t>
            </w:r>
          </w:p>
          <w:p w:rsidR="00DB0234" w:rsidRPr="00241427" w:rsidRDefault="00DB0234" w:rsidP="005B6236">
            <w:pPr>
              <w:autoSpaceDE w:val="0"/>
              <w:autoSpaceDN w:val="0"/>
              <w:adjustRightInd w:val="0"/>
              <w:spacing w:before="200" w:after="0" w:line="240" w:lineRule="auto"/>
              <w:ind w:right="142" w:firstLine="540"/>
              <w:jc w:val="both"/>
              <w:rPr>
                <w:rFonts w:ascii="Times New Roman" w:hAnsi="Times New Roman" w:cs="Times New Roman"/>
                <w:sz w:val="18"/>
                <w:szCs w:val="18"/>
              </w:rPr>
            </w:pPr>
            <w:bookmarkStart w:id="0" w:name="Par21"/>
            <w:bookmarkEnd w:id="0"/>
            <w:r w:rsidRPr="00241427">
              <w:rPr>
                <w:rFonts w:ascii="Times New Roman" w:hAnsi="Times New Roman" w:cs="Times New Roman"/>
                <w:sz w:val="18"/>
                <w:szCs w:val="18"/>
              </w:rPr>
              <w:t xml:space="preserve">к предусмотренному приложением в </w:t>
            </w:r>
            <w:hyperlink r:id="rId33" w:history="1">
              <w:r w:rsidRPr="00241427">
                <w:rPr>
                  <w:rFonts w:ascii="Times New Roman" w:hAnsi="Times New Roman" w:cs="Times New Roman"/>
                  <w:sz w:val="18"/>
                  <w:szCs w:val="18"/>
                </w:rPr>
                <w:t>графе</w:t>
              </w:r>
            </w:hyperlink>
            <w:r w:rsidRPr="00241427">
              <w:rPr>
                <w:rFonts w:ascii="Times New Roman" w:hAnsi="Times New Roman" w:cs="Times New Roman"/>
                <w:sz w:val="18"/>
                <w:szCs w:val="18"/>
              </w:rP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w:t>
            </w:r>
            <w:proofErr w:type="gramStart"/>
            <w:r w:rsidRPr="00241427">
              <w:rPr>
                <w:rFonts w:ascii="Times New Roman" w:hAnsi="Times New Roman" w:cs="Times New Roman"/>
                <w:sz w:val="18"/>
                <w:szCs w:val="18"/>
              </w:rPr>
              <w:t>относятся</w:t>
            </w:r>
            <w:proofErr w:type="gramEnd"/>
            <w:r w:rsidRPr="00241427">
              <w:rPr>
                <w:rFonts w:ascii="Times New Roman" w:hAnsi="Times New Roman" w:cs="Times New Roman"/>
                <w:sz w:val="18"/>
                <w:szCs w:val="18"/>
              </w:rPr>
              <w:t xml:space="preserve"> в том числе акт приемки законченного строительством объекта по типовым межотраслевым </w:t>
            </w:r>
            <w:hyperlink r:id="rId34" w:history="1">
              <w:r w:rsidRPr="00241427">
                <w:rPr>
                  <w:rFonts w:ascii="Times New Roman" w:hAnsi="Times New Roman" w:cs="Times New Roman"/>
                  <w:sz w:val="18"/>
                  <w:szCs w:val="18"/>
                </w:rPr>
                <w:t>формам N КС-11</w:t>
              </w:r>
            </w:hyperlink>
            <w:r w:rsidRPr="00241427">
              <w:rPr>
                <w:rFonts w:ascii="Times New Roman" w:hAnsi="Times New Roman" w:cs="Times New Roman"/>
                <w:sz w:val="18"/>
                <w:szCs w:val="18"/>
              </w:rPr>
              <w:t xml:space="preserve">, </w:t>
            </w:r>
            <w:hyperlink r:id="rId35" w:history="1">
              <w:r w:rsidRPr="00241427">
                <w:rPr>
                  <w:rFonts w:ascii="Times New Roman" w:hAnsi="Times New Roman" w:cs="Times New Roman"/>
                  <w:sz w:val="18"/>
                  <w:szCs w:val="18"/>
                </w:rPr>
                <w:t>N КС-14</w:t>
              </w:r>
            </w:hyperlink>
            <w:r w:rsidRPr="00241427">
              <w:rPr>
                <w:rFonts w:ascii="Times New Roman" w:hAnsi="Times New Roman" w:cs="Times New Roman"/>
                <w:sz w:val="18"/>
                <w:szCs w:val="18"/>
              </w:rPr>
              <w:t xml:space="preserve"> и акт приемки объекта капитального строительства по формам, </w:t>
            </w:r>
            <w:r w:rsidRPr="00241427">
              <w:rPr>
                <w:rFonts w:ascii="Times New Roman" w:hAnsi="Times New Roman" w:cs="Times New Roman"/>
                <w:sz w:val="18"/>
                <w:szCs w:val="18"/>
              </w:rPr>
              <w:lastRenderedPageBreak/>
              <w:t xml:space="preserve">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36" w:history="1">
              <w:r w:rsidRPr="00241427">
                <w:rPr>
                  <w:rFonts w:ascii="Times New Roman" w:hAnsi="Times New Roman" w:cs="Times New Roman"/>
                  <w:sz w:val="18"/>
                  <w:szCs w:val="18"/>
                </w:rPr>
                <w:t>Законом</w:t>
              </w:r>
            </w:hyperlink>
            <w:r w:rsidRPr="00241427">
              <w:rPr>
                <w:rFonts w:ascii="Times New Roman" w:hAnsi="Times New Roman" w:cs="Times New Roman"/>
                <w:sz w:val="18"/>
                <w:szCs w:val="18"/>
              </w:rPr>
              <w:t xml:space="preserve"> о контрактной системе таких актов без приложений. </w:t>
            </w:r>
            <w:proofErr w:type="gramStart"/>
            <w:r w:rsidRPr="00241427">
              <w:rPr>
                <w:rFonts w:ascii="Times New Roman" w:hAnsi="Times New Roman" w:cs="Times New Roman"/>
                <w:sz w:val="18"/>
                <w:szCs w:val="18"/>
              </w:rPr>
              <w:t xml:space="preserve">Ценой выполненных работ по договорам, предусмотренным приложением в </w:t>
            </w:r>
            <w:hyperlink r:id="rId37" w:history="1">
              <w:r w:rsidRPr="00241427">
                <w:rPr>
                  <w:rFonts w:ascii="Times New Roman" w:hAnsi="Times New Roman" w:cs="Times New Roman"/>
                  <w:sz w:val="18"/>
                  <w:szCs w:val="18"/>
                </w:rPr>
                <w:t>графе</w:t>
              </w:r>
            </w:hyperlink>
            <w:r w:rsidRPr="00241427">
              <w:rPr>
                <w:rFonts w:ascii="Times New Roman" w:hAnsi="Times New Roman" w:cs="Times New Roman"/>
                <w:sz w:val="18"/>
                <w:szCs w:val="18"/>
              </w:rP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rsidR="00DB0234" w:rsidRPr="00241427" w:rsidRDefault="00DB0234" w:rsidP="005B6236">
            <w:pPr>
              <w:autoSpaceDE w:val="0"/>
              <w:autoSpaceDN w:val="0"/>
              <w:adjustRightInd w:val="0"/>
              <w:spacing w:before="200" w:after="0" w:line="240" w:lineRule="auto"/>
              <w:ind w:right="142" w:firstLine="540"/>
              <w:jc w:val="both"/>
              <w:rPr>
                <w:rFonts w:ascii="Times New Roman" w:hAnsi="Times New Roman" w:cs="Times New Roman"/>
                <w:sz w:val="18"/>
                <w:szCs w:val="18"/>
              </w:rPr>
            </w:pPr>
            <w:bookmarkStart w:id="1" w:name="Par22"/>
            <w:bookmarkEnd w:id="1"/>
            <w:proofErr w:type="gramStart"/>
            <w:r w:rsidRPr="00241427">
              <w:rPr>
                <w:rFonts w:ascii="Times New Roman" w:hAnsi="Times New Roman" w:cs="Times New Roman"/>
                <w:sz w:val="18"/>
                <w:szCs w:val="18"/>
              </w:rPr>
              <w:t xml:space="preserve">допускается направление в соответствии с </w:t>
            </w:r>
            <w:hyperlink r:id="rId38" w:history="1">
              <w:r w:rsidRPr="00241427">
                <w:rPr>
                  <w:rFonts w:ascii="Times New Roman" w:hAnsi="Times New Roman" w:cs="Times New Roman"/>
                  <w:sz w:val="18"/>
                  <w:szCs w:val="18"/>
                </w:rPr>
                <w:t>Законом</w:t>
              </w:r>
            </w:hyperlink>
            <w:r w:rsidRPr="00241427">
              <w:rPr>
                <w:rFonts w:ascii="Times New Roman" w:hAnsi="Times New Roman" w:cs="Times New Roman"/>
                <w:sz w:val="18"/>
                <w:szCs w:val="18"/>
              </w:rPr>
              <w:t xml:space="preserve"> о контрактной системе предусмотренных приложением в </w:t>
            </w:r>
            <w:hyperlink r:id="rId39" w:history="1">
              <w:r w:rsidRPr="00241427">
                <w:rPr>
                  <w:rFonts w:ascii="Times New Roman" w:hAnsi="Times New Roman" w:cs="Times New Roman"/>
                  <w:sz w:val="18"/>
                  <w:szCs w:val="18"/>
                </w:rPr>
                <w:t>графе</w:t>
              </w:r>
            </w:hyperlink>
            <w:r w:rsidRPr="00241427">
              <w:rPr>
                <w:rFonts w:ascii="Times New Roman" w:hAnsi="Times New Roman" w:cs="Times New Roman"/>
                <w:sz w:val="18"/>
                <w:szCs w:val="18"/>
              </w:rP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roofErr w:type="gramEnd"/>
          </w:p>
          <w:p w:rsidR="00DB0234" w:rsidRPr="00241427" w:rsidRDefault="00DB0234" w:rsidP="005B6236">
            <w:pPr>
              <w:autoSpaceDE w:val="0"/>
              <w:autoSpaceDN w:val="0"/>
              <w:adjustRightInd w:val="0"/>
              <w:spacing w:before="200" w:after="0" w:line="240" w:lineRule="auto"/>
              <w:ind w:right="142" w:firstLine="540"/>
              <w:jc w:val="both"/>
              <w:rPr>
                <w:rFonts w:ascii="Times New Roman" w:hAnsi="Times New Roman" w:cs="Times New Roman"/>
                <w:sz w:val="18"/>
                <w:szCs w:val="18"/>
              </w:rPr>
            </w:pPr>
            <w:proofErr w:type="gramStart"/>
            <w:r w:rsidRPr="00241427">
              <w:rPr>
                <w:rFonts w:ascii="Times New Roman" w:hAnsi="Times New Roman" w:cs="Times New Roman"/>
                <w:sz w:val="18"/>
                <w:szCs w:val="18"/>
              </w:rPr>
              <w:t xml:space="preserve">разделом 11 "Смета на строительство объектов капитального строительства" проектной документации, указанным в приложении в </w:t>
            </w:r>
            <w:hyperlink r:id="rId40" w:history="1">
              <w:r w:rsidRPr="00241427">
                <w:rPr>
                  <w:rFonts w:ascii="Times New Roman" w:hAnsi="Times New Roman" w:cs="Times New Roman"/>
                  <w:sz w:val="18"/>
                  <w:szCs w:val="18"/>
                </w:rPr>
                <w:t>графе</w:t>
              </w:r>
            </w:hyperlink>
            <w:r w:rsidRPr="00241427">
              <w:rPr>
                <w:rFonts w:ascii="Times New Roman" w:hAnsi="Times New Roman" w:cs="Times New Roman"/>
                <w:sz w:val="18"/>
                <w:szCs w:val="18"/>
              </w:rP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41" w:history="1">
              <w:r w:rsidRPr="00241427">
                <w:rPr>
                  <w:rFonts w:ascii="Times New Roman" w:hAnsi="Times New Roman" w:cs="Times New Roman"/>
                  <w:sz w:val="18"/>
                  <w:szCs w:val="18"/>
                </w:rPr>
                <w:t>пунктом 28</w:t>
              </w:r>
            </w:hyperlink>
            <w:r w:rsidRPr="00241427">
              <w:rPr>
                <w:rFonts w:ascii="Times New Roman" w:hAnsi="Times New Roman" w:cs="Times New Roman"/>
                <w:sz w:val="18"/>
                <w:szCs w:val="18"/>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w:t>
            </w:r>
            <w:proofErr w:type="gramEnd"/>
            <w:r w:rsidRPr="00241427">
              <w:rPr>
                <w:rFonts w:ascii="Times New Roman" w:hAnsi="Times New Roman" w:cs="Times New Roman"/>
                <w:sz w:val="18"/>
                <w:szCs w:val="18"/>
              </w:rPr>
              <w:t xml:space="preserve"> их содержанию".</w:t>
            </w:r>
          </w:p>
          <w:p w:rsidR="000D0DF7" w:rsidRPr="00241427" w:rsidRDefault="000D0DF7" w:rsidP="00D33C0B">
            <w:pPr>
              <w:pStyle w:val="a3"/>
              <w:spacing w:before="0" w:beforeAutospacing="0" w:after="0" w:afterAutospacing="0"/>
              <w:rPr>
                <w:sz w:val="18"/>
                <w:szCs w:val="18"/>
              </w:rPr>
            </w:pPr>
          </w:p>
        </w:tc>
      </w:tr>
      <w:tr w:rsidR="00E55900" w:rsidRPr="00241427" w:rsidTr="005B6236">
        <w:tc>
          <w:tcPr>
            <w:tcW w:w="5000" w:type="pct"/>
            <w:gridSpan w:val="4"/>
            <w:tcMar>
              <w:top w:w="75" w:type="dxa"/>
              <w:left w:w="75" w:type="dxa"/>
              <w:bottom w:w="75" w:type="dxa"/>
              <w:right w:w="450" w:type="dxa"/>
            </w:tcMar>
          </w:tcPr>
          <w:p w:rsidR="00E55900" w:rsidRPr="00241427" w:rsidRDefault="009E4A91" w:rsidP="000E363C">
            <w:pPr>
              <w:autoSpaceDE w:val="0"/>
              <w:autoSpaceDN w:val="0"/>
              <w:adjustRightInd w:val="0"/>
              <w:spacing w:after="0" w:line="240" w:lineRule="auto"/>
              <w:ind w:right="-307"/>
              <w:jc w:val="both"/>
              <w:rPr>
                <w:rFonts w:ascii="Times New Roman" w:eastAsia="Calibri" w:hAnsi="Times New Roman" w:cs="Times New Roman"/>
                <w:sz w:val="18"/>
                <w:szCs w:val="18"/>
              </w:rPr>
            </w:pPr>
            <w:r w:rsidRPr="00241427">
              <w:rPr>
                <w:rFonts w:ascii="Times New Roman" w:eastAsia="Calibri" w:hAnsi="Times New Roman" w:cs="Times New Roman"/>
                <w:sz w:val="18"/>
                <w:szCs w:val="18"/>
              </w:rPr>
              <w:lastRenderedPageBreak/>
              <w:t>о) декларация о соответствии участника закупки требованиям, установленным пунктами 3 - 5, 7 - 11 части 1 статьи 31 Федерального закона</w:t>
            </w:r>
            <w:r w:rsidR="000E363C" w:rsidRPr="00241427">
              <w:rPr>
                <w:rFonts w:ascii="Times New Roman" w:eastAsia="Calibri" w:hAnsi="Times New Roman" w:cs="Times New Roman"/>
                <w:sz w:val="18"/>
                <w:szCs w:val="18"/>
              </w:rPr>
              <w:t xml:space="preserve"> № 44-ФЗ</w:t>
            </w:r>
            <w:r w:rsidRPr="00241427">
              <w:rPr>
                <w:rFonts w:ascii="Times New Roman" w:eastAsia="Calibri" w:hAnsi="Times New Roman" w:cs="Times New Roman"/>
                <w:sz w:val="18"/>
                <w:szCs w:val="18"/>
              </w:rPr>
              <w:t>;</w:t>
            </w:r>
          </w:p>
        </w:tc>
      </w:tr>
      <w:tr w:rsidR="00E55900" w:rsidRPr="00241427" w:rsidTr="005B6236">
        <w:tc>
          <w:tcPr>
            <w:tcW w:w="5000" w:type="pct"/>
            <w:gridSpan w:val="4"/>
            <w:tcMar>
              <w:top w:w="75" w:type="dxa"/>
              <w:left w:w="75" w:type="dxa"/>
              <w:bottom w:w="75" w:type="dxa"/>
              <w:right w:w="450" w:type="dxa"/>
            </w:tcMar>
          </w:tcPr>
          <w:p w:rsidR="00E55900" w:rsidRPr="00241427" w:rsidRDefault="009E4A91" w:rsidP="00D33C0B">
            <w:pPr>
              <w:autoSpaceDE w:val="0"/>
              <w:autoSpaceDN w:val="0"/>
              <w:adjustRightInd w:val="0"/>
              <w:spacing w:after="0" w:line="240" w:lineRule="auto"/>
              <w:ind w:right="-307"/>
              <w:jc w:val="both"/>
              <w:rPr>
                <w:rFonts w:ascii="Times New Roman" w:eastAsia="Calibri" w:hAnsi="Times New Roman" w:cs="Times New Roman"/>
                <w:sz w:val="18"/>
                <w:szCs w:val="18"/>
              </w:rPr>
            </w:pPr>
            <w:r w:rsidRPr="00241427">
              <w:rPr>
                <w:rFonts w:ascii="Times New Roman" w:eastAsia="Calibri" w:hAnsi="Times New Roman" w:cs="Times New Roman"/>
                <w:sz w:val="18"/>
                <w:szCs w:val="18"/>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241427">
              <w:rPr>
                <w:rFonts w:ascii="Times New Roman" w:eastAsia="Calibri" w:hAnsi="Times New Roman" w:cs="Times New Roman"/>
                <w:sz w:val="18"/>
                <w:szCs w:val="18"/>
              </w:rPr>
              <w:t>дств в к</w:t>
            </w:r>
            <w:proofErr w:type="gramEnd"/>
            <w:r w:rsidRPr="00241427">
              <w:rPr>
                <w:rFonts w:ascii="Times New Roman" w:eastAsia="Calibri" w:hAnsi="Times New Roman" w:cs="Times New Roman"/>
                <w:sz w:val="18"/>
                <w:szCs w:val="18"/>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E55900" w:rsidRPr="00241427" w:rsidTr="005B6236">
        <w:tc>
          <w:tcPr>
            <w:tcW w:w="5000" w:type="pct"/>
            <w:gridSpan w:val="4"/>
            <w:tcMar>
              <w:top w:w="75" w:type="dxa"/>
              <w:left w:w="75" w:type="dxa"/>
              <w:bottom w:w="75" w:type="dxa"/>
              <w:right w:w="450" w:type="dxa"/>
            </w:tcMar>
          </w:tcPr>
          <w:p w:rsidR="00E55900" w:rsidRPr="00241427" w:rsidRDefault="00E55900" w:rsidP="00D33C0B">
            <w:pPr>
              <w:autoSpaceDE w:val="0"/>
              <w:autoSpaceDN w:val="0"/>
              <w:adjustRightInd w:val="0"/>
              <w:spacing w:after="0" w:line="240" w:lineRule="auto"/>
              <w:ind w:right="-307"/>
              <w:jc w:val="both"/>
              <w:rPr>
                <w:rFonts w:ascii="Times New Roman" w:eastAsia="Calibri" w:hAnsi="Times New Roman" w:cs="Times New Roman"/>
                <w:b/>
                <w:sz w:val="18"/>
                <w:szCs w:val="18"/>
              </w:rPr>
            </w:pPr>
            <w:r w:rsidRPr="00241427">
              <w:rPr>
                <w:rFonts w:ascii="Times New Roman" w:eastAsia="Calibri" w:hAnsi="Times New Roman" w:cs="Times New Roman"/>
                <w:b/>
                <w:sz w:val="18"/>
                <w:szCs w:val="18"/>
              </w:rPr>
              <w:t>2. Предложение участника закупки в отношении объекта закупки:</w:t>
            </w:r>
          </w:p>
        </w:tc>
      </w:tr>
      <w:tr w:rsidR="00E55900" w:rsidRPr="00241427" w:rsidTr="005B6236">
        <w:tc>
          <w:tcPr>
            <w:tcW w:w="2251" w:type="pct"/>
            <w:gridSpan w:val="3"/>
            <w:tcBorders>
              <w:right w:val="single" w:sz="4" w:space="0" w:color="auto"/>
            </w:tcBorders>
            <w:tcMar>
              <w:top w:w="75" w:type="dxa"/>
              <w:left w:w="75" w:type="dxa"/>
              <w:bottom w:w="75" w:type="dxa"/>
              <w:right w:w="450" w:type="dxa"/>
            </w:tcMar>
          </w:tcPr>
          <w:p w:rsidR="00E55900" w:rsidRPr="00241427" w:rsidRDefault="009E4A91" w:rsidP="00C825A8">
            <w:pPr>
              <w:autoSpaceDE w:val="0"/>
              <w:autoSpaceDN w:val="0"/>
              <w:adjustRightInd w:val="0"/>
              <w:spacing w:after="0" w:line="240" w:lineRule="auto"/>
              <w:ind w:right="-307"/>
              <w:jc w:val="both"/>
              <w:rPr>
                <w:rFonts w:ascii="Times New Roman" w:eastAsia="Calibri" w:hAnsi="Times New Roman" w:cs="Times New Roman"/>
                <w:sz w:val="18"/>
                <w:szCs w:val="18"/>
              </w:rPr>
            </w:pPr>
            <w:r w:rsidRPr="00241427">
              <w:rPr>
                <w:rFonts w:ascii="Times New Roman" w:eastAsia="Calibri" w:hAnsi="Times New Roman" w:cs="Times New Roman"/>
                <w:sz w:val="18"/>
                <w:szCs w:val="18"/>
              </w:rPr>
              <w:t xml:space="preserve">а) с учетом положений части 2 статьи 43 </w:t>
            </w:r>
            <w:r w:rsidR="000E363C" w:rsidRPr="00241427">
              <w:rPr>
                <w:rFonts w:ascii="Times New Roman" w:eastAsia="Calibri" w:hAnsi="Times New Roman" w:cs="Times New Roman"/>
                <w:sz w:val="18"/>
                <w:szCs w:val="18"/>
              </w:rPr>
              <w:t xml:space="preserve">№ </w:t>
            </w:r>
            <w:r w:rsidRPr="00241427">
              <w:rPr>
                <w:rFonts w:ascii="Times New Roman" w:eastAsia="Calibri" w:hAnsi="Times New Roman" w:cs="Times New Roman"/>
                <w:sz w:val="18"/>
                <w:szCs w:val="18"/>
              </w:rPr>
              <w:t>44-ФЗ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Федерального закона</w:t>
            </w:r>
            <w:r w:rsidR="00C825A8" w:rsidRPr="00241427">
              <w:rPr>
                <w:rFonts w:ascii="Times New Roman" w:eastAsia="Calibri" w:hAnsi="Times New Roman" w:cs="Times New Roman"/>
                <w:sz w:val="18"/>
                <w:szCs w:val="18"/>
              </w:rPr>
              <w:t xml:space="preserve"> № 44-ФЗ</w:t>
            </w:r>
            <w:r w:rsidRPr="00241427">
              <w:rPr>
                <w:rFonts w:ascii="Times New Roman" w:eastAsia="Calibri" w:hAnsi="Times New Roman" w:cs="Times New Roman"/>
                <w:sz w:val="18"/>
                <w:szCs w:val="18"/>
              </w:rPr>
              <w:t>, товарный знак (при наличии у товара товарного знака);</w:t>
            </w:r>
          </w:p>
        </w:tc>
        <w:tc>
          <w:tcPr>
            <w:tcW w:w="2749" w:type="pct"/>
            <w:tcBorders>
              <w:left w:val="single" w:sz="4" w:space="0" w:color="auto"/>
            </w:tcBorders>
          </w:tcPr>
          <w:p w:rsidR="00E55900" w:rsidRPr="00241427" w:rsidRDefault="0029520B" w:rsidP="00D33C0B">
            <w:pPr>
              <w:autoSpaceDE w:val="0"/>
              <w:autoSpaceDN w:val="0"/>
              <w:adjustRightInd w:val="0"/>
              <w:spacing w:after="0" w:line="240" w:lineRule="auto"/>
              <w:ind w:right="204"/>
              <w:jc w:val="both"/>
              <w:rPr>
                <w:rFonts w:ascii="Times New Roman" w:hAnsi="Times New Roman" w:cs="Times New Roman"/>
                <w:sz w:val="18"/>
                <w:szCs w:val="18"/>
              </w:rPr>
            </w:pPr>
            <w:r w:rsidRPr="00241427">
              <w:rPr>
                <w:rFonts w:ascii="Times New Roman" w:hAnsi="Times New Roman" w:cs="Times New Roman"/>
                <w:sz w:val="18"/>
                <w:szCs w:val="18"/>
              </w:rPr>
              <w:t>Не применяется</w:t>
            </w:r>
          </w:p>
        </w:tc>
      </w:tr>
      <w:tr w:rsidR="00E55900" w:rsidRPr="00241427" w:rsidTr="005B6236">
        <w:tc>
          <w:tcPr>
            <w:tcW w:w="2251" w:type="pct"/>
            <w:gridSpan w:val="3"/>
            <w:tcBorders>
              <w:right w:val="single" w:sz="4" w:space="0" w:color="auto"/>
            </w:tcBorders>
            <w:tcMar>
              <w:top w:w="75" w:type="dxa"/>
              <w:left w:w="75" w:type="dxa"/>
              <w:bottom w:w="75" w:type="dxa"/>
              <w:right w:w="450" w:type="dxa"/>
            </w:tcMar>
          </w:tcPr>
          <w:p w:rsidR="00E55900" w:rsidRPr="00241427" w:rsidRDefault="009E4A91" w:rsidP="00C825A8">
            <w:pPr>
              <w:autoSpaceDE w:val="0"/>
              <w:autoSpaceDN w:val="0"/>
              <w:adjustRightInd w:val="0"/>
              <w:spacing w:after="0" w:line="240" w:lineRule="auto"/>
              <w:ind w:right="-326"/>
              <w:jc w:val="both"/>
              <w:rPr>
                <w:rFonts w:ascii="Times New Roman" w:hAnsi="Times New Roman" w:cs="Times New Roman"/>
                <w:sz w:val="18"/>
                <w:szCs w:val="18"/>
              </w:rPr>
            </w:pPr>
            <w:r w:rsidRPr="00241427">
              <w:rPr>
                <w:rFonts w:ascii="Times New Roman" w:hAnsi="Times New Roman" w:cs="Times New Roman"/>
                <w:sz w:val="18"/>
                <w:szCs w:val="18"/>
              </w:rP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w:t>
            </w:r>
            <w:r w:rsidR="00C825A8" w:rsidRPr="00241427">
              <w:rPr>
                <w:rFonts w:ascii="Times New Roman" w:hAnsi="Times New Roman" w:cs="Times New Roman"/>
                <w:sz w:val="18"/>
                <w:szCs w:val="18"/>
              </w:rPr>
              <w:t xml:space="preserve"> 43 </w:t>
            </w:r>
            <w:r w:rsidR="00C825A8" w:rsidRPr="00241427">
              <w:rPr>
                <w:rFonts w:ascii="Times New Roman" w:eastAsia="Calibri" w:hAnsi="Times New Roman" w:cs="Times New Roman"/>
                <w:sz w:val="18"/>
                <w:szCs w:val="18"/>
              </w:rPr>
              <w:t xml:space="preserve"> Федерального закона № 44-ФЗ</w:t>
            </w:r>
            <w:r w:rsidRPr="00241427">
              <w:rPr>
                <w:rFonts w:ascii="Times New Roman" w:hAnsi="Times New Roman" w:cs="Times New Roman"/>
                <w:sz w:val="18"/>
                <w:szCs w:val="18"/>
              </w:rPr>
              <w:t>;</w:t>
            </w:r>
          </w:p>
        </w:tc>
        <w:tc>
          <w:tcPr>
            <w:tcW w:w="2749" w:type="pct"/>
            <w:tcBorders>
              <w:left w:val="single" w:sz="4" w:space="0" w:color="auto"/>
            </w:tcBorders>
          </w:tcPr>
          <w:p w:rsidR="00E55900" w:rsidRPr="00241427" w:rsidRDefault="0029520B" w:rsidP="00D33C0B">
            <w:pPr>
              <w:autoSpaceDE w:val="0"/>
              <w:autoSpaceDN w:val="0"/>
              <w:adjustRightInd w:val="0"/>
              <w:spacing w:after="0" w:line="240" w:lineRule="auto"/>
              <w:ind w:left="142" w:right="204"/>
              <w:jc w:val="both"/>
              <w:rPr>
                <w:rFonts w:ascii="Times New Roman" w:hAnsi="Times New Roman" w:cs="Times New Roman"/>
                <w:sz w:val="18"/>
                <w:szCs w:val="18"/>
              </w:rPr>
            </w:pPr>
            <w:r w:rsidRPr="00241427">
              <w:rPr>
                <w:rFonts w:ascii="Times New Roman" w:hAnsi="Times New Roman" w:cs="Times New Roman"/>
                <w:sz w:val="18"/>
                <w:szCs w:val="18"/>
              </w:rPr>
              <w:t xml:space="preserve">Не требуется </w:t>
            </w:r>
          </w:p>
        </w:tc>
      </w:tr>
      <w:tr w:rsidR="00E55900" w:rsidRPr="00241427" w:rsidTr="005B6236">
        <w:tc>
          <w:tcPr>
            <w:tcW w:w="2251" w:type="pct"/>
            <w:gridSpan w:val="3"/>
            <w:tcBorders>
              <w:right w:val="single" w:sz="4" w:space="0" w:color="auto"/>
            </w:tcBorders>
            <w:tcMar>
              <w:top w:w="75" w:type="dxa"/>
              <w:left w:w="75" w:type="dxa"/>
              <w:bottom w:w="75" w:type="dxa"/>
              <w:right w:w="450" w:type="dxa"/>
            </w:tcMar>
          </w:tcPr>
          <w:p w:rsidR="00E55900" w:rsidRPr="00241427" w:rsidRDefault="009E4A91" w:rsidP="00317ED8">
            <w:pPr>
              <w:autoSpaceDE w:val="0"/>
              <w:autoSpaceDN w:val="0"/>
              <w:adjustRightInd w:val="0"/>
              <w:spacing w:after="0" w:line="240" w:lineRule="auto"/>
              <w:ind w:right="-326"/>
              <w:jc w:val="both"/>
              <w:rPr>
                <w:rFonts w:ascii="Times New Roman" w:hAnsi="Times New Roman" w:cs="Times New Roman"/>
                <w:sz w:val="18"/>
                <w:szCs w:val="18"/>
              </w:rPr>
            </w:pPr>
            <w:proofErr w:type="gramStart"/>
            <w:r w:rsidRPr="00241427">
              <w:rPr>
                <w:rFonts w:ascii="Times New Roman" w:hAnsi="Times New Roman" w:cs="Times New Roman"/>
                <w:sz w:val="18"/>
                <w:szCs w:val="18"/>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Федеральным законом</w:t>
            </w:r>
            <w:r w:rsidR="00317ED8" w:rsidRPr="00241427">
              <w:rPr>
                <w:rFonts w:ascii="Times New Roman" w:hAnsi="Times New Roman" w:cs="Times New Roman"/>
                <w:sz w:val="18"/>
                <w:szCs w:val="18"/>
              </w:rPr>
              <w:t xml:space="preserve"> № 44-ФЗ</w:t>
            </w:r>
            <w:r w:rsidRPr="00241427">
              <w:rPr>
                <w:rFonts w:ascii="Times New Roman" w:hAnsi="Times New Roman" w:cs="Times New Roman"/>
                <w:sz w:val="18"/>
                <w:szCs w:val="18"/>
              </w:rPr>
              <w:t xml:space="preserve"> предусмотрена документация о закупке).</w:t>
            </w:r>
            <w:proofErr w:type="gramEnd"/>
            <w:r w:rsidRPr="00241427">
              <w:rPr>
                <w:rFonts w:ascii="Times New Roman" w:hAnsi="Times New Roman" w:cs="Times New Roman"/>
                <w:sz w:val="18"/>
                <w:szCs w:val="18"/>
              </w:rPr>
              <w:t xml:space="preserve">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2749" w:type="pct"/>
            <w:tcBorders>
              <w:left w:val="single" w:sz="4" w:space="0" w:color="auto"/>
            </w:tcBorders>
          </w:tcPr>
          <w:p w:rsidR="00E55900" w:rsidRPr="00241427" w:rsidRDefault="00E55900" w:rsidP="00D33C0B">
            <w:pPr>
              <w:autoSpaceDE w:val="0"/>
              <w:autoSpaceDN w:val="0"/>
              <w:adjustRightInd w:val="0"/>
              <w:spacing w:after="0" w:line="240" w:lineRule="auto"/>
              <w:ind w:left="142" w:right="204"/>
              <w:jc w:val="both"/>
              <w:rPr>
                <w:rFonts w:ascii="Times New Roman" w:hAnsi="Times New Roman" w:cs="Times New Roman"/>
                <w:sz w:val="18"/>
                <w:szCs w:val="18"/>
              </w:rPr>
            </w:pPr>
            <w:r w:rsidRPr="00241427">
              <w:rPr>
                <w:rFonts w:ascii="Times New Roman" w:hAnsi="Times New Roman" w:cs="Times New Roman"/>
                <w:sz w:val="18"/>
                <w:szCs w:val="18"/>
              </w:rPr>
              <w:t>Не требуется</w:t>
            </w:r>
          </w:p>
        </w:tc>
      </w:tr>
      <w:tr w:rsidR="00E55900" w:rsidRPr="00241427" w:rsidTr="005B6236">
        <w:tc>
          <w:tcPr>
            <w:tcW w:w="2251" w:type="pct"/>
            <w:gridSpan w:val="3"/>
            <w:tcBorders>
              <w:right w:val="single" w:sz="4" w:space="0" w:color="auto"/>
            </w:tcBorders>
            <w:tcMar>
              <w:top w:w="75" w:type="dxa"/>
              <w:left w:w="75" w:type="dxa"/>
              <w:bottom w:w="75" w:type="dxa"/>
              <w:right w:w="450" w:type="dxa"/>
            </w:tcMar>
          </w:tcPr>
          <w:p w:rsidR="00E55900" w:rsidRPr="00241427" w:rsidRDefault="009E4A91" w:rsidP="00D33C0B">
            <w:pPr>
              <w:autoSpaceDE w:val="0"/>
              <w:autoSpaceDN w:val="0"/>
              <w:adjustRightInd w:val="0"/>
              <w:spacing w:after="0" w:line="240" w:lineRule="auto"/>
              <w:ind w:right="-326"/>
              <w:jc w:val="both"/>
              <w:rPr>
                <w:rFonts w:ascii="Times New Roman" w:hAnsi="Times New Roman" w:cs="Times New Roman"/>
                <w:sz w:val="18"/>
                <w:szCs w:val="18"/>
              </w:rPr>
            </w:pPr>
            <w:r w:rsidRPr="00241427">
              <w:rPr>
                <w:rFonts w:ascii="Times New Roman" w:eastAsia="Calibri" w:hAnsi="Times New Roman" w:cs="Times New Roman"/>
                <w:sz w:val="18"/>
                <w:szCs w:val="18"/>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w:t>
            </w:r>
            <w:r w:rsidRPr="00241427">
              <w:rPr>
                <w:rFonts w:ascii="Times New Roman" w:eastAsia="Calibri" w:hAnsi="Times New Roman" w:cs="Times New Roman"/>
                <w:sz w:val="18"/>
                <w:szCs w:val="18"/>
              </w:rPr>
              <w:lastRenderedPageBreak/>
              <w:t>основанием для отклонения заявки на участие в закупке;</w:t>
            </w:r>
          </w:p>
        </w:tc>
        <w:tc>
          <w:tcPr>
            <w:tcW w:w="2749" w:type="pct"/>
            <w:tcBorders>
              <w:left w:val="single" w:sz="4" w:space="0" w:color="auto"/>
            </w:tcBorders>
          </w:tcPr>
          <w:p w:rsidR="00E55900" w:rsidRPr="00241427" w:rsidRDefault="00E55900" w:rsidP="00D33C0B">
            <w:pPr>
              <w:autoSpaceDE w:val="0"/>
              <w:autoSpaceDN w:val="0"/>
              <w:adjustRightInd w:val="0"/>
              <w:spacing w:after="0" w:line="240" w:lineRule="auto"/>
              <w:ind w:left="142" w:right="204"/>
              <w:jc w:val="both"/>
              <w:rPr>
                <w:rFonts w:ascii="Times New Roman" w:hAnsi="Times New Roman" w:cs="Times New Roman"/>
                <w:sz w:val="18"/>
                <w:szCs w:val="18"/>
              </w:rPr>
            </w:pPr>
            <w:r w:rsidRPr="00241427">
              <w:rPr>
                <w:rFonts w:ascii="Times New Roman" w:hAnsi="Times New Roman" w:cs="Times New Roman"/>
                <w:sz w:val="18"/>
                <w:szCs w:val="18"/>
              </w:rPr>
              <w:lastRenderedPageBreak/>
              <w:t>Не требуется</w:t>
            </w:r>
          </w:p>
        </w:tc>
      </w:tr>
      <w:tr w:rsidR="00E55900" w:rsidRPr="00241427" w:rsidTr="005B6236">
        <w:tc>
          <w:tcPr>
            <w:tcW w:w="5000" w:type="pct"/>
            <w:gridSpan w:val="4"/>
            <w:tcBorders>
              <w:bottom w:val="single" w:sz="4" w:space="0" w:color="auto"/>
            </w:tcBorders>
            <w:tcMar>
              <w:top w:w="75" w:type="dxa"/>
              <w:left w:w="75" w:type="dxa"/>
              <w:bottom w:w="75" w:type="dxa"/>
              <w:right w:w="450" w:type="dxa"/>
            </w:tcMar>
          </w:tcPr>
          <w:p w:rsidR="00E55900" w:rsidRPr="00241427" w:rsidRDefault="00E55900" w:rsidP="00D33C0B">
            <w:pPr>
              <w:autoSpaceDE w:val="0"/>
              <w:autoSpaceDN w:val="0"/>
              <w:adjustRightInd w:val="0"/>
              <w:spacing w:after="0" w:line="240" w:lineRule="auto"/>
              <w:ind w:right="-307"/>
              <w:jc w:val="both"/>
              <w:rPr>
                <w:rFonts w:ascii="Times New Roman" w:eastAsia="Calibri" w:hAnsi="Times New Roman" w:cs="Times New Roman"/>
                <w:b/>
                <w:sz w:val="18"/>
                <w:szCs w:val="18"/>
              </w:rPr>
            </w:pPr>
            <w:r w:rsidRPr="00241427">
              <w:rPr>
                <w:rFonts w:ascii="Times New Roman" w:eastAsia="Calibri" w:hAnsi="Times New Roman" w:cs="Times New Roman"/>
                <w:b/>
                <w:sz w:val="18"/>
                <w:szCs w:val="18"/>
              </w:rPr>
              <w:lastRenderedPageBreak/>
              <w:t xml:space="preserve">3. </w:t>
            </w:r>
            <w:r w:rsidR="009E4A91" w:rsidRPr="00241427">
              <w:rPr>
                <w:rFonts w:ascii="Times New Roman" w:eastAsia="Calibri" w:hAnsi="Times New Roman" w:cs="Times New Roman"/>
                <w:b/>
                <w:sz w:val="18"/>
                <w:szCs w:val="18"/>
              </w:rPr>
              <w:t>предложение участника закупки о сумме цен единиц товара, работы, услуги (в случае, предусмотренном частью 24 статьи 22 Федерального закона № 44-ФЗ);</w:t>
            </w:r>
          </w:p>
        </w:tc>
      </w:tr>
      <w:tr w:rsidR="00E55900" w:rsidRPr="00241427" w:rsidTr="005B6236">
        <w:tc>
          <w:tcPr>
            <w:tcW w:w="2251" w:type="pct"/>
            <w:gridSpan w:val="3"/>
            <w:tcBorders>
              <w:right w:val="single" w:sz="4" w:space="0" w:color="auto"/>
            </w:tcBorders>
            <w:tcMar>
              <w:top w:w="75" w:type="dxa"/>
              <w:left w:w="75" w:type="dxa"/>
              <w:bottom w:w="75" w:type="dxa"/>
              <w:right w:w="450" w:type="dxa"/>
            </w:tcMar>
          </w:tcPr>
          <w:p w:rsidR="00E55900" w:rsidRPr="00241427" w:rsidRDefault="00E55900" w:rsidP="00D33C0B">
            <w:pPr>
              <w:autoSpaceDE w:val="0"/>
              <w:autoSpaceDN w:val="0"/>
              <w:adjustRightInd w:val="0"/>
              <w:spacing w:after="0" w:line="240" w:lineRule="auto"/>
              <w:ind w:right="-326"/>
              <w:jc w:val="both"/>
              <w:rPr>
                <w:rFonts w:ascii="Times New Roman" w:hAnsi="Times New Roman" w:cs="Times New Roman"/>
                <w:b/>
                <w:i/>
                <w:sz w:val="18"/>
                <w:szCs w:val="18"/>
              </w:rPr>
            </w:pPr>
            <w:r w:rsidRPr="00241427">
              <w:rPr>
                <w:rFonts w:ascii="Times New Roman" w:eastAsia="Calibri" w:hAnsi="Times New Roman" w:cs="Times New Roman"/>
                <w:b/>
                <w:sz w:val="18"/>
                <w:szCs w:val="18"/>
              </w:rPr>
              <w:t xml:space="preserve">4. </w:t>
            </w:r>
            <w:r w:rsidR="00FA7F1D" w:rsidRPr="00241427">
              <w:rPr>
                <w:rFonts w:ascii="Times New Roman" w:eastAsia="Calibri" w:hAnsi="Times New Roman" w:cs="Times New Roman"/>
                <w:b/>
                <w:sz w:val="18"/>
                <w:szCs w:val="18"/>
              </w:rPr>
              <w:t>информация и документы, предусмотренные нормативными правовыми актами, принятыми в соответствии с частями 3 и 4 статьи 14 Федерального закона  № 44-ФЗ (в случае, если в извещении об осуществлении закупки,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55900" w:rsidRPr="00241427" w:rsidRDefault="00E55900" w:rsidP="00D33C0B">
            <w:pPr>
              <w:autoSpaceDE w:val="0"/>
              <w:autoSpaceDN w:val="0"/>
              <w:adjustRightInd w:val="0"/>
              <w:spacing w:after="0" w:line="240" w:lineRule="auto"/>
              <w:ind w:right="-307"/>
              <w:jc w:val="both"/>
              <w:rPr>
                <w:rFonts w:ascii="Times New Roman" w:eastAsia="Calibri" w:hAnsi="Times New Roman" w:cs="Times New Roman"/>
                <w:sz w:val="18"/>
                <w:szCs w:val="18"/>
              </w:rPr>
            </w:pPr>
          </w:p>
        </w:tc>
        <w:tc>
          <w:tcPr>
            <w:tcW w:w="2749" w:type="pct"/>
            <w:tcBorders>
              <w:left w:val="single" w:sz="4" w:space="0" w:color="auto"/>
            </w:tcBorders>
          </w:tcPr>
          <w:p w:rsidR="00E55900" w:rsidRPr="00241427" w:rsidRDefault="00E55900" w:rsidP="00D33C0B">
            <w:pPr>
              <w:autoSpaceDE w:val="0"/>
              <w:autoSpaceDN w:val="0"/>
              <w:adjustRightInd w:val="0"/>
              <w:spacing w:after="0" w:line="240" w:lineRule="auto"/>
              <w:ind w:right="-307"/>
              <w:jc w:val="both"/>
              <w:rPr>
                <w:rFonts w:ascii="Times New Roman" w:eastAsia="Calibri" w:hAnsi="Times New Roman" w:cs="Times New Roman"/>
                <w:sz w:val="18"/>
                <w:szCs w:val="18"/>
              </w:rPr>
            </w:pPr>
            <w:r w:rsidRPr="00241427">
              <w:rPr>
                <w:rFonts w:ascii="Times New Roman" w:hAnsi="Times New Roman" w:cs="Times New Roman"/>
                <w:sz w:val="18"/>
                <w:szCs w:val="18"/>
              </w:rPr>
              <w:t>Не требуется</w:t>
            </w:r>
          </w:p>
        </w:tc>
      </w:tr>
      <w:tr w:rsidR="009E4A91" w:rsidRPr="00241427" w:rsidTr="005B6236">
        <w:tc>
          <w:tcPr>
            <w:tcW w:w="5000" w:type="pct"/>
            <w:gridSpan w:val="4"/>
            <w:tcMar>
              <w:top w:w="75" w:type="dxa"/>
              <w:left w:w="75" w:type="dxa"/>
              <w:bottom w:w="75" w:type="dxa"/>
              <w:right w:w="450" w:type="dxa"/>
            </w:tcMar>
          </w:tcPr>
          <w:p w:rsidR="009E4A91" w:rsidRPr="00241427" w:rsidRDefault="009E4A91" w:rsidP="009E4A91">
            <w:pPr>
              <w:autoSpaceDE w:val="0"/>
              <w:autoSpaceDN w:val="0"/>
              <w:adjustRightInd w:val="0"/>
              <w:spacing w:before="200" w:after="0" w:line="240" w:lineRule="auto"/>
              <w:ind w:firstLine="540"/>
              <w:jc w:val="both"/>
              <w:rPr>
                <w:rFonts w:ascii="Times New Roman" w:hAnsi="Times New Roman" w:cs="Times New Roman"/>
                <w:b/>
                <w:sz w:val="18"/>
                <w:szCs w:val="18"/>
              </w:rPr>
            </w:pPr>
            <w:r w:rsidRPr="00241427">
              <w:rPr>
                <w:rFonts w:ascii="Times New Roman" w:hAnsi="Times New Roman" w:cs="Times New Roman"/>
                <w:b/>
                <w:sz w:val="18"/>
                <w:szCs w:val="18"/>
              </w:rPr>
              <w:t>Требования  к содержанию, составу заявки на участие в закупке установлены в соответствии со статьей 43 Федерального закона № 44-ФЗ. Подача заявки на участие в закупке должна осуществляться с учетом особенностей, предусмотренных частью 6 статьи 43, частями 1, 2 статьи 49  Федерального закона № 44-ФЗ.</w:t>
            </w:r>
          </w:p>
          <w:p w:rsidR="009E4A91" w:rsidRPr="00241427" w:rsidRDefault="009E4A91" w:rsidP="00D33C0B">
            <w:pPr>
              <w:autoSpaceDE w:val="0"/>
              <w:autoSpaceDN w:val="0"/>
              <w:adjustRightInd w:val="0"/>
              <w:spacing w:after="0" w:line="240" w:lineRule="auto"/>
              <w:ind w:right="-307"/>
              <w:jc w:val="both"/>
              <w:rPr>
                <w:rFonts w:ascii="Times New Roman" w:hAnsi="Times New Roman" w:cs="Times New Roman"/>
                <w:sz w:val="18"/>
                <w:szCs w:val="18"/>
              </w:rPr>
            </w:pPr>
          </w:p>
        </w:tc>
      </w:tr>
      <w:tr w:rsidR="00E55900" w:rsidRPr="00241427" w:rsidTr="005B6236">
        <w:tc>
          <w:tcPr>
            <w:tcW w:w="5000" w:type="pct"/>
            <w:gridSpan w:val="4"/>
            <w:tcMar>
              <w:top w:w="75" w:type="dxa"/>
              <w:left w:w="75" w:type="dxa"/>
              <w:bottom w:w="75" w:type="dxa"/>
              <w:right w:w="450" w:type="dxa"/>
            </w:tcMar>
          </w:tcPr>
          <w:p w:rsidR="00E55900" w:rsidRPr="00241427" w:rsidRDefault="00E55900" w:rsidP="00D33C0B">
            <w:pPr>
              <w:autoSpaceDE w:val="0"/>
              <w:autoSpaceDN w:val="0"/>
              <w:adjustRightInd w:val="0"/>
              <w:spacing w:after="0" w:line="240" w:lineRule="auto"/>
              <w:ind w:right="-307"/>
              <w:jc w:val="both"/>
              <w:rPr>
                <w:rFonts w:ascii="Times New Roman" w:eastAsia="Calibri" w:hAnsi="Times New Roman" w:cs="Times New Roman"/>
                <w:b/>
                <w:sz w:val="18"/>
                <w:szCs w:val="18"/>
              </w:rPr>
            </w:pPr>
            <w:r w:rsidRPr="00241427">
              <w:rPr>
                <w:rFonts w:ascii="Times New Roman" w:eastAsia="Calibri" w:hAnsi="Times New Roman" w:cs="Times New Roman"/>
                <w:b/>
                <w:sz w:val="18"/>
                <w:szCs w:val="18"/>
              </w:rPr>
              <w:t xml:space="preserve">5. Инструкция по заполнению заявки на участие в </w:t>
            </w:r>
            <w:r w:rsidRPr="00241427">
              <w:rPr>
                <w:rFonts w:ascii="Times New Roman" w:eastAsia="Times New Roman" w:hAnsi="Times New Roman" w:cs="Times New Roman"/>
                <w:b/>
                <w:sz w:val="18"/>
                <w:szCs w:val="18"/>
                <w:lang w:eastAsia="ru-RU"/>
              </w:rPr>
              <w:t>закупке</w:t>
            </w:r>
          </w:p>
        </w:tc>
      </w:tr>
      <w:tr w:rsidR="00A34F61" w:rsidRPr="00241427" w:rsidTr="005B6236">
        <w:tc>
          <w:tcPr>
            <w:tcW w:w="5000" w:type="pct"/>
            <w:gridSpan w:val="4"/>
            <w:tcMar>
              <w:top w:w="75" w:type="dxa"/>
              <w:left w:w="75" w:type="dxa"/>
              <w:bottom w:w="75" w:type="dxa"/>
              <w:right w:w="450" w:type="dxa"/>
            </w:tcMar>
          </w:tcPr>
          <w:p w:rsidR="00A34F61" w:rsidRPr="00241427" w:rsidRDefault="00A34F61" w:rsidP="003626CB">
            <w:pPr>
              <w:autoSpaceDE w:val="0"/>
              <w:autoSpaceDN w:val="0"/>
              <w:adjustRightInd w:val="0"/>
              <w:spacing w:after="0" w:line="240" w:lineRule="auto"/>
              <w:ind w:right="-307" w:firstLine="567"/>
              <w:jc w:val="both"/>
              <w:rPr>
                <w:rFonts w:ascii="Times New Roman" w:eastAsia="Calibri" w:hAnsi="Times New Roman" w:cs="Times New Roman"/>
                <w:sz w:val="18"/>
                <w:szCs w:val="18"/>
              </w:rPr>
            </w:pPr>
            <w:r w:rsidRPr="00241427">
              <w:rPr>
                <w:rFonts w:ascii="Times New Roman" w:eastAsia="Calibri" w:hAnsi="Times New Roman" w:cs="Times New Roman"/>
                <w:sz w:val="18"/>
                <w:szCs w:val="18"/>
              </w:rPr>
              <w:t>5.1. Подача заявки на участие в закупке означает согласие участника закупки, подавшего такую заявку, на поставку товара, выполнение работ (оказание услуг) на условиях, предусмотренных извещением об осуществлении закупки,  и в соответствии с заявкой такого участника закупки на участие в закупке.</w:t>
            </w:r>
          </w:p>
        </w:tc>
      </w:tr>
      <w:tr w:rsidR="00A34F61" w:rsidRPr="00241427" w:rsidTr="005B6236">
        <w:tc>
          <w:tcPr>
            <w:tcW w:w="5000" w:type="pct"/>
            <w:gridSpan w:val="4"/>
            <w:tcMar>
              <w:top w:w="75" w:type="dxa"/>
              <w:left w:w="75" w:type="dxa"/>
              <w:bottom w:w="75" w:type="dxa"/>
              <w:right w:w="450" w:type="dxa"/>
            </w:tcMar>
          </w:tcPr>
          <w:p w:rsidR="00A34F61" w:rsidRPr="00241427" w:rsidRDefault="00A34F61" w:rsidP="00F81694">
            <w:pPr>
              <w:autoSpaceDE w:val="0"/>
              <w:autoSpaceDN w:val="0"/>
              <w:adjustRightInd w:val="0"/>
              <w:spacing w:after="0" w:line="240" w:lineRule="auto"/>
              <w:ind w:right="-307" w:firstLine="567"/>
              <w:jc w:val="both"/>
              <w:rPr>
                <w:rFonts w:ascii="Times New Roman" w:eastAsia="Calibri" w:hAnsi="Times New Roman" w:cs="Times New Roman"/>
                <w:sz w:val="18"/>
                <w:szCs w:val="18"/>
              </w:rPr>
            </w:pPr>
            <w:r w:rsidRPr="00241427">
              <w:rPr>
                <w:rFonts w:ascii="Times New Roman" w:eastAsia="Calibri" w:hAnsi="Times New Roman" w:cs="Times New Roman"/>
                <w:sz w:val="18"/>
                <w:szCs w:val="18"/>
              </w:rPr>
              <w:t>5.2.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Федеральным законом</w:t>
            </w:r>
            <w:r w:rsidR="00F81694" w:rsidRPr="00241427">
              <w:rPr>
                <w:rFonts w:ascii="Times New Roman" w:eastAsia="Calibri" w:hAnsi="Times New Roman" w:cs="Times New Roman"/>
                <w:sz w:val="18"/>
                <w:szCs w:val="18"/>
              </w:rPr>
              <w:t xml:space="preserve"> № 44-ФЗ</w:t>
            </w:r>
            <w:r w:rsidRPr="00241427">
              <w:rPr>
                <w:rFonts w:ascii="Times New Roman" w:eastAsia="Calibri" w:hAnsi="Times New Roman" w:cs="Times New Roman"/>
                <w:sz w:val="18"/>
                <w:szCs w:val="18"/>
              </w:rPr>
              <w:t xml:space="preserve"> оператору электронной площадки, оператору специализированной электронной площадки.</w:t>
            </w:r>
          </w:p>
        </w:tc>
      </w:tr>
      <w:tr w:rsidR="00A34F61" w:rsidRPr="00241427" w:rsidTr="005B6236">
        <w:tc>
          <w:tcPr>
            <w:tcW w:w="5000" w:type="pct"/>
            <w:gridSpan w:val="4"/>
            <w:tcMar>
              <w:top w:w="75" w:type="dxa"/>
              <w:left w:w="75" w:type="dxa"/>
              <w:bottom w:w="75" w:type="dxa"/>
              <w:right w:w="450" w:type="dxa"/>
            </w:tcMar>
          </w:tcPr>
          <w:p w:rsidR="00A34F61" w:rsidRPr="00241427" w:rsidRDefault="00A34F61" w:rsidP="003626CB">
            <w:pPr>
              <w:autoSpaceDE w:val="0"/>
              <w:autoSpaceDN w:val="0"/>
              <w:adjustRightInd w:val="0"/>
              <w:spacing w:after="0" w:line="240" w:lineRule="auto"/>
              <w:ind w:right="-307" w:firstLine="567"/>
              <w:jc w:val="both"/>
              <w:rPr>
                <w:rFonts w:ascii="Times New Roman" w:eastAsia="Calibri" w:hAnsi="Times New Roman" w:cs="Times New Roman"/>
                <w:sz w:val="18"/>
                <w:szCs w:val="18"/>
              </w:rPr>
            </w:pPr>
            <w:r w:rsidRPr="00241427">
              <w:rPr>
                <w:rFonts w:ascii="Times New Roman" w:eastAsia="Calibri" w:hAnsi="Times New Roman" w:cs="Times New Roman"/>
                <w:sz w:val="18"/>
                <w:szCs w:val="18"/>
              </w:rPr>
              <w:t xml:space="preserve">5.3. Информация и документы, предусмотренные подпунктами </w:t>
            </w:r>
            <w:proofErr w:type="gramStart"/>
            <w:r w:rsidRPr="00241427">
              <w:rPr>
                <w:rFonts w:ascii="Times New Roman" w:eastAsia="Calibri" w:hAnsi="Times New Roman" w:cs="Times New Roman"/>
                <w:sz w:val="18"/>
                <w:szCs w:val="18"/>
              </w:rPr>
              <w:t>а-л</w:t>
            </w:r>
            <w:proofErr w:type="gramEnd"/>
            <w:r w:rsidRPr="00241427">
              <w:rPr>
                <w:rFonts w:ascii="Times New Roman" w:eastAsia="Calibri" w:hAnsi="Times New Roman" w:cs="Times New Roman"/>
                <w:sz w:val="18"/>
                <w:szCs w:val="18"/>
              </w:rPr>
              <w:t xml:space="preserve"> </w:t>
            </w:r>
            <w:r w:rsidR="00902F30" w:rsidRPr="00241427">
              <w:rPr>
                <w:rFonts w:ascii="Times New Roman" w:eastAsia="Calibri" w:hAnsi="Times New Roman" w:cs="Times New Roman"/>
                <w:sz w:val="18"/>
                <w:szCs w:val="18"/>
              </w:rPr>
              <w:t xml:space="preserve">п. 1.1 раздела 1 </w:t>
            </w:r>
            <w:r w:rsidRPr="00241427">
              <w:rPr>
                <w:rFonts w:ascii="Times New Roman" w:eastAsia="Calibri" w:hAnsi="Times New Roman" w:cs="Times New Roman"/>
                <w:sz w:val="18"/>
                <w:szCs w:val="18"/>
              </w:rPr>
              <w:t>настоящей части к извещению, не включаются участником закупки в заявку на участие в закупке. Такие информация и документы в случаях, предусмотренных Федеральным законом</w:t>
            </w:r>
            <w:r w:rsidR="00797A9D" w:rsidRPr="00241427">
              <w:rPr>
                <w:rFonts w:ascii="Times New Roman" w:eastAsia="Calibri" w:hAnsi="Times New Roman" w:cs="Times New Roman"/>
                <w:sz w:val="18"/>
                <w:szCs w:val="18"/>
              </w:rPr>
              <w:t xml:space="preserve"> № 44-ФЗ</w:t>
            </w:r>
            <w:r w:rsidRPr="00241427">
              <w:rPr>
                <w:rFonts w:ascii="Times New Roman" w:eastAsia="Calibri" w:hAnsi="Times New Roman" w:cs="Times New Roman"/>
                <w:sz w:val="18"/>
                <w:szCs w:val="18"/>
              </w:rPr>
              <w:t>,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tc>
      </w:tr>
      <w:tr w:rsidR="00A34F61" w:rsidRPr="00241427" w:rsidTr="005B6236">
        <w:tc>
          <w:tcPr>
            <w:tcW w:w="5000" w:type="pct"/>
            <w:gridSpan w:val="4"/>
            <w:tcMar>
              <w:top w:w="75" w:type="dxa"/>
              <w:left w:w="75" w:type="dxa"/>
              <w:bottom w:w="75" w:type="dxa"/>
              <w:right w:w="450" w:type="dxa"/>
            </w:tcMar>
          </w:tcPr>
          <w:p w:rsidR="00A34F61" w:rsidRPr="00241427" w:rsidRDefault="00A34F61" w:rsidP="003626CB">
            <w:pPr>
              <w:autoSpaceDE w:val="0"/>
              <w:autoSpaceDN w:val="0"/>
              <w:adjustRightInd w:val="0"/>
              <w:spacing w:after="0" w:line="240" w:lineRule="auto"/>
              <w:ind w:right="-307" w:firstLine="567"/>
              <w:jc w:val="both"/>
              <w:rPr>
                <w:rFonts w:ascii="Times New Roman" w:eastAsia="Calibri" w:hAnsi="Times New Roman" w:cs="Times New Roman"/>
                <w:sz w:val="18"/>
                <w:szCs w:val="18"/>
              </w:rPr>
            </w:pPr>
            <w:r w:rsidRPr="00241427">
              <w:rPr>
                <w:rFonts w:ascii="Times New Roman" w:eastAsia="Calibri" w:hAnsi="Times New Roman" w:cs="Times New Roman"/>
                <w:sz w:val="18"/>
                <w:szCs w:val="18"/>
              </w:rPr>
              <w:t>5.4.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Федерального закона №44-ФЗ, и предусмотренные подпунктом "н" пункта 1 части 1 статьи 43  Федерального закона №44-ФЗ</w:t>
            </w:r>
            <w:proofErr w:type="gramStart"/>
            <w:r w:rsidRPr="00241427">
              <w:rPr>
                <w:rFonts w:ascii="Times New Roman" w:eastAsia="Calibri" w:hAnsi="Times New Roman" w:cs="Times New Roman"/>
                <w:sz w:val="18"/>
                <w:szCs w:val="18"/>
              </w:rPr>
              <w:t xml:space="preserve"> ,</w:t>
            </w:r>
            <w:proofErr w:type="gramEnd"/>
            <w:r w:rsidRPr="00241427">
              <w:rPr>
                <w:rFonts w:ascii="Times New Roman" w:eastAsia="Calibri" w:hAnsi="Times New Roman" w:cs="Times New Roman"/>
                <w:sz w:val="18"/>
                <w:szCs w:val="18"/>
              </w:rPr>
              <w:t xml:space="preserve"> не включаются участником закупки в заявку на участие в закупке. Такие документы в случаях, предусмотренных Федеральным законом № 44-ФЗ,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A34F61" w:rsidRPr="00241427" w:rsidTr="005B6236">
        <w:tc>
          <w:tcPr>
            <w:tcW w:w="5000" w:type="pct"/>
            <w:gridSpan w:val="4"/>
            <w:tcMar>
              <w:top w:w="75" w:type="dxa"/>
              <w:left w:w="75" w:type="dxa"/>
              <w:bottom w:w="75" w:type="dxa"/>
              <w:right w:w="450" w:type="dxa"/>
            </w:tcMar>
          </w:tcPr>
          <w:p w:rsidR="00A34F61" w:rsidRPr="00241427" w:rsidRDefault="00A34F61" w:rsidP="003626CB">
            <w:pPr>
              <w:spacing w:after="0" w:line="240" w:lineRule="auto"/>
              <w:ind w:firstLine="567"/>
              <w:jc w:val="both"/>
              <w:rPr>
                <w:rFonts w:ascii="Times New Roman" w:hAnsi="Times New Roman" w:cs="Times New Roman"/>
                <w:sz w:val="18"/>
                <w:szCs w:val="18"/>
              </w:rPr>
            </w:pPr>
            <w:r w:rsidRPr="00241427">
              <w:rPr>
                <w:rFonts w:ascii="Times New Roman" w:eastAsia="Calibri" w:hAnsi="Times New Roman" w:cs="Times New Roman"/>
                <w:sz w:val="18"/>
                <w:szCs w:val="18"/>
              </w:rPr>
              <w:t xml:space="preserve">5.5. </w:t>
            </w:r>
            <w:r w:rsidRPr="00241427">
              <w:rPr>
                <w:rFonts w:ascii="Times New Roman" w:hAnsi="Times New Roman" w:cs="Times New Roman"/>
                <w:sz w:val="18"/>
                <w:szCs w:val="18"/>
              </w:rPr>
              <w:t xml:space="preserve">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A34F61" w:rsidRPr="00241427" w:rsidRDefault="00A34F61" w:rsidP="003626CB">
            <w:pPr>
              <w:spacing w:after="0" w:line="240" w:lineRule="auto"/>
              <w:ind w:firstLine="567"/>
              <w:jc w:val="both"/>
              <w:rPr>
                <w:rFonts w:ascii="Times New Roman" w:hAnsi="Times New Roman" w:cs="Times New Roman"/>
                <w:sz w:val="18"/>
                <w:szCs w:val="18"/>
              </w:rPr>
            </w:pPr>
            <w:r w:rsidRPr="00241427">
              <w:rPr>
                <w:rFonts w:ascii="Times New Roman" w:hAnsi="Times New Roman" w:cs="Times New Roman"/>
                <w:sz w:val="18"/>
                <w:szCs w:val="1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A34F61" w:rsidRPr="00241427" w:rsidRDefault="00A34F61" w:rsidP="003626CB">
            <w:pPr>
              <w:spacing w:after="0" w:line="240" w:lineRule="auto"/>
              <w:ind w:firstLine="567"/>
              <w:jc w:val="both"/>
              <w:rPr>
                <w:rFonts w:ascii="Times New Roman" w:hAnsi="Times New Roman" w:cs="Times New Roman"/>
                <w:sz w:val="18"/>
                <w:szCs w:val="18"/>
              </w:rPr>
            </w:pPr>
            <w:r w:rsidRPr="00241427">
              <w:rPr>
                <w:rFonts w:ascii="Times New Roman" w:hAnsi="Times New Roman" w:cs="Times New Roman"/>
                <w:sz w:val="18"/>
                <w:szCs w:val="18"/>
              </w:rPr>
              <w:t>Все документы, входящие в состав заявки на участие в электронном аукционе должны иметь четко читаемый текст.</w:t>
            </w:r>
          </w:p>
          <w:p w:rsidR="00A34F61" w:rsidRPr="00357ECB" w:rsidRDefault="00A34F61" w:rsidP="00357ECB">
            <w:pPr>
              <w:spacing w:after="0" w:line="240" w:lineRule="auto"/>
              <w:ind w:firstLine="567"/>
              <w:jc w:val="both"/>
              <w:rPr>
                <w:rFonts w:ascii="Times New Roman" w:hAnsi="Times New Roman" w:cs="Times New Roman"/>
                <w:sz w:val="18"/>
                <w:szCs w:val="18"/>
              </w:rPr>
            </w:pPr>
            <w:r w:rsidRPr="00241427">
              <w:rPr>
                <w:rFonts w:ascii="Times New Roman" w:hAnsi="Times New Roman" w:cs="Times New Roman"/>
                <w:sz w:val="18"/>
                <w:szCs w:val="18"/>
              </w:rPr>
              <w:t>Сведения, содержащиеся в заявке на участие в электронном аукционе, не должны допускать двусмысленных толкований.</w:t>
            </w:r>
          </w:p>
        </w:tc>
      </w:tr>
    </w:tbl>
    <w:p w:rsidR="00E55900" w:rsidRPr="00241427" w:rsidRDefault="00E55900" w:rsidP="00C17B24">
      <w:pPr>
        <w:autoSpaceDE w:val="0"/>
        <w:autoSpaceDN w:val="0"/>
        <w:adjustRightInd w:val="0"/>
        <w:spacing w:after="0" w:line="240" w:lineRule="auto"/>
        <w:jc w:val="both"/>
        <w:rPr>
          <w:rFonts w:ascii="Times New Roman" w:hAnsi="Times New Roman" w:cs="Times New Roman"/>
          <w:i/>
          <w:sz w:val="18"/>
          <w:szCs w:val="18"/>
        </w:rPr>
      </w:pPr>
    </w:p>
    <w:p w:rsidR="00A34F61" w:rsidRPr="00241427" w:rsidRDefault="00A34F61" w:rsidP="00C17B24">
      <w:pPr>
        <w:autoSpaceDE w:val="0"/>
        <w:autoSpaceDN w:val="0"/>
        <w:adjustRightInd w:val="0"/>
        <w:spacing w:after="0" w:line="240" w:lineRule="auto"/>
        <w:jc w:val="both"/>
        <w:rPr>
          <w:rFonts w:ascii="Times New Roman" w:hAnsi="Times New Roman" w:cs="Times New Roman"/>
          <w:i/>
          <w:sz w:val="18"/>
          <w:szCs w:val="18"/>
        </w:rPr>
      </w:pPr>
    </w:p>
    <w:p w:rsidR="00E55900" w:rsidRPr="00241427" w:rsidRDefault="00E55900" w:rsidP="00C17B24">
      <w:pPr>
        <w:autoSpaceDE w:val="0"/>
        <w:autoSpaceDN w:val="0"/>
        <w:adjustRightInd w:val="0"/>
        <w:spacing w:after="0" w:line="240" w:lineRule="auto"/>
        <w:jc w:val="both"/>
        <w:rPr>
          <w:rFonts w:ascii="Times New Roman" w:hAnsi="Times New Roman" w:cs="Times New Roman"/>
          <w:i/>
          <w:sz w:val="18"/>
          <w:szCs w:val="18"/>
        </w:rPr>
      </w:pPr>
    </w:p>
    <w:p w:rsidR="00E55900" w:rsidRPr="00241427" w:rsidRDefault="00E55900" w:rsidP="00C17B24">
      <w:pPr>
        <w:autoSpaceDE w:val="0"/>
        <w:autoSpaceDN w:val="0"/>
        <w:adjustRightInd w:val="0"/>
        <w:spacing w:after="0" w:line="240" w:lineRule="auto"/>
        <w:jc w:val="both"/>
        <w:rPr>
          <w:rFonts w:ascii="Times New Roman" w:hAnsi="Times New Roman" w:cs="Times New Roman"/>
          <w:i/>
          <w:sz w:val="18"/>
          <w:szCs w:val="18"/>
        </w:rPr>
      </w:pPr>
    </w:p>
    <w:p w:rsidR="00E55900" w:rsidRPr="00241427" w:rsidRDefault="00E55900" w:rsidP="00C17B24">
      <w:pPr>
        <w:autoSpaceDE w:val="0"/>
        <w:autoSpaceDN w:val="0"/>
        <w:adjustRightInd w:val="0"/>
        <w:spacing w:after="0" w:line="240" w:lineRule="auto"/>
        <w:jc w:val="both"/>
        <w:rPr>
          <w:rFonts w:ascii="Times New Roman" w:hAnsi="Times New Roman" w:cs="Times New Roman"/>
          <w:i/>
          <w:sz w:val="18"/>
          <w:szCs w:val="18"/>
        </w:rPr>
      </w:pPr>
    </w:p>
    <w:sectPr w:rsidR="00E55900" w:rsidRPr="00241427" w:rsidSect="00241427">
      <w:pgSz w:w="11906" w:h="16838"/>
      <w:pgMar w:top="851"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5D27"/>
    <w:rsid w:val="00092AF0"/>
    <w:rsid w:val="00096004"/>
    <w:rsid w:val="000D0DF7"/>
    <w:rsid w:val="000E363C"/>
    <w:rsid w:val="001B215A"/>
    <w:rsid w:val="001D1B5A"/>
    <w:rsid w:val="00211FD8"/>
    <w:rsid w:val="00241427"/>
    <w:rsid w:val="0029520B"/>
    <w:rsid w:val="002B6CB4"/>
    <w:rsid w:val="00314F22"/>
    <w:rsid w:val="00317ED8"/>
    <w:rsid w:val="00320943"/>
    <w:rsid w:val="00333B06"/>
    <w:rsid w:val="00357ECB"/>
    <w:rsid w:val="003626CB"/>
    <w:rsid w:val="00403F36"/>
    <w:rsid w:val="004E3123"/>
    <w:rsid w:val="00584F13"/>
    <w:rsid w:val="005B6236"/>
    <w:rsid w:val="0062572C"/>
    <w:rsid w:val="00651ED6"/>
    <w:rsid w:val="006D6366"/>
    <w:rsid w:val="00704272"/>
    <w:rsid w:val="00785D27"/>
    <w:rsid w:val="00797A9D"/>
    <w:rsid w:val="007B40FC"/>
    <w:rsid w:val="00874D89"/>
    <w:rsid w:val="00902F30"/>
    <w:rsid w:val="009E4A91"/>
    <w:rsid w:val="00A13F70"/>
    <w:rsid w:val="00A14B45"/>
    <w:rsid w:val="00A34F61"/>
    <w:rsid w:val="00A674E7"/>
    <w:rsid w:val="00A71CE0"/>
    <w:rsid w:val="00A906F1"/>
    <w:rsid w:val="00AB7285"/>
    <w:rsid w:val="00B73542"/>
    <w:rsid w:val="00C17B24"/>
    <w:rsid w:val="00C825A8"/>
    <w:rsid w:val="00CA3E81"/>
    <w:rsid w:val="00CB72D4"/>
    <w:rsid w:val="00CF6BE5"/>
    <w:rsid w:val="00D01674"/>
    <w:rsid w:val="00D33C0B"/>
    <w:rsid w:val="00D618D1"/>
    <w:rsid w:val="00DB0234"/>
    <w:rsid w:val="00DB49E1"/>
    <w:rsid w:val="00E55900"/>
    <w:rsid w:val="00E644CC"/>
    <w:rsid w:val="00ED174A"/>
    <w:rsid w:val="00EF3883"/>
    <w:rsid w:val="00EF4CE2"/>
    <w:rsid w:val="00EF786E"/>
    <w:rsid w:val="00F0225D"/>
    <w:rsid w:val="00F17066"/>
    <w:rsid w:val="00F81694"/>
    <w:rsid w:val="00FA7F1D"/>
    <w:rsid w:val="00FF5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5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3B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3B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25DC66F63A8369117E092AA56BEFC2964ECEFB636BABFD7F851F972FB2E4A25F194D062C0F62B40747DAAD6h0O0I" TargetMode="External"/><Relationship Id="rId13" Type="http://schemas.openxmlformats.org/officeDocument/2006/relationships/hyperlink" Target="consultantplus://offline/ref=B3B0AF35AEB5C0813FE87278AECA338494B21F9B5B8EE5574E9C9A256BF7265503563FD3FCE9C044AF9525B1E0F4729B3F8548097138D4e6J" TargetMode="External"/><Relationship Id="rId18" Type="http://schemas.openxmlformats.org/officeDocument/2006/relationships/hyperlink" Target="consultantplus://offline/ref=39C28427B9EDFB169955F72536C7C93A2AB42B76705D707D95909958EDD48BDD00CE2E8DC402D1830B71CF2D45E7E0444FE1BE98B9DE7D50u6WDD" TargetMode="External"/><Relationship Id="rId26" Type="http://schemas.openxmlformats.org/officeDocument/2006/relationships/hyperlink" Target="consultantplus://offline/ref=39C28427B9EDFB169955F72536C7C93A2DBC26787353707D95909958EDD48BDD12CE7681C607CF860264997C03uBW0D" TargetMode="External"/><Relationship Id="rId39" Type="http://schemas.openxmlformats.org/officeDocument/2006/relationships/hyperlink" Target="consultantplus://offline/ref=39C28427B9EDFB169955F72536C7C93A2AB42B76705D707D95909958EDD48BDD00CE2E8DC402D1830B71CF2D45E7E0444FE1BE98B9DE7D50u6WDD" TargetMode="External"/><Relationship Id="rId3" Type="http://schemas.openxmlformats.org/officeDocument/2006/relationships/webSettings" Target="webSettings.xml"/><Relationship Id="rId21" Type="http://schemas.openxmlformats.org/officeDocument/2006/relationships/hyperlink" Target="consultantplus://offline/ref=39C28427B9EDFB169955F72536C7C93A2AB42B76705D707D95909958EDD48BDD00CE2E8DC402D18F0A71CF2D45E7E0444FE1BE98B9DE7D50u6WDD" TargetMode="External"/><Relationship Id="rId34" Type="http://schemas.openxmlformats.org/officeDocument/2006/relationships/hyperlink" Target="consultantplus://offline/ref=39C28427B9EDFB169955F72536C7C93A2AB52F77795E2D779DC9955AEADBD4CA0787228CC701D18E082ECA3854BFEF4354FFBF87A5DC7Fu5W0D" TargetMode="External"/><Relationship Id="rId42" Type="http://schemas.openxmlformats.org/officeDocument/2006/relationships/fontTable" Target="fontTable.xml"/><Relationship Id="rId7" Type="http://schemas.openxmlformats.org/officeDocument/2006/relationships/hyperlink" Target="consultantplus://offline/ref=84025DC66F63A8369117E092AA56BEFC2964EDE1B536BABFD7F851F972FB2E4A25F194D062C0F62B40747DAAD6h0O0I" TargetMode="External"/><Relationship Id="rId12" Type="http://schemas.openxmlformats.org/officeDocument/2006/relationships/hyperlink" Target="consultantplus://offline/ref=B3B0AF35AEB5C0813FE87278AECA338494B21F9B5B8EE5574E9C9A256BF7265503563FD3FCE9C144AF9525B1E0F4729B3F8548097138D4e6J" TargetMode="External"/><Relationship Id="rId17" Type="http://schemas.openxmlformats.org/officeDocument/2006/relationships/hyperlink" Target="consultantplus://offline/ref=39C28427B9EDFB169955F72536C7C93A2AB42B76705D707D95909958EDD48BDD00CE2E8DC402D1830471CF2D45E7E0444FE1BE98B9DE7D50u6WDD" TargetMode="External"/><Relationship Id="rId25" Type="http://schemas.openxmlformats.org/officeDocument/2006/relationships/hyperlink" Target="consultantplus://offline/ref=39C28427B9EDFB169955F72536C7C93A2DBC26787353707D95909958EDD48BDD12CE7681C607CF860264997C03uBW0D" TargetMode="External"/><Relationship Id="rId33" Type="http://schemas.openxmlformats.org/officeDocument/2006/relationships/hyperlink" Target="consultantplus://offline/ref=39C28427B9EDFB169955F72536C7C93A2AB42B76705D707D95909958EDD48BDD00CE2E8DC402D1830B71CF2D45E7E0444FE1BE98B9DE7D50u6WDD" TargetMode="External"/><Relationship Id="rId38" Type="http://schemas.openxmlformats.org/officeDocument/2006/relationships/hyperlink" Target="consultantplus://offline/ref=39C28427B9EDFB169955F72536C7C93A2DBC26787353707D95909958EDD48BDD12CE7681C607CF860264997C03uBW0D" TargetMode="External"/><Relationship Id="rId2" Type="http://schemas.openxmlformats.org/officeDocument/2006/relationships/settings" Target="settings.xml"/><Relationship Id="rId16" Type="http://schemas.openxmlformats.org/officeDocument/2006/relationships/hyperlink" Target="consultantplus://offline/ref=39C28427B9EDFB169955F72536C7C93A2AB42B76705D707D95909958EDD48BDD00CE2E8DC402D1830471CF2D45E7E0444FE1BE98B9DE7D50u6WDD" TargetMode="External"/><Relationship Id="rId20" Type="http://schemas.openxmlformats.org/officeDocument/2006/relationships/hyperlink" Target="consultantplus://offline/ref=39C28427B9EDFB169955F72536C7C93A2AB42B76705D707D95909958EDD48BDD00CE2E8DC402D1830B71CF2D45E7E0444FE1BE98B9DE7D50u6WDD" TargetMode="External"/><Relationship Id="rId29" Type="http://schemas.openxmlformats.org/officeDocument/2006/relationships/hyperlink" Target="consultantplus://offline/ref=39C28427B9EDFB169955F72536C7C93A2AB42B76705D707D95909958EDD48BDD00CE2E8DC402D1830B71CF2D45E7E0444FE1BE98B9DE7D50u6WDD" TargetMode="External"/><Relationship Id="rId41" Type="http://schemas.openxmlformats.org/officeDocument/2006/relationships/hyperlink" Target="consultantplus://offline/ref=39C28427B9EDFB169955F72536C7C93A2AB42C757855707D95909958EDD48BDD00CE2E8DC402D28F0071CF2D45E7E0444FE1BE98B9DE7D50u6WDD" TargetMode="External"/><Relationship Id="rId1" Type="http://schemas.openxmlformats.org/officeDocument/2006/relationships/styles" Target="styles.xml"/><Relationship Id="rId6" Type="http://schemas.openxmlformats.org/officeDocument/2006/relationships/hyperlink" Target="consultantplus://offline/ref=84025DC66F63A8369117E092AA56BEFC2E6CE0EFB638BABFD7F851F972FB2E4A37F1CCDC60C4E82248612BFB9057651D4C30698D6EBFB77Ah7OEI" TargetMode="External"/><Relationship Id="rId11" Type="http://schemas.openxmlformats.org/officeDocument/2006/relationships/hyperlink" Target="consultantplus://offline/ref=CDF6D7310E55809F2A524FA5CDF931C93B38B5E3138F236F5DD72F7A91E4C8890528F27040C852F839AC23EFCFD100B43DE87CE82678CA06eAB0D" TargetMode="External"/><Relationship Id="rId24" Type="http://schemas.openxmlformats.org/officeDocument/2006/relationships/hyperlink" Target="consultantplus://offline/ref=39C28427B9EDFB169955F72536C7C93A2AB42B76705D707D95909958EDD48BDD00CE2E8DC402D1830B71CF2D45E7E0444FE1BE98B9DE7D50u6WDD" TargetMode="External"/><Relationship Id="rId32" Type="http://schemas.openxmlformats.org/officeDocument/2006/relationships/hyperlink" Target="consultantplus://offline/ref=39C28427B9EDFB169955F72536C7C93A2AB42B76705D707D95909958EDD48BDD00CE2E8DC402D0850371CF2D45E7E0444FE1BE98B9DE7D50u6WDD" TargetMode="External"/><Relationship Id="rId37" Type="http://schemas.openxmlformats.org/officeDocument/2006/relationships/hyperlink" Target="consultantplus://offline/ref=39C28427B9EDFB169955F72536C7C93A2AB42B76705D707D95909958EDD48BDD00CE2E8DC402D1830471CF2D45E7E0444FE1BE98B9DE7D50u6WDD" TargetMode="External"/><Relationship Id="rId40" Type="http://schemas.openxmlformats.org/officeDocument/2006/relationships/hyperlink" Target="consultantplus://offline/ref=39C28427B9EDFB169955F72536C7C93A2AB42B76705D707D95909958EDD48BDD00CE2E8DC402D1830B71CF2D45E7E0444FE1BE98B9DE7D50u6WDD" TargetMode="External"/><Relationship Id="rId5" Type="http://schemas.openxmlformats.org/officeDocument/2006/relationships/hyperlink" Target="consultantplus://offline/ref=7DEBBC27D0AB23DBD4D5F5126E3FA451692232E438132B17145B4374E751B4B9ACBC671492FE8BD790E69CE27477CE21129D38D3BF1Ch03CI" TargetMode="External"/><Relationship Id="rId15" Type="http://schemas.openxmlformats.org/officeDocument/2006/relationships/hyperlink" Target="consultantplus://offline/ref=39C28427B9EDFB169955F72536C7C93A2AB42B76705D707D95909958EDD48BDD00CE2E8DC402D1830471CF2D45E7E0444FE1BE98B9DE7D50u6WDD" TargetMode="External"/><Relationship Id="rId23" Type="http://schemas.openxmlformats.org/officeDocument/2006/relationships/hyperlink" Target="consultantplus://offline/ref=39C28427B9EDFB169955F72536C7C93A2DBC27767053707D95909958EDD48BDD12CE7681C607CF860264997C03uBW0D" TargetMode="External"/><Relationship Id="rId28" Type="http://schemas.openxmlformats.org/officeDocument/2006/relationships/hyperlink" Target="consultantplus://offline/ref=39C28427B9EDFB169955F72536C7C93A2DBC26787353707D95909958EDD48BDD12CE7681C607CF860264997C03uBW0D" TargetMode="External"/><Relationship Id="rId36" Type="http://schemas.openxmlformats.org/officeDocument/2006/relationships/hyperlink" Target="consultantplus://offline/ref=39C28427B9EDFB169955F72536C7C93A2DBC26787353707D95909958EDD48BDD12CE7681C607CF860264997C03uBW0D" TargetMode="External"/><Relationship Id="rId10" Type="http://schemas.openxmlformats.org/officeDocument/2006/relationships/hyperlink" Target="consultantplus://offline/ref=CDF6D7310E55809F2A524FA5CDF931C93B38B5E3138F236F5DD72F7A91E4C8890528F27040C852F839AC23EFCFD100B43DE87CE82678CA06eAB0D" TargetMode="External"/><Relationship Id="rId19" Type="http://schemas.openxmlformats.org/officeDocument/2006/relationships/hyperlink" Target="consultantplus://offline/ref=39C28427B9EDFB169955F72536C7C93A2AB42B76705D707D95909958EDD48BDD00CE2E8DC402D1830471CF2D45E7E0444FE1BE98B9DE7D50u6WDD" TargetMode="External"/><Relationship Id="rId31" Type="http://schemas.openxmlformats.org/officeDocument/2006/relationships/hyperlink" Target="consultantplus://offline/ref=39C28427B9EDFB169955F72536C7C93A2AB42B76705D707D95909958EDD48BDD00CE2E8DC402D18E0271CF2D45E7E0444FE1BE98B9DE7D50u6WDD" TargetMode="External"/><Relationship Id="rId4" Type="http://schemas.openxmlformats.org/officeDocument/2006/relationships/hyperlink" Target="consultantplus://offline/ref=ABC26A6DF792EB1FD16F8341EADC2BE2868AC16D0EAFBE594AD9CFC4664E3C5A6D2886EEE2134C44BE9E3BA8671A0B4672379F0FB6BDD033I" TargetMode="External"/><Relationship Id="rId9" Type="http://schemas.openxmlformats.org/officeDocument/2006/relationships/hyperlink" Target="consultantplus://offline/ref=CDF6D7310E55809F2A524FA5CDF931C93B38B5E3138F236F5DD72F7A91E4C8890528F27040C852F839AC23EFCFD100B43DE87CE82678CA06eAB0D" TargetMode="External"/><Relationship Id="rId14" Type="http://schemas.openxmlformats.org/officeDocument/2006/relationships/hyperlink" Target="consultantplus://offline/ref=B3B0AF35AEB5C0813FE87278AECA338494B21F9B5B8EE5574E9C9A256BF7265503563FD3FDEBCF44AF9525B1E0F4729B3F8548097138D4e6J" TargetMode="External"/><Relationship Id="rId22" Type="http://schemas.openxmlformats.org/officeDocument/2006/relationships/hyperlink" Target="consultantplus://offline/ref=39C28427B9EDFB169955F72536C7C93A2DBC26787353707D95909958EDD48BDD12CE7681C607CF860264997C03uBW0D" TargetMode="External"/><Relationship Id="rId27" Type="http://schemas.openxmlformats.org/officeDocument/2006/relationships/hyperlink" Target="consultantplus://offline/ref=39C28427B9EDFB169955F72536C7C93A2AB42B76705D707D95909958EDD48BDD00CE2E8DC402D1830B71CF2D45E7E0444FE1BE98B9DE7D50u6WDD" TargetMode="External"/><Relationship Id="rId30" Type="http://schemas.openxmlformats.org/officeDocument/2006/relationships/hyperlink" Target="consultantplus://offline/ref=39C28427B9EDFB169955F72536C7C93A2AB42B76705D707D95909958EDD48BDD00CE2E8DC402D1830471CF2D45E7E0444FE1BE98B9DE7D50u6WDD" TargetMode="External"/><Relationship Id="rId35" Type="http://schemas.openxmlformats.org/officeDocument/2006/relationships/hyperlink" Target="consultantplus://offline/ref=39C28427B9EDFB169955F72536C7C93A2AB52F77795E2D779DC9955AEADBD4CA0787228CC707D38E082ECA3854BFEF4354FFBF87A5DC7Fu5W0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4565</Words>
  <Characters>26026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А. Орлова</dc:creator>
  <cp:lastModifiedBy>User</cp:lastModifiedBy>
  <cp:revision>28</cp:revision>
  <cp:lastPrinted>2022-01-24T09:26:00Z</cp:lastPrinted>
  <dcterms:created xsi:type="dcterms:W3CDTF">2022-02-09T07:01:00Z</dcterms:created>
  <dcterms:modified xsi:type="dcterms:W3CDTF">2022-07-12T06:53:00Z</dcterms:modified>
</cp:coreProperties>
</file>