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90" w:rsidRPr="001C5E90" w:rsidRDefault="001C5E90" w:rsidP="001B6DAC">
      <w:pPr>
        <w:tabs>
          <w:tab w:val="left" w:pos="400"/>
          <w:tab w:val="left" w:pos="2980"/>
        </w:tabs>
        <w:jc w:val="center"/>
        <w:rPr>
          <w:b/>
          <w:sz w:val="10"/>
          <w:szCs w:val="10"/>
          <w:lang w:val="en-US"/>
        </w:rPr>
      </w:pPr>
    </w:p>
    <w:p w:rsidR="001B6DAC" w:rsidRPr="00DB6C6D" w:rsidRDefault="001B6DAC" w:rsidP="001B6DAC">
      <w:pPr>
        <w:tabs>
          <w:tab w:val="left" w:pos="400"/>
          <w:tab w:val="left" w:pos="2980"/>
        </w:tabs>
        <w:jc w:val="center"/>
        <w:rPr>
          <w:sz w:val="28"/>
          <w:szCs w:val="28"/>
        </w:rPr>
      </w:pPr>
      <w:r w:rsidRPr="00DB6C6D">
        <w:rPr>
          <w:sz w:val="28"/>
          <w:szCs w:val="28"/>
        </w:rPr>
        <w:t>Российская Федерация</w:t>
      </w:r>
    </w:p>
    <w:p w:rsidR="001B6DAC" w:rsidRPr="00873F68" w:rsidRDefault="001B6DAC" w:rsidP="001B6DAC">
      <w:pPr>
        <w:tabs>
          <w:tab w:val="center" w:pos="4819"/>
          <w:tab w:val="left" w:pos="8040"/>
          <w:tab w:val="left" w:pos="8280"/>
          <w:tab w:val="left" w:pos="8620"/>
        </w:tabs>
        <w:rPr>
          <w:sz w:val="28"/>
          <w:szCs w:val="28"/>
        </w:rPr>
      </w:pPr>
      <w:r w:rsidRPr="00DB6C6D">
        <w:rPr>
          <w:sz w:val="28"/>
          <w:szCs w:val="28"/>
        </w:rPr>
        <w:tab/>
        <w:t>Иркутская  область</w:t>
      </w:r>
      <w:r w:rsidRPr="00DB6C6D">
        <w:rPr>
          <w:sz w:val="28"/>
          <w:szCs w:val="28"/>
        </w:rPr>
        <w:tab/>
      </w:r>
      <w:r w:rsidRPr="00EF439E">
        <w:rPr>
          <w:sz w:val="28"/>
          <w:szCs w:val="28"/>
        </w:rPr>
        <w:tab/>
      </w:r>
    </w:p>
    <w:p w:rsidR="00C14504" w:rsidRPr="00DB6C6D" w:rsidRDefault="00C14504" w:rsidP="00C14504">
      <w:pPr>
        <w:tabs>
          <w:tab w:val="center" w:pos="4819"/>
          <w:tab w:val="left" w:pos="7440"/>
        </w:tabs>
        <w:jc w:val="center"/>
        <w:rPr>
          <w:b/>
          <w:sz w:val="32"/>
          <w:szCs w:val="32"/>
        </w:rPr>
      </w:pPr>
      <w:r w:rsidRPr="00DB6C6D">
        <w:rPr>
          <w:b/>
          <w:sz w:val="32"/>
          <w:szCs w:val="32"/>
        </w:rPr>
        <w:t xml:space="preserve">Администрация </w:t>
      </w:r>
      <w:r>
        <w:rPr>
          <w:b/>
          <w:sz w:val="32"/>
          <w:szCs w:val="32"/>
        </w:rPr>
        <w:t>Семигорского</w:t>
      </w:r>
      <w:r w:rsidRPr="00DB6C6D">
        <w:rPr>
          <w:b/>
          <w:sz w:val="32"/>
          <w:szCs w:val="32"/>
        </w:rPr>
        <w:t xml:space="preserve"> сельского поселения</w:t>
      </w:r>
    </w:p>
    <w:p w:rsidR="00C14504" w:rsidRPr="00DB6C6D" w:rsidRDefault="00C14504" w:rsidP="00C14504">
      <w:pPr>
        <w:pBdr>
          <w:bottom w:val="single" w:sz="12" w:space="1" w:color="auto"/>
        </w:pBdr>
        <w:tabs>
          <w:tab w:val="center" w:pos="4819"/>
          <w:tab w:val="left" w:pos="7440"/>
        </w:tabs>
        <w:jc w:val="center"/>
        <w:rPr>
          <w:sz w:val="32"/>
          <w:szCs w:val="32"/>
        </w:rPr>
      </w:pPr>
      <w:r w:rsidRPr="00DB6C6D">
        <w:rPr>
          <w:b/>
          <w:sz w:val="32"/>
          <w:szCs w:val="32"/>
        </w:rPr>
        <w:t>Нижнеилимского района</w:t>
      </w:r>
    </w:p>
    <w:p w:rsidR="00C14504" w:rsidRPr="00C93DB9" w:rsidRDefault="00C14504" w:rsidP="00C14504">
      <w:pPr>
        <w:jc w:val="center"/>
        <w:rPr>
          <w:b/>
          <w:sz w:val="28"/>
          <w:szCs w:val="28"/>
        </w:rPr>
      </w:pPr>
    </w:p>
    <w:p w:rsidR="00C14504" w:rsidRPr="00A272DC" w:rsidRDefault="00C14504" w:rsidP="00C14504">
      <w:pPr>
        <w:tabs>
          <w:tab w:val="center" w:pos="4819"/>
          <w:tab w:val="left" w:pos="7000"/>
        </w:tabs>
        <w:rPr>
          <w:b/>
          <w:sz w:val="36"/>
          <w:szCs w:val="36"/>
        </w:rPr>
      </w:pPr>
      <w:r>
        <w:rPr>
          <w:b/>
          <w:sz w:val="28"/>
          <w:szCs w:val="28"/>
        </w:rPr>
        <w:tab/>
      </w:r>
      <w:r w:rsidRPr="00A272DC">
        <w:rPr>
          <w:b/>
          <w:sz w:val="36"/>
          <w:szCs w:val="36"/>
        </w:rPr>
        <w:t>ПОСТАНОВЛЕНИЕ</w:t>
      </w:r>
    </w:p>
    <w:p w:rsidR="00C14504" w:rsidRPr="005F76CC" w:rsidRDefault="00C14504" w:rsidP="00C14504">
      <w:pPr>
        <w:tabs>
          <w:tab w:val="center" w:pos="4819"/>
          <w:tab w:val="left" w:pos="7000"/>
        </w:tabs>
        <w:rPr>
          <w:b/>
          <w:sz w:val="32"/>
          <w:szCs w:val="32"/>
        </w:rPr>
      </w:pPr>
    </w:p>
    <w:p w:rsidR="00C14504" w:rsidRPr="00C64A69" w:rsidRDefault="000B49C5" w:rsidP="00C14504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 « 20» ноября 2020 г. № 98</w:t>
      </w:r>
    </w:p>
    <w:p w:rsidR="00C14504" w:rsidRPr="00C64A69" w:rsidRDefault="00C14504" w:rsidP="00C14504">
      <w:pPr>
        <w:rPr>
          <w:color w:val="auto"/>
          <w:sz w:val="28"/>
          <w:szCs w:val="28"/>
        </w:rPr>
      </w:pPr>
      <w:r w:rsidRPr="00C64A69">
        <w:rPr>
          <w:color w:val="auto"/>
          <w:sz w:val="28"/>
          <w:szCs w:val="28"/>
        </w:rPr>
        <w:t>п. Семигорск</w:t>
      </w:r>
    </w:p>
    <w:p w:rsidR="00C14504" w:rsidRPr="00C64A69" w:rsidRDefault="00C14504" w:rsidP="00C14504">
      <w:pPr>
        <w:jc w:val="both"/>
        <w:rPr>
          <w:color w:val="auto"/>
          <w:sz w:val="16"/>
          <w:szCs w:val="16"/>
        </w:rPr>
      </w:pPr>
    </w:p>
    <w:p w:rsidR="00C14504" w:rsidRPr="00C64A69" w:rsidRDefault="00C14504" w:rsidP="00C14504">
      <w:pPr>
        <w:jc w:val="both"/>
        <w:rPr>
          <w:color w:val="auto"/>
          <w:sz w:val="22"/>
          <w:szCs w:val="22"/>
        </w:rPr>
      </w:pPr>
    </w:p>
    <w:p w:rsidR="00C14504" w:rsidRPr="00C64A69" w:rsidRDefault="00C14504" w:rsidP="00C14504">
      <w:pPr>
        <w:rPr>
          <w:color w:val="auto"/>
          <w:sz w:val="22"/>
          <w:szCs w:val="22"/>
        </w:rPr>
      </w:pPr>
      <w:r w:rsidRPr="00C64A69">
        <w:rPr>
          <w:color w:val="auto"/>
          <w:sz w:val="22"/>
          <w:szCs w:val="22"/>
        </w:rPr>
        <w:t>«Об  утверждении  Положения о порядке</w:t>
      </w:r>
    </w:p>
    <w:p w:rsidR="00C14504" w:rsidRPr="00C64A69" w:rsidRDefault="00C14504" w:rsidP="00C14504">
      <w:pPr>
        <w:rPr>
          <w:color w:val="auto"/>
          <w:sz w:val="22"/>
          <w:szCs w:val="22"/>
        </w:rPr>
      </w:pPr>
      <w:r w:rsidRPr="00C64A69">
        <w:rPr>
          <w:color w:val="auto"/>
          <w:sz w:val="22"/>
          <w:szCs w:val="22"/>
        </w:rPr>
        <w:t>направления в служебные командировки</w:t>
      </w:r>
    </w:p>
    <w:p w:rsidR="00C14504" w:rsidRPr="00C64A69" w:rsidRDefault="00C14504" w:rsidP="00C14504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C64A69">
        <w:rPr>
          <w:rFonts w:ascii="Times New Roman" w:hAnsi="Times New Roman" w:cs="Times New Roman"/>
          <w:sz w:val="22"/>
          <w:szCs w:val="22"/>
        </w:rPr>
        <w:t xml:space="preserve">работников муниципальных учреждений, </w:t>
      </w:r>
    </w:p>
    <w:p w:rsidR="00C14504" w:rsidRPr="00C64A69" w:rsidRDefault="00C14504" w:rsidP="00C14504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C64A69">
        <w:rPr>
          <w:rFonts w:ascii="Times New Roman" w:hAnsi="Times New Roman" w:cs="Times New Roman"/>
          <w:sz w:val="22"/>
          <w:szCs w:val="22"/>
        </w:rPr>
        <w:t xml:space="preserve">финансируемых из бюджета Семигорского </w:t>
      </w:r>
    </w:p>
    <w:p w:rsidR="00C14504" w:rsidRPr="00C64A69" w:rsidRDefault="00C14504" w:rsidP="00C14504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C64A69">
        <w:rPr>
          <w:rFonts w:ascii="Times New Roman" w:hAnsi="Times New Roman" w:cs="Times New Roman"/>
          <w:sz w:val="22"/>
          <w:szCs w:val="22"/>
        </w:rPr>
        <w:t>муниципального образования»</w:t>
      </w:r>
    </w:p>
    <w:p w:rsidR="00C14504" w:rsidRPr="00C64A69" w:rsidRDefault="00C14504" w:rsidP="00C14504">
      <w:pPr>
        <w:jc w:val="both"/>
        <w:rPr>
          <w:color w:val="auto"/>
          <w:sz w:val="28"/>
          <w:szCs w:val="28"/>
        </w:rPr>
      </w:pPr>
    </w:p>
    <w:p w:rsidR="00C14504" w:rsidRPr="00C64A69" w:rsidRDefault="00C14504" w:rsidP="00C14504">
      <w:pPr>
        <w:ind w:firstLine="540"/>
        <w:jc w:val="both"/>
        <w:rPr>
          <w:color w:val="auto"/>
          <w:sz w:val="28"/>
          <w:szCs w:val="28"/>
        </w:rPr>
      </w:pPr>
      <w:r w:rsidRPr="00C64A69">
        <w:rPr>
          <w:color w:val="auto"/>
          <w:sz w:val="28"/>
          <w:szCs w:val="28"/>
        </w:rPr>
        <w:t>В целях создания условий для выполнения должностных обязанностей и осуществления полномочий в служебных командировках, руководствуясь ст.ст. 153, 166, 167, 168 Трудового кодекса РФ, Постановлением Правительства Российской Федерации от 13.10.2008г. № 749 «Об особенностях направления работников в служебные командировки», Законом Иркутской области от 15.10.2007г. № 88-оз «Об отдельных вопросах муниципальной службы в Иркутской области», руководствуясь Уставом Семигорского муниципального образования, администрация Семигорского сельского поселения Нижнеилимского района</w:t>
      </w:r>
    </w:p>
    <w:p w:rsidR="00C14504" w:rsidRPr="00C64A69" w:rsidRDefault="00C14504" w:rsidP="00C14504">
      <w:pPr>
        <w:jc w:val="center"/>
        <w:rPr>
          <w:color w:val="auto"/>
          <w:sz w:val="18"/>
          <w:szCs w:val="18"/>
        </w:rPr>
      </w:pPr>
    </w:p>
    <w:p w:rsidR="00C14504" w:rsidRPr="00C64A69" w:rsidRDefault="00C14504" w:rsidP="00C14504">
      <w:pPr>
        <w:jc w:val="center"/>
        <w:rPr>
          <w:b/>
          <w:color w:val="auto"/>
          <w:sz w:val="28"/>
          <w:szCs w:val="28"/>
        </w:rPr>
      </w:pPr>
      <w:r w:rsidRPr="00C64A69">
        <w:rPr>
          <w:b/>
          <w:color w:val="auto"/>
          <w:sz w:val="28"/>
          <w:szCs w:val="28"/>
        </w:rPr>
        <w:t>ПОСТАНОВЛЯЕТ:</w:t>
      </w:r>
    </w:p>
    <w:p w:rsidR="00C14504" w:rsidRPr="00C64A69" w:rsidRDefault="00C14504" w:rsidP="00C14504">
      <w:pPr>
        <w:jc w:val="center"/>
        <w:rPr>
          <w:color w:val="auto"/>
          <w:sz w:val="28"/>
          <w:szCs w:val="28"/>
        </w:rPr>
      </w:pPr>
    </w:p>
    <w:p w:rsidR="00C14504" w:rsidRPr="00C64A69" w:rsidRDefault="00C14504" w:rsidP="00C14504">
      <w:pPr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color w:val="auto"/>
          <w:sz w:val="28"/>
          <w:szCs w:val="28"/>
        </w:rPr>
      </w:pPr>
      <w:r w:rsidRPr="00C64A69">
        <w:rPr>
          <w:color w:val="auto"/>
          <w:sz w:val="28"/>
          <w:szCs w:val="28"/>
        </w:rPr>
        <w:t>Утвердить Положение о порядке направления в служебные командировки работников муниципальных учреждений, финансируемых из бюджета Семигорского муниципального образования (Приложение).</w:t>
      </w:r>
    </w:p>
    <w:p w:rsidR="00C14504" w:rsidRPr="00D91FEE" w:rsidRDefault="00C14504" w:rsidP="00C14504">
      <w:pPr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</w:t>
      </w:r>
      <w:r w:rsidRPr="00A272DC">
        <w:rPr>
          <w:color w:val="auto"/>
          <w:sz w:val="28"/>
          <w:szCs w:val="28"/>
        </w:rPr>
        <w:t xml:space="preserve">в </w:t>
      </w:r>
      <w:r w:rsidR="002246EF" w:rsidRPr="00A272DC">
        <w:rPr>
          <w:color w:val="auto"/>
          <w:sz w:val="28"/>
          <w:szCs w:val="28"/>
        </w:rPr>
        <w:t xml:space="preserve">«Вестнике Семигорского сельского поселения» </w:t>
      </w:r>
      <w:r w:rsidRPr="00A272DC">
        <w:rPr>
          <w:color w:val="auto"/>
          <w:sz w:val="28"/>
          <w:szCs w:val="28"/>
        </w:rPr>
        <w:t>и на официальном информа</w:t>
      </w:r>
      <w:r w:rsidR="002246EF" w:rsidRPr="00A272DC">
        <w:rPr>
          <w:color w:val="auto"/>
          <w:sz w:val="28"/>
          <w:szCs w:val="28"/>
        </w:rPr>
        <w:t>ционном сайте администрации Семигорского сельского поселения</w:t>
      </w:r>
      <w:r w:rsidRPr="00A272DC">
        <w:rPr>
          <w:color w:val="auto"/>
          <w:sz w:val="28"/>
          <w:szCs w:val="28"/>
        </w:rPr>
        <w:t>.</w:t>
      </w:r>
    </w:p>
    <w:p w:rsidR="00C14504" w:rsidRPr="00A272DC" w:rsidRDefault="00C14504" w:rsidP="00C14504">
      <w:pPr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color w:val="auto"/>
          <w:sz w:val="28"/>
          <w:szCs w:val="28"/>
        </w:rPr>
      </w:pPr>
      <w:r w:rsidRPr="007B300E">
        <w:rPr>
          <w:sz w:val="28"/>
          <w:szCs w:val="28"/>
        </w:rPr>
        <w:t xml:space="preserve">Считать утратившими силу постановление </w:t>
      </w:r>
      <w:r w:rsidR="002246EF" w:rsidRPr="00A272DC">
        <w:rPr>
          <w:color w:val="auto"/>
          <w:sz w:val="28"/>
          <w:szCs w:val="28"/>
        </w:rPr>
        <w:t>администрации Семигорского сельского поселения от 17.08.2015г. № 73</w:t>
      </w:r>
      <w:r w:rsidRPr="00A272DC">
        <w:rPr>
          <w:color w:val="auto"/>
          <w:sz w:val="28"/>
          <w:szCs w:val="28"/>
        </w:rPr>
        <w:t xml:space="preserve"> «Об утверждении Положения о порядке </w:t>
      </w:r>
      <w:r w:rsidR="00176CCB" w:rsidRPr="00A272DC">
        <w:rPr>
          <w:color w:val="auto"/>
          <w:sz w:val="28"/>
          <w:szCs w:val="28"/>
        </w:rPr>
        <w:t xml:space="preserve">и условиях командирования </w:t>
      </w:r>
      <w:r w:rsidR="002246EF" w:rsidRPr="00A272DC">
        <w:rPr>
          <w:color w:val="auto"/>
          <w:sz w:val="28"/>
          <w:szCs w:val="28"/>
        </w:rPr>
        <w:t>муниципальных служащих Семигорского сельского поселения</w:t>
      </w:r>
      <w:r w:rsidRPr="00A272DC">
        <w:rPr>
          <w:color w:val="auto"/>
          <w:sz w:val="28"/>
          <w:szCs w:val="28"/>
        </w:rPr>
        <w:t>.</w:t>
      </w:r>
    </w:p>
    <w:p w:rsidR="00C14504" w:rsidRPr="00D34089" w:rsidRDefault="00C14504" w:rsidP="00C14504">
      <w:pPr>
        <w:numPr>
          <w:ilvl w:val="0"/>
          <w:numId w:val="6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D34089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</w:t>
      </w:r>
      <w:r w:rsidRPr="00D34089">
        <w:rPr>
          <w:sz w:val="28"/>
          <w:szCs w:val="28"/>
        </w:rPr>
        <w:t xml:space="preserve">вступает в силу с 1 </w:t>
      </w:r>
      <w:r>
        <w:rPr>
          <w:sz w:val="28"/>
          <w:szCs w:val="28"/>
        </w:rPr>
        <w:t>января</w:t>
      </w:r>
      <w:r w:rsidRPr="00D34089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D34089">
        <w:rPr>
          <w:sz w:val="28"/>
          <w:szCs w:val="28"/>
        </w:rPr>
        <w:t xml:space="preserve"> года.</w:t>
      </w:r>
    </w:p>
    <w:p w:rsidR="00C14504" w:rsidRDefault="00C14504" w:rsidP="00C14504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:rsidR="00C14504" w:rsidRDefault="00C14504" w:rsidP="00C14504">
      <w:pPr>
        <w:rPr>
          <w:color w:val="auto"/>
          <w:sz w:val="28"/>
          <w:szCs w:val="28"/>
        </w:rPr>
      </w:pPr>
    </w:p>
    <w:p w:rsidR="00C14504" w:rsidRDefault="00C14504" w:rsidP="00C14504">
      <w:pPr>
        <w:rPr>
          <w:color w:val="auto"/>
          <w:sz w:val="28"/>
          <w:szCs w:val="28"/>
        </w:rPr>
      </w:pPr>
    </w:p>
    <w:p w:rsidR="00C14504" w:rsidRPr="00C64A69" w:rsidRDefault="00C14504" w:rsidP="00C14504">
      <w:pPr>
        <w:rPr>
          <w:color w:val="auto"/>
          <w:sz w:val="28"/>
          <w:szCs w:val="28"/>
        </w:rPr>
      </w:pPr>
      <w:r w:rsidRPr="00C64A69">
        <w:rPr>
          <w:color w:val="auto"/>
          <w:sz w:val="28"/>
          <w:szCs w:val="28"/>
        </w:rPr>
        <w:t>Глава Семигорского</w:t>
      </w:r>
    </w:p>
    <w:p w:rsidR="00C14504" w:rsidRPr="00C64A69" w:rsidRDefault="00C14504" w:rsidP="00C14504">
      <w:pPr>
        <w:rPr>
          <w:color w:val="auto"/>
          <w:sz w:val="28"/>
          <w:szCs w:val="28"/>
        </w:rPr>
      </w:pPr>
      <w:r w:rsidRPr="00C64A69">
        <w:rPr>
          <w:color w:val="auto"/>
          <w:sz w:val="28"/>
          <w:szCs w:val="28"/>
        </w:rPr>
        <w:t>сельского поселения                                                                 Л.В. Окунева</w:t>
      </w:r>
    </w:p>
    <w:p w:rsidR="00C14504" w:rsidRPr="00C64A69" w:rsidRDefault="00C14504" w:rsidP="00C14504">
      <w:pPr>
        <w:rPr>
          <w:color w:val="auto"/>
          <w:sz w:val="28"/>
          <w:szCs w:val="28"/>
        </w:rPr>
      </w:pPr>
    </w:p>
    <w:p w:rsidR="00C14504" w:rsidRPr="00C64A69" w:rsidRDefault="00C14504" w:rsidP="00C14504">
      <w:pPr>
        <w:rPr>
          <w:color w:val="auto"/>
        </w:rPr>
      </w:pPr>
    </w:p>
    <w:p w:rsidR="00C14504" w:rsidRPr="00C64A69" w:rsidRDefault="00C14504" w:rsidP="00C14504">
      <w:pPr>
        <w:jc w:val="both"/>
        <w:rPr>
          <w:color w:val="auto"/>
          <w:sz w:val="24"/>
          <w:szCs w:val="24"/>
        </w:rPr>
      </w:pPr>
    </w:p>
    <w:p w:rsidR="00C14504" w:rsidRPr="00C64A69" w:rsidRDefault="00C14504" w:rsidP="00C14504">
      <w:pPr>
        <w:jc w:val="both"/>
        <w:rPr>
          <w:color w:val="auto"/>
          <w:sz w:val="24"/>
          <w:szCs w:val="24"/>
        </w:rPr>
      </w:pPr>
    </w:p>
    <w:p w:rsidR="00C14504" w:rsidRPr="00C64A69" w:rsidRDefault="00C14504" w:rsidP="00C14504">
      <w:pPr>
        <w:ind w:left="5387" w:right="41"/>
        <w:rPr>
          <w:color w:val="auto"/>
          <w:sz w:val="28"/>
          <w:szCs w:val="28"/>
        </w:rPr>
      </w:pPr>
      <w:r w:rsidRPr="00C64A69">
        <w:rPr>
          <w:color w:val="auto"/>
          <w:sz w:val="28"/>
          <w:szCs w:val="28"/>
        </w:rPr>
        <w:lastRenderedPageBreak/>
        <w:t>Приложение к постановлению администрации Семигорского сельского поселения</w:t>
      </w:r>
    </w:p>
    <w:p w:rsidR="00C14504" w:rsidRPr="00C64A69" w:rsidRDefault="000B49C5" w:rsidP="00C14504">
      <w:pPr>
        <w:ind w:left="5387" w:right="4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 20 ноября 2020года № 98</w:t>
      </w:r>
    </w:p>
    <w:p w:rsidR="00C14504" w:rsidRPr="00C64A69" w:rsidRDefault="00C14504" w:rsidP="00C14504">
      <w:pPr>
        <w:ind w:left="5670" w:right="1588"/>
        <w:jc w:val="center"/>
        <w:outlineLvl w:val="0"/>
        <w:rPr>
          <w:color w:val="auto"/>
          <w:sz w:val="28"/>
          <w:szCs w:val="28"/>
        </w:rPr>
      </w:pPr>
    </w:p>
    <w:p w:rsidR="00C14504" w:rsidRPr="00C64A69" w:rsidRDefault="00C14504" w:rsidP="00C145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4A69">
        <w:rPr>
          <w:rFonts w:ascii="Times New Roman" w:hAnsi="Times New Roman" w:cs="Times New Roman"/>
          <w:sz w:val="28"/>
          <w:szCs w:val="28"/>
        </w:rPr>
        <w:t>ПОЛОЖЕНИЕ</w:t>
      </w:r>
    </w:p>
    <w:p w:rsidR="00C14504" w:rsidRPr="00C64A69" w:rsidRDefault="00C14504" w:rsidP="00C145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4A69">
        <w:rPr>
          <w:rFonts w:ascii="Times New Roman" w:hAnsi="Times New Roman" w:cs="Times New Roman"/>
          <w:sz w:val="28"/>
          <w:szCs w:val="28"/>
        </w:rPr>
        <w:t>О ПОРЯДКЕ НАПРАВЛЕНИЯ В СЛУЖЕБНЫЕ КОМАНДИРОВКИ</w:t>
      </w:r>
    </w:p>
    <w:p w:rsidR="00C14504" w:rsidRPr="00C64A69" w:rsidRDefault="00C14504" w:rsidP="00C145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4A69">
        <w:rPr>
          <w:rFonts w:ascii="Times New Roman" w:hAnsi="Times New Roman" w:cs="Times New Roman"/>
          <w:sz w:val="28"/>
          <w:szCs w:val="28"/>
        </w:rPr>
        <w:t>РАБОТНИКОВ МУНИЦИПАЛЬНЫХ УЧРЕЖДЕНИЙ, ФИНАНСИРУЕМЫХ ИЗ БЮДЖЕТА СЕМИГОРСКОГО МУНИЦИПАЛЬНОГО ОБРАЗОВАНИЯ</w:t>
      </w:r>
    </w:p>
    <w:p w:rsidR="00C14504" w:rsidRPr="00C64A69" w:rsidRDefault="00C14504" w:rsidP="00C145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14504" w:rsidRPr="00C64A69" w:rsidRDefault="00C14504" w:rsidP="00C145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4A6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14504" w:rsidRPr="00C64A69" w:rsidRDefault="00C14504" w:rsidP="00C145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14504" w:rsidRPr="00C64A69" w:rsidRDefault="00C14504" w:rsidP="00C1450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4A69">
        <w:rPr>
          <w:rFonts w:ascii="Times New Roman" w:hAnsi="Times New Roman" w:cs="Times New Roman"/>
          <w:b w:val="0"/>
          <w:sz w:val="28"/>
          <w:szCs w:val="28"/>
        </w:rPr>
        <w:t>1.1. Положение о порядке направления в служебные командировки работников муниципальных учреждений, финансируемых из бюджета Семигорского муниципального образования (далее - Положение) определяет порядок направления работников муниципальных учреждений Семигорского муниципального образования, включая органы местного самоуправления Семигорского муниципального образования, муниципальные казенные, бюджетные и автономные учреждения Семигорского муниципального образования  (далее - муниципальные учреждения, работодатели, работники) в служебные командировки за пределы Семигорского муниципального образования, оформления документов и возмещения расходов, связанных со служебной командировкой.</w:t>
      </w:r>
    </w:p>
    <w:p w:rsidR="00C14504" w:rsidRPr="00C64A69" w:rsidRDefault="00C14504" w:rsidP="00C14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A69">
        <w:rPr>
          <w:rFonts w:ascii="Times New Roman" w:hAnsi="Times New Roman" w:cs="Times New Roman"/>
          <w:sz w:val="28"/>
          <w:szCs w:val="28"/>
        </w:rPr>
        <w:t>1.2. Служебная командировка - поездка работника по распоряжению (приказу) работодателя на определенный срок для выполнения служебного поручения вне места постоянной работы.</w:t>
      </w:r>
    </w:p>
    <w:p w:rsidR="00C14504" w:rsidRPr="00C64A69" w:rsidRDefault="00C14504" w:rsidP="00C14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A69">
        <w:rPr>
          <w:rFonts w:ascii="Times New Roman" w:hAnsi="Times New Roman" w:cs="Times New Roman"/>
          <w:sz w:val="28"/>
          <w:szCs w:val="28"/>
        </w:rPr>
        <w:t>1.3. На период служебной командировки работникам гарантируется сохранение места работы (должности), среднего денежного содержания  за время нахождения в командировке, в том числе и за время нахождения в пути, но не ниже ежемесячного денежного содержания, а также возмещение расходов, связанных со служебной командировкой.</w:t>
      </w:r>
    </w:p>
    <w:p w:rsidR="00C14504" w:rsidRPr="00C64A69" w:rsidRDefault="00C14504" w:rsidP="00C14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A69">
        <w:rPr>
          <w:rFonts w:ascii="Times New Roman" w:hAnsi="Times New Roman" w:cs="Times New Roman"/>
          <w:sz w:val="28"/>
          <w:szCs w:val="28"/>
        </w:rPr>
        <w:t>1.4. Работник, находящийся в служебной командировке, подчиняется режиму рабочего времени и времени отдыха организации, в которую он командирован, не использованные во время командировки дни отдыха по возвращении из нее не предоставляются.</w:t>
      </w:r>
    </w:p>
    <w:p w:rsidR="00C14504" w:rsidRPr="00C64A69" w:rsidRDefault="00C14504" w:rsidP="00C14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A69">
        <w:rPr>
          <w:rFonts w:ascii="Times New Roman" w:hAnsi="Times New Roman" w:cs="Times New Roman"/>
          <w:sz w:val="28"/>
          <w:szCs w:val="28"/>
        </w:rPr>
        <w:t>1.5. В случаях направления работников в служебную командировку для работы в выходные или праздничные дни компенсация за работу в эти дни производится в соответствии с трудовым законодательством. По возвращении из командировки работникам по их желанию может быть предоставлен другой день отдыха. В этом случае работа в нерабочий праздничный день оплачивается в одинарном размере, день отдыха оплате не подлежит.</w:t>
      </w:r>
    </w:p>
    <w:p w:rsidR="00C14504" w:rsidRPr="00C64A69" w:rsidRDefault="00C14504" w:rsidP="00C14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504" w:rsidRPr="00C64A69" w:rsidRDefault="00C14504" w:rsidP="00C145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4A69">
        <w:rPr>
          <w:rFonts w:ascii="Times New Roman" w:hAnsi="Times New Roman" w:cs="Times New Roman"/>
          <w:sz w:val="28"/>
          <w:szCs w:val="28"/>
        </w:rPr>
        <w:t>2. ПОРЯДОК НАПРАВЛЕНИЯ В СЛУЖЕБНУЮ КОМАНДИРОВКУ</w:t>
      </w:r>
    </w:p>
    <w:p w:rsidR="00C14504" w:rsidRPr="00C64A69" w:rsidRDefault="00C14504" w:rsidP="00C145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4A69">
        <w:rPr>
          <w:rFonts w:ascii="Times New Roman" w:hAnsi="Times New Roman" w:cs="Times New Roman"/>
          <w:sz w:val="28"/>
          <w:szCs w:val="28"/>
        </w:rPr>
        <w:t>И ОФОРМЛЕНИЕ КОМАНДИРОВОЧНЫХ ДОКУМЕНТОВ</w:t>
      </w:r>
    </w:p>
    <w:p w:rsidR="00C14504" w:rsidRPr="00C64A69" w:rsidRDefault="00C14504" w:rsidP="00C14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504" w:rsidRPr="00C64A69" w:rsidRDefault="00C14504" w:rsidP="00C14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A69">
        <w:rPr>
          <w:rFonts w:ascii="Times New Roman" w:hAnsi="Times New Roman" w:cs="Times New Roman"/>
          <w:sz w:val="28"/>
          <w:szCs w:val="28"/>
        </w:rPr>
        <w:t>2.1. Решение о направлении в служебную командировку принимается работодателем, а в его отсутствие - исполняющим обязанности работодателя.</w:t>
      </w:r>
    </w:p>
    <w:p w:rsidR="00C14504" w:rsidRPr="00C64A69" w:rsidRDefault="00C14504" w:rsidP="00C14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A69">
        <w:rPr>
          <w:rFonts w:ascii="Times New Roman" w:hAnsi="Times New Roman" w:cs="Times New Roman"/>
          <w:sz w:val="28"/>
          <w:szCs w:val="28"/>
        </w:rPr>
        <w:lastRenderedPageBreak/>
        <w:t>2.2. Решение о направлении в служебную командировку оформляется распоряжением работодателя.</w:t>
      </w:r>
    </w:p>
    <w:p w:rsidR="00C14504" w:rsidRPr="00C64A69" w:rsidRDefault="00C14504" w:rsidP="00C14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A69">
        <w:rPr>
          <w:rFonts w:ascii="Times New Roman" w:hAnsi="Times New Roman" w:cs="Times New Roman"/>
          <w:sz w:val="28"/>
          <w:szCs w:val="28"/>
        </w:rPr>
        <w:t>2.3. Основанием для оформления служебной командировки являются официальные документы органов государственной власти, органов местного самоуправления и иных организаций: письма, приглашения, вызовы, выписки из договоров и соглашений, присланных в муниципальное учреждение как почтой, так и факсимильной связью (далее - официальные документы), и (или) служебная записка руководителя муниципального учреждения по вопросу направления работника в служебную командировку.</w:t>
      </w:r>
    </w:p>
    <w:p w:rsidR="00C14504" w:rsidRPr="00C64A69" w:rsidRDefault="00C14504" w:rsidP="00C14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A69">
        <w:rPr>
          <w:rFonts w:ascii="Times New Roman" w:hAnsi="Times New Roman" w:cs="Times New Roman"/>
          <w:sz w:val="28"/>
          <w:szCs w:val="28"/>
        </w:rPr>
        <w:t>2.4. Официальные документы и служебная записка направляются на рассмотрение работодателю, а в его отсутствие - исполняющему обязанности работодателя. Принятое ими решение оформляется в виде письменной резолюции на документ. Резолюция и заявление о выдаче денег под отчет (приложение № 1) является основанием для подготовки проекта распоряжения о направлении в служебную командировку и передается в кадровую службу для подготовки проекта распоряжения о направлении в служебную командировку.</w:t>
      </w:r>
    </w:p>
    <w:p w:rsidR="00C14504" w:rsidRPr="00C64A69" w:rsidRDefault="00C14504" w:rsidP="00C14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A69">
        <w:rPr>
          <w:rFonts w:ascii="Times New Roman" w:hAnsi="Times New Roman" w:cs="Times New Roman"/>
          <w:sz w:val="28"/>
          <w:szCs w:val="28"/>
        </w:rPr>
        <w:t>2.5. Проект распоряжения о направлении в служебную командировку готовит специалист кадровой службы, в соответствии с резолюцией работодателя. Работник, направляемый в служебную командировку, должен быть в обязательном порядке ознакомлен о его командировании под расписку.</w:t>
      </w:r>
    </w:p>
    <w:p w:rsidR="00C14504" w:rsidRPr="00C64A69" w:rsidRDefault="00C14504" w:rsidP="00C14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A69">
        <w:rPr>
          <w:rFonts w:ascii="Times New Roman" w:hAnsi="Times New Roman" w:cs="Times New Roman"/>
          <w:sz w:val="28"/>
          <w:szCs w:val="28"/>
        </w:rPr>
        <w:t>2.6. Срок командировки определяется работодателем с учетом объема, сложности и других особенностей служебного поручения.</w:t>
      </w:r>
    </w:p>
    <w:p w:rsidR="00C14504" w:rsidRPr="00C64A69" w:rsidRDefault="00C14504" w:rsidP="00C14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A69">
        <w:rPr>
          <w:rFonts w:ascii="Times New Roman" w:hAnsi="Times New Roman" w:cs="Times New Roman"/>
          <w:sz w:val="28"/>
          <w:szCs w:val="28"/>
        </w:rPr>
        <w:t>Фактический срок пребывания работника в месте командирования определяется по проездным документам, представляемым работником по возвращении из служебной командировки.</w:t>
      </w:r>
    </w:p>
    <w:p w:rsidR="00C14504" w:rsidRPr="00C64A69" w:rsidRDefault="00C14504" w:rsidP="00C14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A69">
        <w:rPr>
          <w:rFonts w:ascii="Times New Roman" w:hAnsi="Times New Roman" w:cs="Times New Roman"/>
          <w:sz w:val="28"/>
          <w:szCs w:val="28"/>
        </w:rPr>
        <w:t>2.7. В случае проезда работника к месту командирования и (или) обратно к месту работы на служебном, личном транспорте (легковом автомобиле, мотоцикле) фактический срок пребывания в месте командирования указывается в отчете, который представляется работником по возвращении из служебной командировки работодателю одновременно с оправдательными документами, подтверждающими использование указанного транспорта для проезда к месту командирования и обратно (путевой лист, счета, квитанции, кассовые чеки и др.).</w:t>
      </w:r>
    </w:p>
    <w:p w:rsidR="00C14504" w:rsidRPr="00C64A69" w:rsidRDefault="00C14504" w:rsidP="00C14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A69">
        <w:rPr>
          <w:rFonts w:ascii="Times New Roman" w:hAnsi="Times New Roman" w:cs="Times New Roman"/>
          <w:sz w:val="28"/>
          <w:szCs w:val="28"/>
        </w:rPr>
        <w:t>2.8. В случае отсутствия проездных документов, фактический срок пребывания работника в командировке работник подтверждает документами по найму жилого помещения в месте командирования. При проживании в гостинице,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командирования.</w:t>
      </w:r>
    </w:p>
    <w:p w:rsidR="00C14504" w:rsidRPr="00C64A69" w:rsidRDefault="00C14504" w:rsidP="00C14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A69">
        <w:rPr>
          <w:rFonts w:ascii="Times New Roman" w:hAnsi="Times New Roman" w:cs="Times New Roman"/>
          <w:sz w:val="28"/>
          <w:szCs w:val="28"/>
        </w:rPr>
        <w:t>2.9. При отсутствии проездных документов, документов по найму жилого помещения,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командирования, работником указываются сроки прибытия (убытия) работника к месту командирования (из места командировки) в отчете по результатам командировки.</w:t>
      </w:r>
    </w:p>
    <w:p w:rsidR="00C14504" w:rsidRPr="00C64A69" w:rsidRDefault="00C14504" w:rsidP="00C14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A69">
        <w:rPr>
          <w:rFonts w:ascii="Times New Roman" w:hAnsi="Times New Roman" w:cs="Times New Roman"/>
          <w:sz w:val="28"/>
          <w:szCs w:val="28"/>
        </w:rPr>
        <w:lastRenderedPageBreak/>
        <w:t>2.10. Днем выезда в служебную командировку считается день отправления транспортного средства от места постоянной работы командируемого в пункт назначения, а днем приезда - день прибытия транспортного средства к месту постоянной работы. При отправлении транспортного средства до 24 часов включительно днем выезда считаются текущие сутки, а с 0 часов и позднее - последующие сутки. Если станция, пристань, аэропорт находятся за чертой населенного пункта, учитывается время, необходимое для проезда до станции, пристани, аэропорта. Аналогично определяется день приезда командируемого к месту постоянной работы.</w:t>
      </w:r>
    </w:p>
    <w:p w:rsidR="00C14504" w:rsidRPr="00C64A69" w:rsidRDefault="00C14504" w:rsidP="00C14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A69">
        <w:rPr>
          <w:rFonts w:ascii="Times New Roman" w:hAnsi="Times New Roman" w:cs="Times New Roman"/>
          <w:sz w:val="28"/>
          <w:szCs w:val="28"/>
        </w:rPr>
        <w:t>2.11. При принятии решения о направлении в служебную командировку соблюдаются гарантии работников, установленные Трудовым кодексом РФ.</w:t>
      </w:r>
    </w:p>
    <w:p w:rsidR="00C14504" w:rsidRPr="00C64A69" w:rsidRDefault="00C14504" w:rsidP="00C14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504" w:rsidRPr="00C64A69" w:rsidRDefault="00C14504" w:rsidP="00C145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4A69">
        <w:rPr>
          <w:rFonts w:ascii="Times New Roman" w:hAnsi="Times New Roman" w:cs="Times New Roman"/>
          <w:sz w:val="28"/>
          <w:szCs w:val="28"/>
        </w:rPr>
        <w:t>3. ПОРЯДОК ВОЗМЕЩЕНИЯ РАСХОДОВ, СВЯЗАННЫХ</w:t>
      </w:r>
    </w:p>
    <w:p w:rsidR="00C14504" w:rsidRPr="00C64A69" w:rsidRDefault="00C14504" w:rsidP="00C145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4A69">
        <w:rPr>
          <w:rFonts w:ascii="Times New Roman" w:hAnsi="Times New Roman" w:cs="Times New Roman"/>
          <w:sz w:val="28"/>
          <w:szCs w:val="28"/>
        </w:rPr>
        <w:t>СО СЛУЖЕБНОЙ КОМАНДИРОВКОЙ</w:t>
      </w:r>
    </w:p>
    <w:p w:rsidR="00C14504" w:rsidRPr="00C64A69" w:rsidRDefault="00C14504" w:rsidP="00C14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504" w:rsidRPr="00C64A69" w:rsidRDefault="00C14504" w:rsidP="00C14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A69">
        <w:rPr>
          <w:rFonts w:ascii="Times New Roman" w:hAnsi="Times New Roman" w:cs="Times New Roman"/>
          <w:sz w:val="28"/>
          <w:szCs w:val="28"/>
        </w:rPr>
        <w:t>3.1. Работникам перед отъездом в служебную командировку выдается денежный аванс в пределах сумм, причитающихся на оплату проезда, расходов по найму жилого помещения и суточных.</w:t>
      </w:r>
    </w:p>
    <w:p w:rsidR="00C14504" w:rsidRPr="00C64A69" w:rsidRDefault="00C14504" w:rsidP="00C14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A69">
        <w:rPr>
          <w:rFonts w:ascii="Times New Roman" w:hAnsi="Times New Roman" w:cs="Times New Roman"/>
          <w:sz w:val="28"/>
          <w:szCs w:val="28"/>
        </w:rPr>
        <w:t>3.2. Аванс на предстоящую командировку перечисляется работнику отделом бухгалтерского учета и отчетности на основании распоряжения работодателя и заявления работника на выдачу денег под отчет.</w:t>
      </w:r>
    </w:p>
    <w:p w:rsidR="00C14504" w:rsidRPr="00C64A69" w:rsidRDefault="00C14504" w:rsidP="00C14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A69">
        <w:rPr>
          <w:rFonts w:ascii="Times New Roman" w:hAnsi="Times New Roman" w:cs="Times New Roman"/>
          <w:sz w:val="28"/>
          <w:szCs w:val="28"/>
        </w:rPr>
        <w:t>3.3. При направлении работника в служебную командировку ему обеспечиваются:</w:t>
      </w:r>
    </w:p>
    <w:p w:rsidR="00C14504" w:rsidRPr="00C64A69" w:rsidRDefault="00C14504" w:rsidP="00C14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A69">
        <w:rPr>
          <w:rFonts w:ascii="Times New Roman" w:hAnsi="Times New Roman" w:cs="Times New Roman"/>
          <w:sz w:val="28"/>
          <w:szCs w:val="28"/>
        </w:rPr>
        <w:t>3.3.1. Выплата суточных за каждый день нахождения в командировке, включая выходные и праздничные дни, а также дни нахождения в пути, в том числе за время вынужденной остановки в пути, в размере 500 рублей.</w:t>
      </w:r>
    </w:p>
    <w:p w:rsidR="00C14504" w:rsidRPr="00C64A69" w:rsidRDefault="00C14504" w:rsidP="00C14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A69">
        <w:rPr>
          <w:rFonts w:ascii="Times New Roman" w:hAnsi="Times New Roman" w:cs="Times New Roman"/>
          <w:sz w:val="28"/>
          <w:szCs w:val="28"/>
        </w:rPr>
        <w:t>3.3.2. Возмещение расходов на приобретение проездных билетов на воздушный (в салоне экономического класса), железнодорожный (не выше стоимости купейного вагона) и автомобильный (автобус) виды транспорта при следовании к месту командирования, включая страховой сбор по обязательному личному страхованию пассажиров на транспорте, оплату багажа, оплату услуг по бронированию и оформлению проездных документов и расходов за пользование постельными принадлежностями, расходы по проезду из одного населенного пункта в другой, если работник командирован в несколько организаций, расположенных в разных населенных пунктах и обратно к месту постоянной работы.</w:t>
      </w:r>
    </w:p>
    <w:p w:rsidR="00C14504" w:rsidRPr="00C64A69" w:rsidRDefault="00C14504" w:rsidP="00C145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4A69">
        <w:rPr>
          <w:rFonts w:ascii="Times New Roman" w:hAnsi="Times New Roman" w:cs="Times New Roman"/>
          <w:sz w:val="28"/>
          <w:szCs w:val="28"/>
        </w:rPr>
        <w:t xml:space="preserve">        Расходы, связанные с использованием внутригородского (общественного) транспорта, покрываются за счет суточных.</w:t>
      </w:r>
    </w:p>
    <w:p w:rsidR="00C14504" w:rsidRPr="00C64A69" w:rsidRDefault="00C14504" w:rsidP="00C14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A69">
        <w:rPr>
          <w:rFonts w:ascii="Times New Roman" w:hAnsi="Times New Roman" w:cs="Times New Roman"/>
          <w:sz w:val="28"/>
          <w:szCs w:val="28"/>
        </w:rPr>
        <w:t>3.3.3. Бронирование и наем жилого помещения возмещаются по фактическим расходам, подтвержденным соответствующими документами, в пределах стоимости жилья не более 2 000 рублей в сутки.</w:t>
      </w:r>
    </w:p>
    <w:p w:rsidR="00C14504" w:rsidRPr="00C64A69" w:rsidRDefault="00C14504" w:rsidP="00C14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A69">
        <w:rPr>
          <w:rFonts w:ascii="Times New Roman" w:hAnsi="Times New Roman" w:cs="Times New Roman"/>
          <w:sz w:val="28"/>
          <w:szCs w:val="28"/>
        </w:rPr>
        <w:t>Возмещение указанных расходов производится на основании документа, подтверждающего стоимость соответствующего номера в гостинице, выдаваемого организацией, оказывающей гостиничные услуги.</w:t>
      </w:r>
    </w:p>
    <w:p w:rsidR="00C14504" w:rsidRPr="00C64A69" w:rsidRDefault="00C14504" w:rsidP="00C145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4A69">
        <w:rPr>
          <w:rFonts w:ascii="Times New Roman" w:hAnsi="Times New Roman" w:cs="Times New Roman"/>
          <w:sz w:val="28"/>
          <w:szCs w:val="28"/>
        </w:rPr>
        <w:t xml:space="preserve">         3.3.4. Расходы, превышающие лимиты, установленные пунктами 3.3.1., 3.3.2. оплачиваются работником, направляемым в служебную командировку, за счет собственных средств.</w:t>
      </w:r>
    </w:p>
    <w:p w:rsidR="00C14504" w:rsidRPr="00C64A69" w:rsidRDefault="00C14504" w:rsidP="00C145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4A69">
        <w:rPr>
          <w:rFonts w:ascii="Times New Roman" w:hAnsi="Times New Roman" w:cs="Times New Roman"/>
          <w:sz w:val="28"/>
          <w:szCs w:val="28"/>
        </w:rPr>
        <w:lastRenderedPageBreak/>
        <w:t xml:space="preserve">         Возмещение расходов по бронированию и проживанию в гостиничном номере, превышающие размеры, указанные в пункте 3.3.3. настоящего Положения осуществляются с разрешения работодателя, на основании письменного заявления лица, направленного в служебную командировку.</w:t>
      </w:r>
    </w:p>
    <w:p w:rsidR="00C14504" w:rsidRPr="00C64A69" w:rsidRDefault="00C14504" w:rsidP="00C14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A69">
        <w:rPr>
          <w:rFonts w:ascii="Times New Roman" w:hAnsi="Times New Roman" w:cs="Times New Roman"/>
          <w:sz w:val="28"/>
          <w:szCs w:val="28"/>
        </w:rPr>
        <w:t>3.4. При утрате проездных документов данные расходы возмещаются работнику в размере, установленном законодательством РФ. На основании его личного заявления,  работодатель имеет право разрешить оплату расходов по справке транспортной организации о стоимости проезда в период командировки.</w:t>
      </w:r>
    </w:p>
    <w:p w:rsidR="00C14504" w:rsidRPr="00C64A69" w:rsidRDefault="00C14504" w:rsidP="00C14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A69">
        <w:rPr>
          <w:rFonts w:ascii="Times New Roman" w:hAnsi="Times New Roman" w:cs="Times New Roman"/>
          <w:sz w:val="28"/>
          <w:szCs w:val="28"/>
        </w:rPr>
        <w:t>3.5. При временной нетрудоспособности командированного работника ему выплачиваются суточные и возмещаются расходы по найму жилого помещения (за исключением периода пребывания в стационаре). Вместо сохраняемого денежного содержания выплачивается пособие по временной нетрудоспособности. Период нетрудоспособности в срок командировки не включается.</w:t>
      </w:r>
    </w:p>
    <w:p w:rsidR="00C14504" w:rsidRPr="00C64A69" w:rsidRDefault="00C14504" w:rsidP="00C14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A69">
        <w:rPr>
          <w:rFonts w:ascii="Times New Roman" w:hAnsi="Times New Roman" w:cs="Times New Roman"/>
          <w:sz w:val="28"/>
          <w:szCs w:val="28"/>
        </w:rPr>
        <w:t>Временная нетрудоспособность командированного работника, а также невозможность по состоянию здоровья вернуться к месту работы должны быть удостоверены в установленном порядке.</w:t>
      </w:r>
    </w:p>
    <w:p w:rsidR="00C14504" w:rsidRPr="00C64A69" w:rsidRDefault="00C14504" w:rsidP="00C14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A69">
        <w:rPr>
          <w:rFonts w:ascii="Times New Roman" w:hAnsi="Times New Roman" w:cs="Times New Roman"/>
          <w:sz w:val="28"/>
          <w:szCs w:val="28"/>
        </w:rPr>
        <w:t>3.6. В случае отмены командировки или изменения ее срока, командированные работник должен сообщать об этом в тот же день, когда ему об этом стало известно, в кадровую службу и возвратить полученный аванс в отдел бухгалтерского учета и отчетности. Специалист кадровой службы на основании письменного поручения (резолюции) работодателя готовит распоряжение об отмене командировки или изменении ее сроков.</w:t>
      </w:r>
    </w:p>
    <w:p w:rsidR="00C14504" w:rsidRPr="00C64A69" w:rsidRDefault="00C14504" w:rsidP="00C14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A69">
        <w:rPr>
          <w:rFonts w:ascii="Times New Roman" w:hAnsi="Times New Roman" w:cs="Times New Roman"/>
          <w:sz w:val="28"/>
          <w:szCs w:val="28"/>
        </w:rPr>
        <w:t>3.7. В случае отмены в установленном порядке служебной командировки, командированному лицу возмещаются расходы, связанные со сдачей проездных документов.</w:t>
      </w:r>
    </w:p>
    <w:p w:rsidR="00C14504" w:rsidRPr="00C64A69" w:rsidRDefault="00C14504" w:rsidP="00C14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A69">
        <w:rPr>
          <w:rFonts w:ascii="Times New Roman" w:hAnsi="Times New Roman" w:cs="Times New Roman"/>
          <w:sz w:val="28"/>
          <w:szCs w:val="28"/>
        </w:rPr>
        <w:t>3.8. Расходы по проезду при направлении работника в служебную командировку на территорию иностранных государств, возмещаются в порядке, установленном для возмещения расходов, связанных со служебной командировкой в пределах Российской Федерации.</w:t>
      </w:r>
    </w:p>
    <w:p w:rsidR="00C14504" w:rsidRPr="00C64A69" w:rsidRDefault="00C14504" w:rsidP="00C14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A69">
        <w:rPr>
          <w:rFonts w:ascii="Times New Roman" w:hAnsi="Times New Roman" w:cs="Times New Roman"/>
          <w:sz w:val="28"/>
          <w:szCs w:val="28"/>
        </w:rPr>
        <w:t>3.9. Работнику, при направлении его в служебную командировку на территории иностранного государства, дополнительно возмещаются:</w:t>
      </w:r>
    </w:p>
    <w:p w:rsidR="00C14504" w:rsidRPr="00C64A69" w:rsidRDefault="00C14504" w:rsidP="00C14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A69">
        <w:rPr>
          <w:rFonts w:ascii="Times New Roman" w:hAnsi="Times New Roman" w:cs="Times New Roman"/>
          <w:sz w:val="28"/>
          <w:szCs w:val="28"/>
        </w:rPr>
        <w:t>3.9.1. Расходы на оформление заграничного паспорта, визы и других выездных документов.</w:t>
      </w:r>
    </w:p>
    <w:p w:rsidR="00C14504" w:rsidRPr="00C64A69" w:rsidRDefault="00C14504" w:rsidP="00C14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A69">
        <w:rPr>
          <w:rFonts w:ascii="Times New Roman" w:hAnsi="Times New Roman" w:cs="Times New Roman"/>
          <w:sz w:val="28"/>
          <w:szCs w:val="28"/>
        </w:rPr>
        <w:t>3.9.2. Обязательные консульские и аэродромные сборы.</w:t>
      </w:r>
    </w:p>
    <w:p w:rsidR="00C14504" w:rsidRPr="00C64A69" w:rsidRDefault="00C14504" w:rsidP="00C14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A69">
        <w:rPr>
          <w:rFonts w:ascii="Times New Roman" w:hAnsi="Times New Roman" w:cs="Times New Roman"/>
          <w:sz w:val="28"/>
          <w:szCs w:val="28"/>
        </w:rPr>
        <w:t>3.9.3. Сборы за право въезда или транзита автомобильного транспорта.</w:t>
      </w:r>
    </w:p>
    <w:p w:rsidR="00C14504" w:rsidRPr="00C64A69" w:rsidRDefault="00C14504" w:rsidP="00C14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A69">
        <w:rPr>
          <w:rFonts w:ascii="Times New Roman" w:hAnsi="Times New Roman" w:cs="Times New Roman"/>
          <w:sz w:val="28"/>
          <w:szCs w:val="28"/>
        </w:rPr>
        <w:t>3.9.4. Расходы на оформление обязательной медицинской страховки.</w:t>
      </w:r>
    </w:p>
    <w:p w:rsidR="00C14504" w:rsidRPr="00C64A69" w:rsidRDefault="00C14504" w:rsidP="00C14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A69">
        <w:rPr>
          <w:rFonts w:ascii="Times New Roman" w:hAnsi="Times New Roman" w:cs="Times New Roman"/>
          <w:sz w:val="28"/>
          <w:szCs w:val="28"/>
        </w:rPr>
        <w:t>3.9.5. Иные обязательные платежи и сборы.</w:t>
      </w:r>
    </w:p>
    <w:p w:rsidR="00C14504" w:rsidRPr="00C64A69" w:rsidRDefault="00C14504" w:rsidP="00C14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504" w:rsidRPr="00C64A69" w:rsidRDefault="00C14504" w:rsidP="00C145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4A69">
        <w:rPr>
          <w:rFonts w:ascii="Times New Roman" w:hAnsi="Times New Roman" w:cs="Times New Roman"/>
          <w:sz w:val="28"/>
          <w:szCs w:val="28"/>
        </w:rPr>
        <w:t>4. ОТЧЕТ О КОМАНДИРОВКЕ</w:t>
      </w:r>
    </w:p>
    <w:p w:rsidR="00C14504" w:rsidRPr="00C64A69" w:rsidRDefault="00C14504" w:rsidP="00C14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504" w:rsidRPr="00C64A69" w:rsidRDefault="00C14504" w:rsidP="00C14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A69">
        <w:rPr>
          <w:rFonts w:ascii="Times New Roman" w:hAnsi="Times New Roman" w:cs="Times New Roman"/>
          <w:sz w:val="28"/>
          <w:szCs w:val="28"/>
        </w:rPr>
        <w:t>4.1. В обязательном порядке, не позднее трех рабочих дней по возвращении из служебной командировки работник представляет в отдел бухгалтерского учета и отчетности авансовый отчет об израсходованных в связи с командировкой средствах.</w:t>
      </w:r>
    </w:p>
    <w:p w:rsidR="00C14504" w:rsidRPr="00C64A69" w:rsidRDefault="00C14504" w:rsidP="00C14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A69">
        <w:rPr>
          <w:rFonts w:ascii="Times New Roman" w:hAnsi="Times New Roman" w:cs="Times New Roman"/>
          <w:sz w:val="28"/>
          <w:szCs w:val="28"/>
        </w:rPr>
        <w:t>4.2. К авансовому отчету прилагаются документы, подтверждающие фактические расходы на проезд и наем жилого помещения.</w:t>
      </w:r>
    </w:p>
    <w:p w:rsidR="00C14504" w:rsidRPr="00C64A69" w:rsidRDefault="00C14504" w:rsidP="00C14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A69">
        <w:rPr>
          <w:rFonts w:ascii="Times New Roman" w:hAnsi="Times New Roman" w:cs="Times New Roman"/>
          <w:sz w:val="28"/>
          <w:szCs w:val="28"/>
        </w:rPr>
        <w:lastRenderedPageBreak/>
        <w:t>4.3. Неизрасходованные остатки авансовых сумм возвращаются в отдел бухгалтерского учета и отчетности в течение трех дней после прибытия из командировки.</w:t>
      </w:r>
    </w:p>
    <w:p w:rsidR="00C14504" w:rsidRPr="00C64A69" w:rsidRDefault="00C14504" w:rsidP="00C14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A69">
        <w:rPr>
          <w:rFonts w:ascii="Times New Roman" w:hAnsi="Times New Roman" w:cs="Times New Roman"/>
          <w:sz w:val="28"/>
          <w:szCs w:val="28"/>
        </w:rPr>
        <w:t>4.4. По возвращении из командировки работник в трехдневный срок представляет отчет по результатам командировки на имя работодателя (приложение № 2).</w:t>
      </w:r>
    </w:p>
    <w:p w:rsidR="00C14504" w:rsidRPr="00C64A69" w:rsidRDefault="00C14504" w:rsidP="00C14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A69">
        <w:rPr>
          <w:rFonts w:ascii="Times New Roman" w:hAnsi="Times New Roman" w:cs="Times New Roman"/>
          <w:sz w:val="28"/>
          <w:szCs w:val="28"/>
        </w:rPr>
        <w:t>Отчет о результатах командировки должен содержать информацию о ходе выполнения поручения, выводы и предложения по применению положительного опыта, а также о причинах невыполнения служебного задания, если таковые имеются.</w:t>
      </w:r>
    </w:p>
    <w:p w:rsidR="00C14504" w:rsidRPr="00C64A69" w:rsidRDefault="00C14504" w:rsidP="00C14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A69">
        <w:rPr>
          <w:rFonts w:ascii="Times New Roman" w:hAnsi="Times New Roman" w:cs="Times New Roman"/>
          <w:sz w:val="28"/>
          <w:szCs w:val="28"/>
        </w:rPr>
        <w:t>Если в период служебной командировки проведены переговоры по тем или иным аспектам развития сотрудничества, необходимо подробно изложить их результаты с приложением документов (если таковые имеются), а также обобщить предложения партнеров по повышению эффективности сотрудничества.</w:t>
      </w:r>
    </w:p>
    <w:p w:rsidR="00C14504" w:rsidRPr="00C64A69" w:rsidRDefault="00C14504" w:rsidP="00C14504">
      <w:pPr>
        <w:tabs>
          <w:tab w:val="left" w:pos="9540"/>
        </w:tabs>
        <w:ind w:right="41"/>
        <w:jc w:val="both"/>
        <w:outlineLvl w:val="0"/>
        <w:rPr>
          <w:color w:val="auto"/>
          <w:sz w:val="28"/>
          <w:szCs w:val="28"/>
        </w:rPr>
      </w:pPr>
      <w:r w:rsidRPr="00C64A69">
        <w:rPr>
          <w:color w:val="auto"/>
          <w:sz w:val="28"/>
          <w:szCs w:val="28"/>
        </w:rPr>
        <w:t xml:space="preserve">       4.5. Отчеты о заграничных командировках, после рассмотрения, направляются в кадровую службу, где подлежат хранению. </w:t>
      </w:r>
    </w:p>
    <w:p w:rsidR="00C14504" w:rsidRPr="00C64A69" w:rsidRDefault="00C14504" w:rsidP="00C14504">
      <w:pPr>
        <w:tabs>
          <w:tab w:val="num" w:pos="360"/>
          <w:tab w:val="num" w:pos="540"/>
        </w:tabs>
        <w:ind w:left="360" w:right="221"/>
        <w:jc w:val="both"/>
        <w:rPr>
          <w:color w:val="auto"/>
          <w:sz w:val="28"/>
          <w:szCs w:val="28"/>
        </w:rPr>
      </w:pPr>
      <w:r w:rsidRPr="00C64A69">
        <w:rPr>
          <w:color w:val="auto"/>
          <w:sz w:val="28"/>
          <w:szCs w:val="28"/>
        </w:rPr>
        <w:t xml:space="preserve"> </w:t>
      </w:r>
    </w:p>
    <w:p w:rsidR="00C14504" w:rsidRPr="00C64A69" w:rsidRDefault="00C14504" w:rsidP="00C14504">
      <w:pPr>
        <w:ind w:left="720" w:right="2129"/>
        <w:outlineLvl w:val="0"/>
        <w:rPr>
          <w:color w:val="auto"/>
          <w:sz w:val="28"/>
          <w:szCs w:val="28"/>
        </w:rPr>
      </w:pPr>
    </w:p>
    <w:p w:rsidR="00C14504" w:rsidRPr="00C64A69" w:rsidRDefault="00C14504" w:rsidP="00C14504">
      <w:pPr>
        <w:ind w:left="720" w:right="2129"/>
        <w:outlineLvl w:val="0"/>
        <w:rPr>
          <w:color w:val="auto"/>
          <w:sz w:val="28"/>
          <w:szCs w:val="28"/>
        </w:rPr>
      </w:pPr>
    </w:p>
    <w:p w:rsidR="00C14504" w:rsidRPr="00C64A69" w:rsidRDefault="00C14504" w:rsidP="00C14504">
      <w:pPr>
        <w:jc w:val="center"/>
        <w:rPr>
          <w:b/>
          <w:color w:val="auto"/>
          <w:sz w:val="28"/>
          <w:szCs w:val="28"/>
        </w:rPr>
      </w:pPr>
    </w:p>
    <w:p w:rsidR="00C14504" w:rsidRPr="00C64A69" w:rsidRDefault="00C14504" w:rsidP="00C14504">
      <w:pPr>
        <w:rPr>
          <w:color w:val="auto"/>
          <w:sz w:val="28"/>
          <w:szCs w:val="28"/>
        </w:rPr>
      </w:pPr>
      <w:r w:rsidRPr="00C64A69">
        <w:rPr>
          <w:color w:val="auto"/>
          <w:sz w:val="28"/>
          <w:szCs w:val="28"/>
        </w:rPr>
        <w:t>Глава Семигорского</w:t>
      </w:r>
    </w:p>
    <w:p w:rsidR="00C14504" w:rsidRPr="00C64A69" w:rsidRDefault="00C14504" w:rsidP="00C14504">
      <w:pPr>
        <w:rPr>
          <w:color w:val="auto"/>
          <w:sz w:val="28"/>
          <w:szCs w:val="28"/>
        </w:rPr>
      </w:pPr>
      <w:r w:rsidRPr="00C64A69">
        <w:rPr>
          <w:color w:val="auto"/>
          <w:sz w:val="28"/>
          <w:szCs w:val="28"/>
        </w:rPr>
        <w:t>сельского поселения                                                                 Л.В. Окунева</w:t>
      </w:r>
    </w:p>
    <w:p w:rsidR="00C14504" w:rsidRPr="00C64A69" w:rsidRDefault="00C14504" w:rsidP="00C14504">
      <w:pPr>
        <w:rPr>
          <w:color w:val="auto"/>
          <w:sz w:val="28"/>
          <w:szCs w:val="28"/>
        </w:rPr>
      </w:pPr>
    </w:p>
    <w:p w:rsidR="001B6784" w:rsidRPr="0072723D" w:rsidRDefault="001B6784" w:rsidP="001B6784">
      <w:pPr>
        <w:ind w:right="1588" w:firstLine="360"/>
        <w:jc w:val="center"/>
        <w:outlineLvl w:val="0"/>
        <w:rPr>
          <w:color w:val="auto"/>
          <w:sz w:val="28"/>
          <w:szCs w:val="28"/>
        </w:rPr>
      </w:pPr>
    </w:p>
    <w:p w:rsidR="001B6784" w:rsidRPr="0072723D" w:rsidRDefault="001B6784" w:rsidP="001B6784">
      <w:pPr>
        <w:ind w:right="1588" w:firstLine="360"/>
        <w:jc w:val="center"/>
        <w:outlineLvl w:val="0"/>
        <w:rPr>
          <w:color w:val="auto"/>
          <w:sz w:val="28"/>
          <w:szCs w:val="28"/>
        </w:rPr>
      </w:pPr>
    </w:p>
    <w:p w:rsidR="005C3D78" w:rsidRPr="00D91940" w:rsidRDefault="005C3D78" w:rsidP="00A50EDC">
      <w:pPr>
        <w:rPr>
          <w:color w:val="auto"/>
          <w:sz w:val="28"/>
          <w:szCs w:val="28"/>
        </w:rPr>
      </w:pPr>
    </w:p>
    <w:p w:rsidR="005C3D78" w:rsidRPr="00D91940" w:rsidRDefault="005C3D78" w:rsidP="00A50EDC">
      <w:pPr>
        <w:rPr>
          <w:b/>
          <w:color w:val="auto"/>
          <w:sz w:val="28"/>
          <w:szCs w:val="28"/>
        </w:rPr>
      </w:pPr>
    </w:p>
    <w:p w:rsidR="001C5E90" w:rsidRPr="00D91940" w:rsidRDefault="001C5E90" w:rsidP="001C5E90">
      <w:pPr>
        <w:ind w:right="1588" w:firstLine="360"/>
        <w:jc w:val="center"/>
        <w:outlineLvl w:val="0"/>
        <w:rPr>
          <w:color w:val="auto"/>
          <w:sz w:val="28"/>
          <w:szCs w:val="28"/>
        </w:rPr>
      </w:pPr>
    </w:p>
    <w:p w:rsidR="005C3D78" w:rsidRPr="00D91940" w:rsidRDefault="005C3D78" w:rsidP="001C5E90">
      <w:pPr>
        <w:ind w:right="1588" w:firstLine="360"/>
        <w:jc w:val="center"/>
        <w:outlineLvl w:val="0"/>
        <w:rPr>
          <w:color w:val="auto"/>
          <w:sz w:val="28"/>
          <w:szCs w:val="28"/>
        </w:rPr>
      </w:pPr>
    </w:p>
    <w:p w:rsidR="005C3D78" w:rsidRPr="00D91940" w:rsidRDefault="005C3D78" w:rsidP="001C5E90">
      <w:pPr>
        <w:ind w:right="1588" w:firstLine="360"/>
        <w:jc w:val="center"/>
        <w:outlineLvl w:val="0"/>
        <w:rPr>
          <w:color w:val="auto"/>
          <w:sz w:val="28"/>
          <w:szCs w:val="28"/>
        </w:rPr>
      </w:pPr>
    </w:p>
    <w:p w:rsidR="005C3D78" w:rsidRPr="00D91940" w:rsidRDefault="005C3D78" w:rsidP="001C5E90">
      <w:pPr>
        <w:ind w:right="1588" w:firstLine="360"/>
        <w:jc w:val="center"/>
        <w:outlineLvl w:val="0"/>
        <w:rPr>
          <w:color w:val="auto"/>
          <w:sz w:val="28"/>
          <w:szCs w:val="28"/>
        </w:rPr>
      </w:pPr>
    </w:p>
    <w:p w:rsidR="005C3D78" w:rsidRPr="00D91940" w:rsidRDefault="005C3D78" w:rsidP="001C5E90">
      <w:pPr>
        <w:ind w:right="1588" w:firstLine="360"/>
        <w:jc w:val="center"/>
        <w:outlineLvl w:val="0"/>
        <w:rPr>
          <w:color w:val="auto"/>
          <w:sz w:val="28"/>
          <w:szCs w:val="28"/>
        </w:rPr>
      </w:pPr>
    </w:p>
    <w:p w:rsidR="005C3D78" w:rsidRPr="00D91940" w:rsidRDefault="005C3D78" w:rsidP="001C5E90">
      <w:pPr>
        <w:ind w:right="1588" w:firstLine="360"/>
        <w:jc w:val="center"/>
        <w:outlineLvl w:val="0"/>
        <w:rPr>
          <w:color w:val="auto"/>
          <w:sz w:val="28"/>
          <w:szCs w:val="28"/>
        </w:rPr>
      </w:pPr>
    </w:p>
    <w:p w:rsidR="005C3D78" w:rsidRPr="00D91940" w:rsidRDefault="005C3D78" w:rsidP="001C5E90">
      <w:pPr>
        <w:ind w:right="1588" w:firstLine="360"/>
        <w:jc w:val="center"/>
        <w:outlineLvl w:val="0"/>
        <w:rPr>
          <w:color w:val="auto"/>
          <w:sz w:val="28"/>
          <w:szCs w:val="28"/>
        </w:rPr>
      </w:pPr>
    </w:p>
    <w:p w:rsidR="005C3D78" w:rsidRPr="00D91940" w:rsidRDefault="005C3D78" w:rsidP="001C5E90">
      <w:pPr>
        <w:ind w:right="1588" w:firstLine="360"/>
        <w:jc w:val="center"/>
        <w:outlineLvl w:val="0"/>
        <w:rPr>
          <w:color w:val="auto"/>
          <w:sz w:val="28"/>
          <w:szCs w:val="28"/>
        </w:rPr>
      </w:pPr>
    </w:p>
    <w:p w:rsidR="005C3D78" w:rsidRPr="00D91940" w:rsidRDefault="005C3D78" w:rsidP="001C5E90">
      <w:pPr>
        <w:ind w:right="1588" w:firstLine="360"/>
        <w:jc w:val="center"/>
        <w:outlineLvl w:val="0"/>
        <w:rPr>
          <w:color w:val="auto"/>
          <w:sz w:val="28"/>
          <w:szCs w:val="28"/>
        </w:rPr>
      </w:pPr>
    </w:p>
    <w:p w:rsidR="005C3D78" w:rsidRPr="00D91940" w:rsidRDefault="005C3D78" w:rsidP="001C5E90">
      <w:pPr>
        <w:ind w:right="1588" w:firstLine="360"/>
        <w:jc w:val="center"/>
        <w:outlineLvl w:val="0"/>
        <w:rPr>
          <w:color w:val="auto"/>
          <w:sz w:val="28"/>
          <w:szCs w:val="28"/>
        </w:rPr>
      </w:pPr>
    </w:p>
    <w:p w:rsidR="005C3D78" w:rsidRPr="006F369B" w:rsidRDefault="005C3D78" w:rsidP="001C5E90">
      <w:pPr>
        <w:ind w:right="1588" w:firstLine="360"/>
        <w:jc w:val="center"/>
        <w:outlineLvl w:val="0"/>
        <w:rPr>
          <w:color w:val="FF0000"/>
          <w:sz w:val="28"/>
          <w:szCs w:val="28"/>
        </w:rPr>
      </w:pPr>
    </w:p>
    <w:p w:rsidR="005C3D78" w:rsidRPr="006F369B" w:rsidRDefault="005C3D78" w:rsidP="001C5E90">
      <w:pPr>
        <w:ind w:right="1588" w:firstLine="360"/>
        <w:jc w:val="center"/>
        <w:outlineLvl w:val="0"/>
        <w:rPr>
          <w:color w:val="FF0000"/>
          <w:sz w:val="28"/>
          <w:szCs w:val="28"/>
        </w:rPr>
      </w:pPr>
    </w:p>
    <w:p w:rsidR="005C3D78" w:rsidRDefault="005C3D78" w:rsidP="001C5E90">
      <w:pPr>
        <w:ind w:right="1588" w:firstLine="360"/>
        <w:jc w:val="center"/>
        <w:outlineLvl w:val="0"/>
        <w:rPr>
          <w:color w:val="FF0000"/>
          <w:sz w:val="28"/>
          <w:szCs w:val="28"/>
        </w:rPr>
      </w:pPr>
    </w:p>
    <w:p w:rsidR="005F1F32" w:rsidRDefault="005F1F32" w:rsidP="001C5E90">
      <w:pPr>
        <w:ind w:right="1588" w:firstLine="360"/>
        <w:jc w:val="center"/>
        <w:outlineLvl w:val="0"/>
        <w:rPr>
          <w:color w:val="FF0000"/>
          <w:sz w:val="28"/>
          <w:szCs w:val="28"/>
        </w:rPr>
      </w:pPr>
    </w:p>
    <w:p w:rsidR="005F1F32" w:rsidRDefault="005F1F32" w:rsidP="001C5E90">
      <w:pPr>
        <w:ind w:right="1588" w:firstLine="360"/>
        <w:jc w:val="center"/>
        <w:outlineLvl w:val="0"/>
        <w:rPr>
          <w:color w:val="FF0000"/>
          <w:sz w:val="28"/>
          <w:szCs w:val="28"/>
        </w:rPr>
      </w:pPr>
    </w:p>
    <w:p w:rsidR="005F1F32" w:rsidRDefault="005F1F32" w:rsidP="001C5E90">
      <w:pPr>
        <w:ind w:right="1588" w:firstLine="360"/>
        <w:jc w:val="center"/>
        <w:outlineLvl w:val="0"/>
        <w:rPr>
          <w:color w:val="FF0000"/>
          <w:sz w:val="28"/>
          <w:szCs w:val="28"/>
        </w:rPr>
      </w:pPr>
    </w:p>
    <w:p w:rsidR="008C4F0D" w:rsidRDefault="008C4F0D" w:rsidP="001C5E90">
      <w:pPr>
        <w:ind w:right="1588" w:firstLine="360"/>
        <w:jc w:val="center"/>
        <w:outlineLvl w:val="0"/>
        <w:rPr>
          <w:color w:val="FF0000"/>
          <w:sz w:val="28"/>
          <w:szCs w:val="28"/>
        </w:rPr>
      </w:pPr>
    </w:p>
    <w:p w:rsidR="008C4F0D" w:rsidRDefault="008C4F0D" w:rsidP="001C5E90">
      <w:pPr>
        <w:ind w:right="1588" w:firstLine="360"/>
        <w:jc w:val="center"/>
        <w:outlineLvl w:val="0"/>
        <w:rPr>
          <w:color w:val="FF0000"/>
          <w:sz w:val="28"/>
          <w:szCs w:val="28"/>
        </w:rPr>
      </w:pPr>
    </w:p>
    <w:p w:rsidR="005501C6" w:rsidRDefault="005501C6" w:rsidP="001C5E90">
      <w:pPr>
        <w:ind w:right="1588" w:firstLine="360"/>
        <w:jc w:val="center"/>
        <w:outlineLvl w:val="0"/>
        <w:rPr>
          <w:color w:val="FF0000"/>
          <w:sz w:val="28"/>
          <w:szCs w:val="28"/>
        </w:rPr>
      </w:pPr>
    </w:p>
    <w:p w:rsidR="008C4F0D" w:rsidRPr="006F369B" w:rsidRDefault="008C4F0D" w:rsidP="001C5E90">
      <w:pPr>
        <w:ind w:right="1588" w:firstLine="360"/>
        <w:jc w:val="center"/>
        <w:outlineLvl w:val="0"/>
        <w:rPr>
          <w:color w:val="FF0000"/>
          <w:sz w:val="28"/>
          <w:szCs w:val="28"/>
        </w:rPr>
      </w:pPr>
    </w:p>
    <w:p w:rsidR="005C3D78" w:rsidRPr="006F369B" w:rsidRDefault="005C3D78" w:rsidP="001C5E90">
      <w:pPr>
        <w:ind w:right="1588" w:firstLine="360"/>
        <w:jc w:val="center"/>
        <w:outlineLvl w:val="0"/>
        <w:rPr>
          <w:color w:val="FF0000"/>
          <w:sz w:val="28"/>
          <w:szCs w:val="28"/>
        </w:rPr>
      </w:pPr>
    </w:p>
    <w:p w:rsidR="00D91940" w:rsidRDefault="00D91940" w:rsidP="001F68DF">
      <w:pPr>
        <w:pStyle w:val="ConsPlusNormal"/>
        <w:ind w:left="4536" w:firstLine="0"/>
        <w:rPr>
          <w:rFonts w:ascii="Times New Roman" w:hAnsi="Times New Roman" w:cs="Times New Roman"/>
        </w:rPr>
      </w:pPr>
    </w:p>
    <w:p w:rsidR="005C3D78" w:rsidRPr="001F68DF" w:rsidRDefault="005C3D78" w:rsidP="001F68DF">
      <w:pPr>
        <w:pStyle w:val="ConsPlusNormal"/>
        <w:ind w:left="4536" w:firstLine="0"/>
        <w:rPr>
          <w:rFonts w:ascii="Times New Roman" w:hAnsi="Times New Roman" w:cs="Times New Roman"/>
        </w:rPr>
      </w:pPr>
      <w:r w:rsidRPr="001F68DF">
        <w:rPr>
          <w:rFonts w:ascii="Times New Roman" w:hAnsi="Times New Roman" w:cs="Times New Roman"/>
        </w:rPr>
        <w:t>Приложение № 1</w:t>
      </w:r>
    </w:p>
    <w:p w:rsidR="00B743A9" w:rsidRPr="001F68DF" w:rsidRDefault="005C3D78" w:rsidP="00BF209C">
      <w:pPr>
        <w:pStyle w:val="ConsPlusNormal"/>
        <w:ind w:left="4536" w:firstLine="0"/>
        <w:rPr>
          <w:rFonts w:ascii="Times New Roman" w:hAnsi="Times New Roman" w:cs="Times New Roman"/>
        </w:rPr>
      </w:pPr>
      <w:r w:rsidRPr="001F68DF">
        <w:rPr>
          <w:rFonts w:ascii="Times New Roman" w:hAnsi="Times New Roman" w:cs="Times New Roman"/>
        </w:rPr>
        <w:t xml:space="preserve">к Положению о порядке направления в служебные </w:t>
      </w:r>
      <w:r w:rsidRPr="0019232B">
        <w:rPr>
          <w:rFonts w:ascii="Times New Roman" w:hAnsi="Times New Roman" w:cs="Times New Roman"/>
        </w:rPr>
        <w:t xml:space="preserve">командировки работников </w:t>
      </w:r>
      <w:r w:rsidR="00B743A9" w:rsidRPr="0019232B">
        <w:rPr>
          <w:rFonts w:ascii="Times New Roman" w:hAnsi="Times New Roman" w:cs="Times New Roman"/>
        </w:rPr>
        <w:t xml:space="preserve">муниципальных учреждений, финансируемых из бюджета </w:t>
      </w:r>
      <w:r w:rsidR="00C14504">
        <w:rPr>
          <w:rFonts w:ascii="Times New Roman" w:hAnsi="Times New Roman" w:cs="Times New Roman"/>
        </w:rPr>
        <w:t>Семигорского</w:t>
      </w:r>
      <w:r w:rsidR="00AB7056">
        <w:rPr>
          <w:rFonts w:ascii="Times New Roman" w:hAnsi="Times New Roman" w:cs="Times New Roman"/>
        </w:rPr>
        <w:t xml:space="preserve"> </w:t>
      </w:r>
      <w:r w:rsidR="00B743A9" w:rsidRPr="0019232B">
        <w:rPr>
          <w:rFonts w:ascii="Times New Roman" w:hAnsi="Times New Roman" w:cs="Times New Roman"/>
        </w:rPr>
        <w:t>муниципального</w:t>
      </w:r>
      <w:r w:rsidR="00B743A9" w:rsidRPr="001F68DF">
        <w:rPr>
          <w:rFonts w:ascii="Times New Roman" w:hAnsi="Times New Roman" w:cs="Times New Roman"/>
        </w:rPr>
        <w:t xml:space="preserve"> образования</w:t>
      </w:r>
    </w:p>
    <w:p w:rsidR="005C3D78" w:rsidRPr="006F369B" w:rsidRDefault="005C3D78" w:rsidP="005C3D78">
      <w:pPr>
        <w:pStyle w:val="ConsPlusNormal"/>
        <w:jc w:val="right"/>
        <w:rPr>
          <w:rFonts w:ascii="Times New Roman" w:hAnsi="Times New Roman" w:cs="Times New Roman"/>
          <w:color w:val="FF0000"/>
        </w:rPr>
      </w:pPr>
    </w:p>
    <w:p w:rsidR="005C3D78" w:rsidRPr="00CD3C2A" w:rsidRDefault="005C3D78" w:rsidP="005C3D78">
      <w:pPr>
        <w:pStyle w:val="ConsPlusNormal"/>
        <w:jc w:val="right"/>
        <w:rPr>
          <w:rFonts w:ascii="Times New Roman" w:hAnsi="Times New Roman" w:cs="Times New Roman"/>
        </w:rPr>
      </w:pPr>
    </w:p>
    <w:p w:rsidR="005C3D78" w:rsidRPr="00CD3C2A" w:rsidRDefault="005C3D78" w:rsidP="005C3D78">
      <w:pPr>
        <w:pStyle w:val="ConsPlusNormal"/>
        <w:jc w:val="right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>Руководителю _________________________</w:t>
      </w:r>
    </w:p>
    <w:p w:rsidR="005C3D78" w:rsidRPr="00CD3C2A" w:rsidRDefault="005C3D78" w:rsidP="005C3D78">
      <w:pPr>
        <w:pStyle w:val="ConsPlusNormal"/>
        <w:jc w:val="right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>(название организации)</w:t>
      </w:r>
    </w:p>
    <w:p w:rsidR="005C3D78" w:rsidRPr="00CD3C2A" w:rsidRDefault="005C3D78" w:rsidP="005C3D78">
      <w:pPr>
        <w:pStyle w:val="ConsPlusNormal"/>
        <w:jc w:val="right"/>
        <w:rPr>
          <w:rFonts w:ascii="Times New Roman" w:hAnsi="Times New Roman" w:cs="Times New Roman"/>
        </w:rPr>
      </w:pPr>
    </w:p>
    <w:p w:rsidR="005C3D78" w:rsidRPr="00CD3C2A" w:rsidRDefault="005C3D78" w:rsidP="005C3D78">
      <w:pPr>
        <w:pStyle w:val="ConsPlusNormal"/>
        <w:jc w:val="right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>______________________________________</w:t>
      </w:r>
    </w:p>
    <w:p w:rsidR="005C3D78" w:rsidRPr="00CD3C2A" w:rsidRDefault="005C3D78" w:rsidP="005C3D78">
      <w:pPr>
        <w:pStyle w:val="ConsPlusNormal"/>
        <w:jc w:val="right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>(фамилия, инициалы руководителя)</w:t>
      </w:r>
    </w:p>
    <w:p w:rsidR="005C3D78" w:rsidRPr="00CD3C2A" w:rsidRDefault="005C3D78" w:rsidP="005C3D78">
      <w:pPr>
        <w:pStyle w:val="ConsPlusNormal"/>
        <w:jc w:val="right"/>
        <w:rPr>
          <w:rFonts w:ascii="Times New Roman" w:hAnsi="Times New Roman" w:cs="Times New Roman"/>
        </w:rPr>
      </w:pPr>
    </w:p>
    <w:p w:rsidR="005C3D78" w:rsidRPr="00CD3C2A" w:rsidRDefault="005C3D78" w:rsidP="005C3D78">
      <w:pPr>
        <w:pStyle w:val="ConsPlusNormal"/>
        <w:jc w:val="right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>от ______________________________________</w:t>
      </w:r>
    </w:p>
    <w:p w:rsidR="005C3D78" w:rsidRPr="00CD3C2A" w:rsidRDefault="005C3D78" w:rsidP="005C3D78">
      <w:pPr>
        <w:pStyle w:val="ConsPlusNormal"/>
        <w:jc w:val="right"/>
        <w:rPr>
          <w:rFonts w:ascii="Times New Roman" w:hAnsi="Times New Roman" w:cs="Times New Roman"/>
        </w:rPr>
      </w:pPr>
    </w:p>
    <w:p w:rsidR="005C3D78" w:rsidRPr="00CD3C2A" w:rsidRDefault="005C3D78" w:rsidP="005C3D78">
      <w:pPr>
        <w:pStyle w:val="ConsPlusNormal"/>
        <w:jc w:val="right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>______________________________________</w:t>
      </w:r>
    </w:p>
    <w:p w:rsidR="005C3D78" w:rsidRPr="00CD3C2A" w:rsidRDefault="005C3D78" w:rsidP="005C3D78">
      <w:pPr>
        <w:pStyle w:val="ConsPlusNormal"/>
        <w:jc w:val="right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>(должность, фамилия, инициалы работника)</w:t>
      </w:r>
    </w:p>
    <w:p w:rsidR="005C3D78" w:rsidRPr="00CD3C2A" w:rsidRDefault="005C3D78" w:rsidP="005C3D78">
      <w:pPr>
        <w:pStyle w:val="ConsPlusNormal"/>
        <w:jc w:val="center"/>
        <w:rPr>
          <w:rFonts w:ascii="Times New Roman" w:hAnsi="Times New Roman" w:cs="Times New Roman"/>
        </w:rPr>
      </w:pPr>
    </w:p>
    <w:p w:rsidR="005C3D78" w:rsidRPr="00CD3C2A" w:rsidRDefault="005C3D78" w:rsidP="005C3D78">
      <w:pPr>
        <w:pStyle w:val="ConsPlusNormal"/>
        <w:jc w:val="center"/>
        <w:rPr>
          <w:rFonts w:ascii="Times New Roman" w:hAnsi="Times New Roman" w:cs="Times New Roman"/>
          <w:b/>
        </w:rPr>
      </w:pPr>
      <w:r w:rsidRPr="00CD3C2A">
        <w:rPr>
          <w:rFonts w:ascii="Times New Roman" w:hAnsi="Times New Roman" w:cs="Times New Roman"/>
          <w:b/>
        </w:rPr>
        <w:t>Заявление о выдаче денег под отчет</w:t>
      </w:r>
    </w:p>
    <w:p w:rsidR="005C3D78" w:rsidRPr="00CD3C2A" w:rsidRDefault="005C3D78" w:rsidP="005C3D78">
      <w:pPr>
        <w:pStyle w:val="ConsPlusNormal"/>
        <w:rPr>
          <w:rFonts w:ascii="Times New Roman" w:hAnsi="Times New Roman" w:cs="Times New Roman"/>
        </w:rPr>
      </w:pPr>
    </w:p>
    <w:p w:rsidR="005C3D78" w:rsidRPr="00CD3C2A" w:rsidRDefault="005C3D78" w:rsidP="005C3D78">
      <w:pPr>
        <w:pStyle w:val="ConsPlusNormal"/>
        <w:ind w:firstLine="540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>Прошу выдать мне под отчет</w:t>
      </w:r>
    </w:p>
    <w:p w:rsidR="005C3D78" w:rsidRPr="00CD3C2A" w:rsidRDefault="005C3D78" w:rsidP="005C3D78">
      <w:pPr>
        <w:pStyle w:val="ConsPlusNormal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5C3D78" w:rsidRPr="00CD3C2A" w:rsidRDefault="005C3D78" w:rsidP="005C3D78">
      <w:pPr>
        <w:pStyle w:val="ConsPlusNormal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CD3C2A">
        <w:rPr>
          <w:rFonts w:ascii="Times New Roman" w:hAnsi="Times New Roman" w:cs="Times New Roman"/>
          <w:sz w:val="16"/>
          <w:szCs w:val="16"/>
        </w:rPr>
        <w:t>(сумма в рублях прописью и в круглых скобках - цифрами)</w:t>
      </w:r>
    </w:p>
    <w:p w:rsidR="005C3D78" w:rsidRPr="00CD3C2A" w:rsidRDefault="005C3D78" w:rsidP="005C3D78">
      <w:pPr>
        <w:pStyle w:val="ConsPlusNormal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>_____________________________________________________________________рублей_(_____руб.).</w:t>
      </w:r>
    </w:p>
    <w:p w:rsidR="005C3D78" w:rsidRPr="00CD3C2A" w:rsidRDefault="005C3D78" w:rsidP="005C3D78">
      <w:pPr>
        <w:pStyle w:val="ConsPlusNormal"/>
        <w:rPr>
          <w:rFonts w:ascii="Times New Roman" w:hAnsi="Times New Roman" w:cs="Times New Roman"/>
        </w:rPr>
      </w:pPr>
    </w:p>
    <w:p w:rsidR="005C3D78" w:rsidRPr="00CD3C2A" w:rsidRDefault="005C3D78" w:rsidP="005C3D78">
      <w:pPr>
        <w:pStyle w:val="ConsPlusNormal"/>
        <w:rPr>
          <w:rFonts w:ascii="Courier New" w:hAnsi="Courier New" w:cs="Courier New"/>
        </w:rPr>
      </w:pPr>
      <w:r w:rsidRPr="00CD3C2A">
        <w:rPr>
          <w:rFonts w:ascii="Times New Roman" w:hAnsi="Times New Roman" w:cs="Times New Roman"/>
        </w:rPr>
        <w:t>на срок ______________________________________________________________________________</w:t>
      </w:r>
    </w:p>
    <w:p w:rsidR="005C3D78" w:rsidRPr="00CD3C2A" w:rsidRDefault="005C3D78" w:rsidP="005C3D7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CD3C2A">
        <w:rPr>
          <w:rFonts w:ascii="Times New Roman" w:hAnsi="Times New Roman" w:cs="Times New Roman"/>
          <w:sz w:val="16"/>
          <w:szCs w:val="16"/>
        </w:rPr>
        <w:t>(количество дней, на которые выдаются деньги)</w:t>
      </w:r>
    </w:p>
    <w:p w:rsidR="005C3D78" w:rsidRPr="00CD3C2A" w:rsidRDefault="005C3D78" w:rsidP="005C3D78">
      <w:pPr>
        <w:pStyle w:val="ConsPlusNormal"/>
        <w:rPr>
          <w:rFonts w:ascii="Times New Roman" w:hAnsi="Times New Roman" w:cs="Times New Roman"/>
          <w:sz w:val="4"/>
          <w:szCs w:val="4"/>
        </w:rPr>
      </w:pPr>
    </w:p>
    <w:p w:rsidR="005C3D78" w:rsidRPr="00CD3C2A" w:rsidRDefault="005C3D78" w:rsidP="005C3D78">
      <w:pPr>
        <w:pStyle w:val="ConsPlusNormal"/>
        <w:rPr>
          <w:rFonts w:ascii="Courier New" w:hAnsi="Courier New" w:cs="Courier New"/>
        </w:rPr>
      </w:pPr>
      <w:r w:rsidRPr="00CD3C2A">
        <w:rPr>
          <w:rFonts w:ascii="Times New Roman" w:hAnsi="Times New Roman" w:cs="Times New Roman"/>
        </w:rPr>
        <w:t>на ___________________________________________________________________________________</w:t>
      </w:r>
    </w:p>
    <w:p w:rsidR="005C3D78" w:rsidRPr="00CD3C2A" w:rsidRDefault="005C3D78" w:rsidP="005C3D7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CD3C2A">
        <w:rPr>
          <w:rFonts w:ascii="Times New Roman" w:hAnsi="Times New Roman" w:cs="Times New Roman"/>
          <w:sz w:val="16"/>
          <w:szCs w:val="16"/>
        </w:rPr>
        <w:t>(указать цель выдачи денежных средств: хозяйственные нужды, командировочные расходы и др.)</w:t>
      </w:r>
    </w:p>
    <w:p w:rsidR="005C3D78" w:rsidRPr="00CD3C2A" w:rsidRDefault="005C3D78" w:rsidP="005C3D7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5C3D78" w:rsidRPr="00CD3C2A" w:rsidRDefault="005C3D78" w:rsidP="005C3D78">
      <w:pPr>
        <w:pStyle w:val="ConsPlusNormal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>Обоснование суммы:</w:t>
      </w:r>
    </w:p>
    <w:p w:rsidR="005C3D78" w:rsidRPr="00CD3C2A" w:rsidRDefault="005C3D78" w:rsidP="005C3D78">
      <w:pPr>
        <w:pStyle w:val="ConsPlusNormal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5C3D78" w:rsidRPr="00CD3C2A" w:rsidRDefault="005C3D78" w:rsidP="005C3D78">
      <w:pPr>
        <w:pStyle w:val="ConsPlusNormal"/>
        <w:jc w:val="center"/>
        <w:rPr>
          <w:rFonts w:ascii="Courier New" w:hAnsi="Courier New" w:cs="Courier New"/>
          <w:sz w:val="16"/>
          <w:szCs w:val="16"/>
        </w:rPr>
      </w:pPr>
      <w:r w:rsidRPr="00CD3C2A">
        <w:rPr>
          <w:rFonts w:ascii="Times New Roman" w:hAnsi="Times New Roman" w:cs="Times New Roman"/>
          <w:sz w:val="16"/>
          <w:szCs w:val="16"/>
        </w:rPr>
        <w:t>(привести обоснование и при необходимости - расчет запрошенной суммы)</w:t>
      </w:r>
      <w:r w:rsidRPr="00CD3C2A">
        <w:rPr>
          <w:rFonts w:ascii="Times New Roman" w:hAnsi="Times New Roman" w:cs="Times New Roman"/>
          <w:sz w:val="16"/>
          <w:szCs w:val="16"/>
          <w:vertAlign w:val="superscript"/>
        </w:rPr>
        <w:t>1</w:t>
      </w:r>
    </w:p>
    <w:p w:rsidR="005C3D78" w:rsidRPr="00CD3C2A" w:rsidRDefault="005C3D78" w:rsidP="005C3D78">
      <w:pPr>
        <w:pStyle w:val="ConsPlusNormal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5C3D78" w:rsidRPr="00CD3C2A" w:rsidRDefault="005C3D78" w:rsidP="005C3D78">
      <w:pPr>
        <w:pStyle w:val="ConsPlusNormal"/>
        <w:rPr>
          <w:rFonts w:ascii="Times New Roman" w:hAnsi="Times New Roman" w:cs="Times New Roman"/>
        </w:rPr>
      </w:pPr>
    </w:p>
    <w:p w:rsidR="005C3D78" w:rsidRPr="00CD3C2A" w:rsidRDefault="005C3D78" w:rsidP="005C3D78">
      <w:pPr>
        <w:pStyle w:val="ConsPlusNormal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5C3D78" w:rsidRPr="00CD3C2A" w:rsidRDefault="005C3D78" w:rsidP="005C3D78">
      <w:pPr>
        <w:pStyle w:val="ConsPlusNormal"/>
        <w:rPr>
          <w:rFonts w:ascii="Times New Roman" w:hAnsi="Times New Roman" w:cs="Times New Roman"/>
        </w:rPr>
      </w:pPr>
    </w:p>
    <w:p w:rsidR="005C3D78" w:rsidRPr="00CD3C2A" w:rsidRDefault="005C3D78" w:rsidP="005C3D78">
      <w:pPr>
        <w:pStyle w:val="ConsPlusNormal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>_____________________________________________________________________________________.</w:t>
      </w:r>
    </w:p>
    <w:p w:rsidR="005C3D78" w:rsidRPr="00CD3C2A" w:rsidRDefault="005C3D78" w:rsidP="005C3D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3D78" w:rsidRPr="00CD3C2A" w:rsidRDefault="005C3D78" w:rsidP="005C3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>Предполагаемая дата выдачи наличных денег: "____"_____________ 20___г.</w:t>
      </w:r>
    </w:p>
    <w:p w:rsidR="005C3D78" w:rsidRPr="00CD3C2A" w:rsidRDefault="005C3D78" w:rsidP="005C3D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3D78" w:rsidRPr="00CD3C2A" w:rsidRDefault="005C3D78" w:rsidP="005C3D78">
      <w:pPr>
        <w:pStyle w:val="ConsPlusNormal"/>
        <w:ind w:left="3540"/>
        <w:rPr>
          <w:rFonts w:ascii="Times New Roman" w:hAnsi="Times New Roman" w:cs="Times New Roman"/>
          <w:sz w:val="4"/>
          <w:szCs w:val="4"/>
        </w:rPr>
      </w:pPr>
    </w:p>
    <w:p w:rsidR="005C3D78" w:rsidRPr="00CD3C2A" w:rsidRDefault="005C3D78" w:rsidP="005C3D78">
      <w:pPr>
        <w:pStyle w:val="ConsPlusNormal"/>
        <w:ind w:left="180"/>
        <w:jc w:val="both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>_______________________________(____________________)</w:t>
      </w:r>
      <w:r w:rsidRPr="00CD3C2A">
        <w:rPr>
          <w:rFonts w:ascii="Times New Roman" w:hAnsi="Times New Roman" w:cs="Times New Roman"/>
        </w:rPr>
        <w:tab/>
        <w:t>"____" _______________20__г.</w:t>
      </w:r>
    </w:p>
    <w:p w:rsidR="005C3D78" w:rsidRPr="00CD3C2A" w:rsidRDefault="000934BE" w:rsidP="005C3D7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D3C2A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5C3D78" w:rsidRPr="00CD3C2A">
        <w:rPr>
          <w:rFonts w:ascii="Times New Roman" w:hAnsi="Times New Roman" w:cs="Times New Roman"/>
          <w:sz w:val="16"/>
          <w:szCs w:val="16"/>
        </w:rPr>
        <w:t xml:space="preserve">(подпись работника) </w:t>
      </w:r>
      <w:r w:rsidR="005C3D78" w:rsidRPr="00CD3C2A">
        <w:rPr>
          <w:rFonts w:ascii="Times New Roman" w:hAnsi="Times New Roman" w:cs="Times New Roman"/>
          <w:sz w:val="16"/>
          <w:szCs w:val="16"/>
        </w:rPr>
        <w:tab/>
      </w:r>
      <w:r w:rsidR="005C3D78" w:rsidRPr="00CD3C2A">
        <w:rPr>
          <w:rFonts w:ascii="Times New Roman" w:hAnsi="Times New Roman" w:cs="Times New Roman"/>
          <w:sz w:val="16"/>
          <w:szCs w:val="16"/>
        </w:rPr>
        <w:tab/>
      </w:r>
      <w:r w:rsidRPr="00CD3C2A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5C3D78" w:rsidRPr="00CD3C2A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5C3D78" w:rsidRPr="00CD3C2A" w:rsidRDefault="005C3D78" w:rsidP="005C3D7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5C3D78" w:rsidRPr="00CD3C2A" w:rsidRDefault="005C3D78" w:rsidP="005C3D7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5C3D78" w:rsidRPr="00CD3C2A" w:rsidRDefault="005C3D78" w:rsidP="005C3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 xml:space="preserve">Состояние расчетов с работником по выданным ему ранее под отчет суммам </w:t>
      </w:r>
      <w:r w:rsidRPr="00CD3C2A">
        <w:rPr>
          <w:rFonts w:ascii="Times New Roman" w:hAnsi="Times New Roman" w:cs="Times New Roman"/>
          <w:vertAlign w:val="superscript"/>
        </w:rPr>
        <w:t>2</w:t>
      </w:r>
      <w:r w:rsidRPr="00CD3C2A">
        <w:rPr>
          <w:rFonts w:ascii="Times New Roman" w:hAnsi="Times New Roman" w:cs="Times New Roman"/>
        </w:rPr>
        <w:t>:</w:t>
      </w:r>
    </w:p>
    <w:p w:rsidR="005C3D78" w:rsidRPr="00CD3C2A" w:rsidRDefault="005C3D78" w:rsidP="005C3D78">
      <w:pPr>
        <w:pStyle w:val="ConsPlusNormal"/>
        <w:ind w:left="540"/>
        <w:jc w:val="both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>________________________________________________________________________________</w:t>
      </w:r>
    </w:p>
    <w:p w:rsidR="005C3D78" w:rsidRPr="00CD3C2A" w:rsidRDefault="005C3D78" w:rsidP="005C3D78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5C3D78" w:rsidRPr="00CD3C2A" w:rsidRDefault="005C3D78" w:rsidP="005C3D78">
      <w:pPr>
        <w:pStyle w:val="ConsPlusNormal"/>
        <w:ind w:left="540"/>
        <w:jc w:val="both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>________________________________________________________________________________</w:t>
      </w:r>
    </w:p>
    <w:p w:rsidR="005C3D78" w:rsidRPr="00CD3C2A" w:rsidRDefault="005C3D78" w:rsidP="005C3D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3D78" w:rsidRPr="00CD3C2A" w:rsidRDefault="005C3D78" w:rsidP="005C3D78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p w:rsidR="005C3D78" w:rsidRPr="00CD3C2A" w:rsidRDefault="005C3D78" w:rsidP="005C3D78">
      <w:pPr>
        <w:pStyle w:val="ConsPlusNormal"/>
        <w:ind w:firstLine="540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>Бухгалтер: ___________________(_________________)</w:t>
      </w:r>
      <w:r w:rsidRPr="00CD3C2A">
        <w:rPr>
          <w:rFonts w:ascii="Times New Roman" w:hAnsi="Times New Roman" w:cs="Times New Roman"/>
        </w:rPr>
        <w:tab/>
        <w:t>"____" _______________20__г.</w:t>
      </w:r>
    </w:p>
    <w:p w:rsidR="005C3D78" w:rsidRPr="00CD3C2A" w:rsidRDefault="005C3D78" w:rsidP="005C3D78">
      <w:pPr>
        <w:pStyle w:val="ConsPlusNormal"/>
        <w:ind w:left="1440" w:firstLine="403"/>
        <w:rPr>
          <w:rFonts w:ascii="Times New Roman" w:hAnsi="Times New Roman" w:cs="Times New Roman"/>
          <w:sz w:val="16"/>
          <w:szCs w:val="16"/>
        </w:rPr>
      </w:pPr>
      <w:r w:rsidRPr="00CD3C2A">
        <w:rPr>
          <w:rFonts w:ascii="Times New Roman" w:hAnsi="Times New Roman" w:cs="Times New Roman"/>
          <w:sz w:val="16"/>
          <w:szCs w:val="16"/>
        </w:rPr>
        <w:t xml:space="preserve">(подпись бухгалтера) </w:t>
      </w:r>
      <w:r w:rsidRPr="00CD3C2A">
        <w:rPr>
          <w:rFonts w:ascii="Times New Roman" w:hAnsi="Times New Roman" w:cs="Times New Roman"/>
          <w:sz w:val="16"/>
          <w:szCs w:val="16"/>
        </w:rPr>
        <w:tab/>
        <w:t>(фамилия, инициалы)</w:t>
      </w:r>
    </w:p>
    <w:p w:rsidR="005C3D78" w:rsidRPr="00CD3C2A" w:rsidRDefault="005C3D78" w:rsidP="005C3D78">
      <w:pPr>
        <w:adjustRightInd w:val="0"/>
        <w:ind w:firstLine="540"/>
        <w:jc w:val="both"/>
        <w:rPr>
          <w:color w:val="auto"/>
          <w:sz w:val="4"/>
          <w:szCs w:val="4"/>
        </w:rPr>
      </w:pPr>
    </w:p>
    <w:p w:rsidR="005C3D78" w:rsidRPr="00CD3C2A" w:rsidRDefault="005C3D78" w:rsidP="005C3D78">
      <w:pPr>
        <w:adjustRightInd w:val="0"/>
        <w:ind w:firstLine="540"/>
        <w:jc w:val="both"/>
        <w:rPr>
          <w:color w:val="auto"/>
        </w:rPr>
      </w:pPr>
    </w:p>
    <w:p w:rsidR="005C3D78" w:rsidRPr="00CD3C2A" w:rsidRDefault="005C3D78" w:rsidP="005C3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>Решение руководителя: ________________________________________________________</w:t>
      </w:r>
      <w:r w:rsidR="000934BE" w:rsidRPr="00CD3C2A">
        <w:rPr>
          <w:rFonts w:ascii="Times New Roman" w:hAnsi="Times New Roman" w:cs="Times New Roman"/>
        </w:rPr>
        <w:t>___________</w:t>
      </w:r>
    </w:p>
    <w:p w:rsidR="005C3D78" w:rsidRPr="00CD3C2A" w:rsidRDefault="005C3D78" w:rsidP="005C3D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3D78" w:rsidRPr="00CD3C2A" w:rsidRDefault="005C3D78" w:rsidP="005C3D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3C2A">
        <w:rPr>
          <w:rFonts w:ascii="Times New Roman" w:hAnsi="Times New Roman" w:cs="Times New Roman"/>
        </w:rPr>
        <w:t>_____________________________(_________________)</w:t>
      </w:r>
      <w:r w:rsidRPr="00CD3C2A">
        <w:rPr>
          <w:rFonts w:ascii="Times New Roman" w:hAnsi="Times New Roman" w:cs="Times New Roman"/>
        </w:rPr>
        <w:tab/>
        <w:t>"____" _______________20__г.</w:t>
      </w:r>
    </w:p>
    <w:p w:rsidR="005C3D78" w:rsidRPr="00CD3C2A" w:rsidRDefault="005C3D78" w:rsidP="005C3D78">
      <w:pPr>
        <w:pStyle w:val="ConsPlusNormal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CD3C2A">
        <w:rPr>
          <w:rFonts w:ascii="Times New Roman" w:hAnsi="Times New Roman" w:cs="Times New Roman"/>
          <w:sz w:val="16"/>
          <w:szCs w:val="16"/>
        </w:rPr>
        <w:t>(подпись руководителя)</w:t>
      </w:r>
      <w:r w:rsidRPr="00CD3C2A">
        <w:rPr>
          <w:rFonts w:ascii="Times New Roman" w:hAnsi="Times New Roman" w:cs="Times New Roman"/>
          <w:sz w:val="16"/>
          <w:szCs w:val="16"/>
        </w:rPr>
        <w:tab/>
        <w:t>(фамилия, инициалы)</w:t>
      </w:r>
    </w:p>
    <w:p w:rsidR="005C3D78" w:rsidRPr="00CD3C2A" w:rsidRDefault="005C3D78" w:rsidP="005C3D78">
      <w:pPr>
        <w:adjustRightInd w:val="0"/>
        <w:ind w:firstLine="540"/>
        <w:jc w:val="both"/>
        <w:rPr>
          <w:color w:val="auto"/>
        </w:rPr>
      </w:pPr>
    </w:p>
    <w:p w:rsidR="005C3D78" w:rsidRPr="00CD3C2A" w:rsidRDefault="005C3D78" w:rsidP="005C3D78">
      <w:pPr>
        <w:adjustRightInd w:val="0"/>
        <w:ind w:firstLine="540"/>
        <w:jc w:val="both"/>
        <w:rPr>
          <w:color w:val="auto"/>
          <w:sz w:val="4"/>
          <w:szCs w:val="4"/>
        </w:rPr>
      </w:pPr>
    </w:p>
    <w:p w:rsidR="005C3D78" w:rsidRPr="00CD3C2A" w:rsidRDefault="005C3D78" w:rsidP="005C3D78">
      <w:pPr>
        <w:adjustRightInd w:val="0"/>
        <w:ind w:firstLine="540"/>
        <w:jc w:val="both"/>
        <w:rPr>
          <w:color w:val="auto"/>
        </w:rPr>
      </w:pPr>
      <w:r w:rsidRPr="00CD3C2A">
        <w:rPr>
          <w:color w:val="auto"/>
        </w:rPr>
        <w:t>Заявление принято кассиром "____" ___________20__г. ____________________(_____________).</w:t>
      </w:r>
    </w:p>
    <w:p w:rsidR="005C3D78" w:rsidRPr="00CD3C2A" w:rsidRDefault="005C3D78" w:rsidP="005C3D78">
      <w:pPr>
        <w:adjustRightInd w:val="0"/>
        <w:ind w:left="2880" w:firstLine="239"/>
        <w:jc w:val="both"/>
        <w:rPr>
          <w:color w:val="auto"/>
          <w:sz w:val="16"/>
          <w:szCs w:val="16"/>
        </w:rPr>
      </w:pPr>
      <w:r w:rsidRPr="00CD3C2A">
        <w:rPr>
          <w:color w:val="auto"/>
          <w:sz w:val="16"/>
          <w:szCs w:val="16"/>
        </w:rPr>
        <w:t xml:space="preserve">(дата принятия заявления) </w:t>
      </w:r>
      <w:r w:rsidRPr="00CD3C2A">
        <w:rPr>
          <w:color w:val="auto"/>
          <w:sz w:val="16"/>
          <w:szCs w:val="16"/>
        </w:rPr>
        <w:tab/>
      </w:r>
      <w:r w:rsidRPr="00CD3C2A">
        <w:rPr>
          <w:color w:val="auto"/>
          <w:sz w:val="16"/>
          <w:szCs w:val="16"/>
        </w:rPr>
        <w:tab/>
        <w:t>(подпись кассира, фамилия и инициалы)</w:t>
      </w:r>
    </w:p>
    <w:p w:rsidR="005C3D78" w:rsidRPr="00CD3C2A" w:rsidRDefault="005C3D78" w:rsidP="005C3D78">
      <w:pPr>
        <w:pBdr>
          <w:bottom w:val="single" w:sz="12" w:space="2" w:color="auto"/>
        </w:pBdr>
        <w:adjustRightInd w:val="0"/>
        <w:ind w:firstLine="540"/>
        <w:jc w:val="both"/>
        <w:rPr>
          <w:color w:val="auto"/>
        </w:rPr>
      </w:pPr>
    </w:p>
    <w:p w:rsidR="005C3D78" w:rsidRPr="00CD3C2A" w:rsidRDefault="005C3D78" w:rsidP="005C3D78">
      <w:pPr>
        <w:adjustRightInd w:val="0"/>
        <w:ind w:firstLine="540"/>
        <w:jc w:val="both"/>
        <w:rPr>
          <w:color w:val="auto"/>
        </w:rPr>
      </w:pPr>
    </w:p>
    <w:p w:rsidR="005C3D78" w:rsidRPr="00CD3C2A" w:rsidRDefault="005C3D78" w:rsidP="005C3D78">
      <w:pPr>
        <w:adjustRightInd w:val="0"/>
        <w:ind w:firstLine="540"/>
        <w:jc w:val="both"/>
        <w:rPr>
          <w:color w:val="auto"/>
          <w:sz w:val="18"/>
          <w:szCs w:val="18"/>
        </w:rPr>
      </w:pPr>
      <w:r w:rsidRPr="00CD3C2A">
        <w:rPr>
          <w:color w:val="auto"/>
          <w:sz w:val="18"/>
          <w:szCs w:val="18"/>
          <w:vertAlign w:val="superscript"/>
        </w:rPr>
        <w:t xml:space="preserve">1 </w:t>
      </w:r>
      <w:r w:rsidRPr="00CD3C2A">
        <w:rPr>
          <w:color w:val="auto"/>
          <w:sz w:val="18"/>
          <w:szCs w:val="18"/>
        </w:rPr>
        <w:t>По расходам на хозяйственные нужды указывается предполагаемая стоимость приобретаемых товаров, работ, услуг. По командировочным расходам указывается предполагаемая стоимость проезда, проживания, иных необходимых услуг (такси, плата за провоз багажа и пр.), а также количество дней командировки и сумма суточных.</w:t>
      </w:r>
    </w:p>
    <w:p w:rsidR="00D91940" w:rsidRDefault="005C3D78" w:rsidP="004707CD">
      <w:pPr>
        <w:adjustRightInd w:val="0"/>
        <w:ind w:firstLine="540"/>
        <w:jc w:val="both"/>
        <w:rPr>
          <w:color w:val="auto"/>
          <w:sz w:val="18"/>
          <w:szCs w:val="18"/>
        </w:rPr>
      </w:pPr>
      <w:r w:rsidRPr="00CD3C2A">
        <w:rPr>
          <w:color w:val="auto"/>
          <w:sz w:val="18"/>
          <w:szCs w:val="18"/>
          <w:vertAlign w:val="superscript"/>
        </w:rPr>
        <w:t>2</w:t>
      </w:r>
      <w:r w:rsidRPr="00CD3C2A">
        <w:rPr>
          <w:color w:val="auto"/>
          <w:sz w:val="18"/>
          <w:szCs w:val="18"/>
        </w:rPr>
        <w:t xml:space="preserve"> Приводится информация об отсутствии или наличии задолженности работника по ранее выданным подотчетным суммам. При наличии задолженности указывается ее сумма, дата и номер расходного кассового ордера, которым была оформлена выдача денег под отчет.</w:t>
      </w:r>
    </w:p>
    <w:p w:rsidR="004707CD" w:rsidRDefault="004707CD" w:rsidP="004707CD">
      <w:pPr>
        <w:adjustRightInd w:val="0"/>
        <w:ind w:firstLine="540"/>
        <w:jc w:val="both"/>
        <w:rPr>
          <w:color w:val="auto"/>
          <w:sz w:val="18"/>
          <w:szCs w:val="18"/>
        </w:rPr>
      </w:pPr>
    </w:p>
    <w:p w:rsidR="004707CD" w:rsidRDefault="004707CD" w:rsidP="004707CD">
      <w:pPr>
        <w:adjustRightInd w:val="0"/>
        <w:ind w:firstLine="540"/>
        <w:jc w:val="both"/>
        <w:rPr>
          <w:color w:val="auto"/>
          <w:sz w:val="18"/>
          <w:szCs w:val="18"/>
        </w:rPr>
      </w:pPr>
    </w:p>
    <w:p w:rsidR="004707CD" w:rsidRDefault="004707CD" w:rsidP="004707CD">
      <w:pPr>
        <w:adjustRightInd w:val="0"/>
        <w:ind w:firstLine="540"/>
        <w:jc w:val="both"/>
        <w:rPr>
          <w:color w:val="auto"/>
          <w:sz w:val="18"/>
          <w:szCs w:val="18"/>
        </w:rPr>
      </w:pPr>
    </w:p>
    <w:p w:rsidR="008C4F0D" w:rsidRPr="001F68DF" w:rsidRDefault="008C4F0D" w:rsidP="008C4F0D">
      <w:pPr>
        <w:pStyle w:val="ConsPlusNormal"/>
        <w:ind w:left="4536" w:firstLine="0"/>
        <w:rPr>
          <w:rFonts w:ascii="Times New Roman" w:hAnsi="Times New Roman" w:cs="Times New Roman"/>
        </w:rPr>
      </w:pPr>
      <w:r w:rsidRPr="001F68DF">
        <w:rPr>
          <w:rFonts w:ascii="Times New Roman" w:hAnsi="Times New Roman" w:cs="Times New Roman"/>
        </w:rPr>
        <w:t xml:space="preserve">Приложение № </w:t>
      </w:r>
      <w:r w:rsidR="0029156E">
        <w:rPr>
          <w:rFonts w:ascii="Times New Roman" w:hAnsi="Times New Roman" w:cs="Times New Roman"/>
        </w:rPr>
        <w:t>2</w:t>
      </w:r>
    </w:p>
    <w:p w:rsidR="008C4F0D" w:rsidRPr="001F68DF" w:rsidRDefault="008C4F0D" w:rsidP="008C4F0D">
      <w:pPr>
        <w:pStyle w:val="ConsPlusNormal"/>
        <w:ind w:left="4536" w:firstLine="0"/>
        <w:rPr>
          <w:rFonts w:ascii="Times New Roman" w:hAnsi="Times New Roman" w:cs="Times New Roman"/>
        </w:rPr>
      </w:pPr>
      <w:r w:rsidRPr="001F68DF">
        <w:rPr>
          <w:rFonts w:ascii="Times New Roman" w:hAnsi="Times New Roman" w:cs="Times New Roman"/>
        </w:rPr>
        <w:t xml:space="preserve">к Положению о порядке направления в служебные </w:t>
      </w:r>
      <w:r w:rsidRPr="0019232B">
        <w:rPr>
          <w:rFonts w:ascii="Times New Roman" w:hAnsi="Times New Roman" w:cs="Times New Roman"/>
        </w:rPr>
        <w:t xml:space="preserve">командировки работников муниципальных учреждений, финансируемых из бюджета </w:t>
      </w:r>
      <w:r w:rsidR="00C14504">
        <w:rPr>
          <w:rFonts w:ascii="Times New Roman" w:hAnsi="Times New Roman" w:cs="Times New Roman"/>
        </w:rPr>
        <w:t>Семигорского</w:t>
      </w:r>
      <w:r w:rsidRPr="0019232B">
        <w:rPr>
          <w:rFonts w:ascii="Times New Roman" w:hAnsi="Times New Roman" w:cs="Times New Roman"/>
        </w:rPr>
        <w:t xml:space="preserve"> муниципального</w:t>
      </w:r>
      <w:r w:rsidRPr="001F68DF">
        <w:rPr>
          <w:rFonts w:ascii="Times New Roman" w:hAnsi="Times New Roman" w:cs="Times New Roman"/>
        </w:rPr>
        <w:t xml:space="preserve"> образования</w:t>
      </w:r>
    </w:p>
    <w:p w:rsidR="004707CD" w:rsidRDefault="004707CD" w:rsidP="004707CD">
      <w:pPr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4707CD" w:rsidRPr="00281F6A" w:rsidRDefault="004707CD" w:rsidP="004707CD">
      <w:pPr>
        <w:ind w:left="5160"/>
        <w:rPr>
          <w:sz w:val="28"/>
        </w:rPr>
      </w:pPr>
      <w:r>
        <w:rPr>
          <w:sz w:val="28"/>
        </w:rPr>
        <w:t>Руководителю __________________________________________________________</w:t>
      </w:r>
    </w:p>
    <w:p w:rsidR="004707CD" w:rsidRPr="00281F6A" w:rsidRDefault="004707CD" w:rsidP="004707C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_____________________________</w:t>
      </w:r>
    </w:p>
    <w:p w:rsidR="004707CD" w:rsidRPr="00281F6A" w:rsidRDefault="004707CD" w:rsidP="004707CD">
      <w:pPr>
        <w:ind w:left="5160"/>
        <w:rPr>
          <w:sz w:val="28"/>
        </w:rPr>
      </w:pPr>
      <w:r w:rsidRPr="00281F6A">
        <w:rPr>
          <w:sz w:val="28"/>
        </w:rPr>
        <w:t>От _______</w:t>
      </w:r>
      <w:r>
        <w:rPr>
          <w:sz w:val="28"/>
        </w:rPr>
        <w:t>____________________</w:t>
      </w:r>
    </w:p>
    <w:p w:rsidR="004707CD" w:rsidRPr="006D5E97" w:rsidRDefault="004707CD" w:rsidP="004707CD">
      <w:pPr>
        <w:jc w:val="right"/>
      </w:pPr>
      <w:r>
        <w:rPr>
          <w:sz w:val="28"/>
        </w:rPr>
        <w:t>____________________________</w:t>
      </w:r>
    </w:p>
    <w:p w:rsidR="004707CD" w:rsidRDefault="004707CD" w:rsidP="004707CD">
      <w:pPr>
        <w:jc w:val="right"/>
        <w:rPr>
          <w:color w:val="auto"/>
          <w:sz w:val="18"/>
          <w:szCs w:val="18"/>
        </w:rPr>
      </w:pPr>
    </w:p>
    <w:p w:rsidR="004707CD" w:rsidRDefault="004707CD" w:rsidP="004707CD">
      <w:pPr>
        <w:jc w:val="right"/>
        <w:rPr>
          <w:color w:val="auto"/>
          <w:sz w:val="18"/>
          <w:szCs w:val="18"/>
        </w:rPr>
      </w:pPr>
    </w:p>
    <w:p w:rsidR="004707CD" w:rsidRDefault="004707CD" w:rsidP="004707CD">
      <w:pPr>
        <w:jc w:val="right"/>
        <w:rPr>
          <w:color w:val="auto"/>
          <w:sz w:val="18"/>
          <w:szCs w:val="18"/>
        </w:rPr>
        <w:sectPr w:rsidR="004707CD" w:rsidSect="001F68DF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4707CD" w:rsidRPr="00281F6A" w:rsidRDefault="004707CD" w:rsidP="004707CD">
      <w:pPr>
        <w:jc w:val="center"/>
        <w:rPr>
          <w:b/>
          <w:sz w:val="28"/>
        </w:rPr>
      </w:pPr>
      <w:r w:rsidRPr="00281F6A">
        <w:rPr>
          <w:b/>
          <w:sz w:val="28"/>
        </w:rPr>
        <w:lastRenderedPageBreak/>
        <w:t xml:space="preserve">Отчет </w:t>
      </w:r>
    </w:p>
    <w:p w:rsidR="004707CD" w:rsidRDefault="004707CD" w:rsidP="004707CD">
      <w:pPr>
        <w:jc w:val="center"/>
        <w:rPr>
          <w:b/>
          <w:sz w:val="28"/>
        </w:rPr>
      </w:pPr>
      <w:r w:rsidRPr="00281F6A">
        <w:rPr>
          <w:b/>
          <w:sz w:val="28"/>
        </w:rPr>
        <w:t>о результатах командировки</w:t>
      </w:r>
    </w:p>
    <w:p w:rsidR="004707CD" w:rsidRPr="006D5E97" w:rsidRDefault="004707CD" w:rsidP="004707CD">
      <w:pPr>
        <w:rPr>
          <w:b/>
          <w:sz w:val="24"/>
        </w:rPr>
      </w:pPr>
    </w:p>
    <w:p w:rsidR="004707CD" w:rsidRPr="006D5E97" w:rsidRDefault="004707CD" w:rsidP="004707CD">
      <w:pPr>
        <w:rPr>
          <w:b/>
          <w:sz w:val="24"/>
        </w:rPr>
        <w:sectPr w:rsidR="004707CD" w:rsidRPr="006D5E97" w:rsidSect="004707CD">
          <w:type w:val="continuous"/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4707CD" w:rsidRPr="006D5E97" w:rsidRDefault="004707CD" w:rsidP="004707CD">
      <w:pPr>
        <w:rPr>
          <w:b/>
          <w:sz w:val="24"/>
        </w:rPr>
      </w:pPr>
      <w:r w:rsidRPr="006D5E97">
        <w:rPr>
          <w:b/>
          <w:sz w:val="24"/>
        </w:rPr>
        <w:lastRenderedPageBreak/>
        <w:t>Выбыл из __________________</w:t>
      </w:r>
    </w:p>
    <w:p w:rsidR="004707CD" w:rsidRPr="006D5E97" w:rsidRDefault="004707CD" w:rsidP="004707CD">
      <w:pPr>
        <w:rPr>
          <w:b/>
          <w:sz w:val="24"/>
        </w:rPr>
      </w:pPr>
      <w:r w:rsidRPr="006D5E97">
        <w:rPr>
          <w:b/>
          <w:sz w:val="24"/>
        </w:rPr>
        <w:t xml:space="preserve">«____» _____________20____г. </w:t>
      </w:r>
    </w:p>
    <w:p w:rsidR="004707CD" w:rsidRPr="006D5E97" w:rsidRDefault="004707CD" w:rsidP="004707CD">
      <w:pPr>
        <w:rPr>
          <w:b/>
          <w:sz w:val="24"/>
        </w:rPr>
      </w:pPr>
      <w:r w:rsidRPr="006D5E97">
        <w:rPr>
          <w:b/>
          <w:sz w:val="24"/>
        </w:rPr>
        <w:lastRenderedPageBreak/>
        <w:t>Прибыл в ____________________</w:t>
      </w:r>
    </w:p>
    <w:p w:rsidR="004707CD" w:rsidRPr="006D5E97" w:rsidRDefault="004707CD" w:rsidP="004707CD">
      <w:pPr>
        <w:rPr>
          <w:b/>
          <w:sz w:val="24"/>
        </w:rPr>
        <w:sectPr w:rsidR="004707CD" w:rsidRPr="006D5E97" w:rsidSect="006D5E97">
          <w:type w:val="continuous"/>
          <w:pgSz w:w="11906" w:h="16838"/>
          <w:pgMar w:top="1134" w:right="850" w:bottom="284" w:left="1701" w:header="708" w:footer="708" w:gutter="0"/>
          <w:cols w:num="2" w:space="708"/>
          <w:docGrid w:linePitch="360"/>
        </w:sectPr>
      </w:pPr>
      <w:r w:rsidRPr="006D5E97">
        <w:rPr>
          <w:b/>
          <w:sz w:val="24"/>
        </w:rPr>
        <w:t xml:space="preserve">«____» _____________20____г. </w:t>
      </w:r>
    </w:p>
    <w:p w:rsidR="004707CD" w:rsidRPr="006D5E97" w:rsidRDefault="004707CD" w:rsidP="004707CD">
      <w:pPr>
        <w:rPr>
          <w:b/>
          <w:sz w:val="24"/>
        </w:rPr>
      </w:pPr>
    </w:p>
    <w:p w:rsidR="004707CD" w:rsidRPr="006D5E97" w:rsidRDefault="004707CD" w:rsidP="004707CD">
      <w:pPr>
        <w:rPr>
          <w:b/>
          <w:sz w:val="24"/>
        </w:rPr>
      </w:pPr>
      <w:r w:rsidRPr="006D5E97">
        <w:rPr>
          <w:b/>
          <w:sz w:val="24"/>
        </w:rPr>
        <w:t>Выбыл из __________________</w:t>
      </w:r>
    </w:p>
    <w:p w:rsidR="004707CD" w:rsidRPr="006D5E97" w:rsidRDefault="004707CD" w:rsidP="004707CD">
      <w:pPr>
        <w:rPr>
          <w:b/>
          <w:sz w:val="24"/>
        </w:rPr>
      </w:pPr>
      <w:r w:rsidRPr="006D5E97">
        <w:rPr>
          <w:b/>
          <w:sz w:val="24"/>
        </w:rPr>
        <w:t xml:space="preserve">«____» _____________20____г. </w:t>
      </w:r>
    </w:p>
    <w:p w:rsidR="004707CD" w:rsidRPr="006D5E97" w:rsidRDefault="004707CD" w:rsidP="004707CD">
      <w:pPr>
        <w:rPr>
          <w:b/>
          <w:sz w:val="24"/>
        </w:rPr>
      </w:pPr>
    </w:p>
    <w:p w:rsidR="004707CD" w:rsidRPr="006D5E97" w:rsidRDefault="004707CD" w:rsidP="004707CD">
      <w:pPr>
        <w:rPr>
          <w:b/>
          <w:sz w:val="24"/>
        </w:rPr>
      </w:pPr>
    </w:p>
    <w:p w:rsidR="004707CD" w:rsidRPr="006D5E97" w:rsidRDefault="004707CD" w:rsidP="004707CD">
      <w:pPr>
        <w:rPr>
          <w:b/>
          <w:sz w:val="24"/>
        </w:rPr>
      </w:pPr>
      <w:r w:rsidRPr="006D5E97">
        <w:rPr>
          <w:b/>
          <w:sz w:val="24"/>
        </w:rPr>
        <w:t>Прибыл в _____________________</w:t>
      </w:r>
    </w:p>
    <w:p w:rsidR="004707CD" w:rsidRPr="006D5E97" w:rsidRDefault="004707CD" w:rsidP="004707CD">
      <w:pPr>
        <w:rPr>
          <w:b/>
          <w:sz w:val="24"/>
        </w:rPr>
        <w:sectPr w:rsidR="004707CD" w:rsidRPr="006D5E97" w:rsidSect="006D5E97">
          <w:type w:val="continuous"/>
          <w:pgSz w:w="11906" w:h="16838"/>
          <w:pgMar w:top="1134" w:right="850" w:bottom="284" w:left="1701" w:header="708" w:footer="708" w:gutter="0"/>
          <w:cols w:num="2" w:space="708"/>
          <w:docGrid w:linePitch="360"/>
        </w:sectPr>
      </w:pPr>
      <w:r w:rsidRPr="006D5E97">
        <w:rPr>
          <w:b/>
          <w:sz w:val="24"/>
        </w:rPr>
        <w:t xml:space="preserve">«____» _____________20____г. </w:t>
      </w:r>
    </w:p>
    <w:p w:rsidR="004707CD" w:rsidRPr="00281F6A" w:rsidRDefault="004707CD" w:rsidP="004707CD">
      <w:pPr>
        <w:rPr>
          <w:sz w:val="28"/>
        </w:rPr>
      </w:pPr>
    </w:p>
    <w:p w:rsidR="004707CD" w:rsidRDefault="004707CD" w:rsidP="004707CD">
      <w:pPr>
        <w:jc w:val="right"/>
        <w:rPr>
          <w:color w:val="auto"/>
          <w:sz w:val="18"/>
          <w:szCs w:val="18"/>
        </w:rPr>
        <w:sectPr w:rsidR="004707CD" w:rsidSect="004707CD">
          <w:type w:val="continuous"/>
          <w:pgSz w:w="11906" w:h="16838"/>
          <w:pgMar w:top="426" w:right="850" w:bottom="568" w:left="1701" w:header="708" w:footer="708" w:gutter="0"/>
          <w:cols w:num="2" w:space="708"/>
          <w:docGrid w:linePitch="360"/>
        </w:sectPr>
      </w:pPr>
    </w:p>
    <w:p w:rsidR="004707CD" w:rsidRPr="004707CD" w:rsidRDefault="004707CD" w:rsidP="004707CD">
      <w:pPr>
        <w:rPr>
          <w:rFonts w:eastAsia="Calibri"/>
          <w:color w:val="auto"/>
          <w:sz w:val="28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3474"/>
        <w:gridCol w:w="1317"/>
        <w:gridCol w:w="533"/>
        <w:gridCol w:w="4143"/>
        <w:gridCol w:w="104"/>
      </w:tblGrid>
      <w:tr w:rsidR="004707CD" w:rsidRPr="004707CD" w:rsidTr="00AA5A73">
        <w:trPr>
          <w:gridAfter w:val="1"/>
          <w:wAfter w:w="104" w:type="dxa"/>
        </w:trPr>
        <w:tc>
          <w:tcPr>
            <w:tcW w:w="9467" w:type="dxa"/>
            <w:gridSpan w:val="4"/>
          </w:tcPr>
          <w:p w:rsidR="004707CD" w:rsidRPr="004707CD" w:rsidRDefault="004707CD" w:rsidP="004707CD">
            <w:pP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4707CD" w:rsidRPr="004707CD" w:rsidTr="00AA5A73">
        <w:trPr>
          <w:gridAfter w:val="1"/>
          <w:wAfter w:w="104" w:type="dxa"/>
        </w:trPr>
        <w:tc>
          <w:tcPr>
            <w:tcW w:w="9467" w:type="dxa"/>
            <w:gridSpan w:val="4"/>
          </w:tcPr>
          <w:p w:rsidR="004707CD" w:rsidRPr="004707CD" w:rsidRDefault="004707CD" w:rsidP="004707CD">
            <w:pP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4707CD" w:rsidRPr="004707CD" w:rsidTr="00AA5A73">
        <w:trPr>
          <w:gridAfter w:val="1"/>
          <w:wAfter w:w="104" w:type="dxa"/>
        </w:trPr>
        <w:tc>
          <w:tcPr>
            <w:tcW w:w="9467" w:type="dxa"/>
            <w:gridSpan w:val="4"/>
          </w:tcPr>
          <w:p w:rsidR="004707CD" w:rsidRPr="004707CD" w:rsidRDefault="004707CD" w:rsidP="004707CD">
            <w:pP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4707CD" w:rsidRPr="004707CD" w:rsidTr="00AA5A73">
        <w:trPr>
          <w:gridAfter w:val="1"/>
          <w:wAfter w:w="104" w:type="dxa"/>
        </w:trPr>
        <w:tc>
          <w:tcPr>
            <w:tcW w:w="9467" w:type="dxa"/>
            <w:gridSpan w:val="4"/>
          </w:tcPr>
          <w:p w:rsidR="004707CD" w:rsidRPr="004707CD" w:rsidRDefault="004707CD" w:rsidP="004707CD">
            <w:pP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4707CD" w:rsidRPr="004707CD" w:rsidTr="00AA5A73">
        <w:trPr>
          <w:gridAfter w:val="1"/>
          <w:wAfter w:w="104" w:type="dxa"/>
        </w:trPr>
        <w:tc>
          <w:tcPr>
            <w:tcW w:w="9467" w:type="dxa"/>
            <w:gridSpan w:val="4"/>
          </w:tcPr>
          <w:p w:rsidR="004707CD" w:rsidRPr="004707CD" w:rsidRDefault="004707CD" w:rsidP="004707CD">
            <w:pP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4707CD" w:rsidRPr="004707CD" w:rsidTr="00AA5A73">
        <w:trPr>
          <w:gridAfter w:val="1"/>
          <w:wAfter w:w="104" w:type="dxa"/>
        </w:trPr>
        <w:tc>
          <w:tcPr>
            <w:tcW w:w="9467" w:type="dxa"/>
            <w:gridSpan w:val="4"/>
          </w:tcPr>
          <w:p w:rsidR="004707CD" w:rsidRPr="004707CD" w:rsidRDefault="004707CD" w:rsidP="004707CD">
            <w:pP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4707CD" w:rsidRPr="004707CD" w:rsidTr="00AA5A73">
        <w:trPr>
          <w:gridAfter w:val="1"/>
          <w:wAfter w:w="104" w:type="dxa"/>
        </w:trPr>
        <w:tc>
          <w:tcPr>
            <w:tcW w:w="9467" w:type="dxa"/>
            <w:gridSpan w:val="4"/>
          </w:tcPr>
          <w:p w:rsidR="004707CD" w:rsidRPr="004707CD" w:rsidRDefault="004707CD" w:rsidP="004707CD">
            <w:pP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4707CD" w:rsidRPr="004707CD" w:rsidTr="00AA5A73">
        <w:trPr>
          <w:gridAfter w:val="1"/>
          <w:wAfter w:w="104" w:type="dxa"/>
        </w:trPr>
        <w:tc>
          <w:tcPr>
            <w:tcW w:w="9467" w:type="dxa"/>
            <w:gridSpan w:val="4"/>
          </w:tcPr>
          <w:p w:rsidR="004707CD" w:rsidRPr="004707CD" w:rsidRDefault="004707CD" w:rsidP="004707CD">
            <w:pP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4707CD" w:rsidRPr="004707CD" w:rsidTr="00AA5A73">
        <w:trPr>
          <w:gridAfter w:val="1"/>
          <w:wAfter w:w="104" w:type="dxa"/>
        </w:trPr>
        <w:tc>
          <w:tcPr>
            <w:tcW w:w="9467" w:type="dxa"/>
            <w:gridSpan w:val="4"/>
          </w:tcPr>
          <w:p w:rsidR="004707CD" w:rsidRPr="004707CD" w:rsidRDefault="004707CD" w:rsidP="004707CD">
            <w:pP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4707CD" w:rsidRPr="004707CD" w:rsidTr="00AA5A73">
        <w:trPr>
          <w:gridAfter w:val="1"/>
          <w:wAfter w:w="104" w:type="dxa"/>
        </w:trPr>
        <w:tc>
          <w:tcPr>
            <w:tcW w:w="9467" w:type="dxa"/>
            <w:gridSpan w:val="4"/>
          </w:tcPr>
          <w:p w:rsidR="004707CD" w:rsidRPr="004707CD" w:rsidRDefault="004707CD" w:rsidP="004707CD">
            <w:pP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4707CD" w:rsidRPr="004707CD" w:rsidTr="00AA5A73">
        <w:trPr>
          <w:gridAfter w:val="1"/>
          <w:wAfter w:w="104" w:type="dxa"/>
        </w:trPr>
        <w:tc>
          <w:tcPr>
            <w:tcW w:w="9467" w:type="dxa"/>
            <w:gridSpan w:val="4"/>
          </w:tcPr>
          <w:p w:rsidR="004707CD" w:rsidRPr="004707CD" w:rsidRDefault="004707CD" w:rsidP="004707CD">
            <w:pP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4707CD" w:rsidRPr="004707CD" w:rsidTr="00AA5A73">
        <w:trPr>
          <w:gridAfter w:val="1"/>
          <w:wAfter w:w="104" w:type="dxa"/>
        </w:trPr>
        <w:tc>
          <w:tcPr>
            <w:tcW w:w="9467" w:type="dxa"/>
            <w:gridSpan w:val="4"/>
          </w:tcPr>
          <w:p w:rsidR="004707CD" w:rsidRPr="004707CD" w:rsidRDefault="004707CD" w:rsidP="004707CD">
            <w:pP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4707CD" w:rsidRPr="004707CD" w:rsidTr="00AA5A73">
        <w:trPr>
          <w:gridAfter w:val="1"/>
          <w:wAfter w:w="104" w:type="dxa"/>
        </w:trPr>
        <w:tc>
          <w:tcPr>
            <w:tcW w:w="9467" w:type="dxa"/>
            <w:gridSpan w:val="4"/>
          </w:tcPr>
          <w:p w:rsidR="004707CD" w:rsidRPr="004707CD" w:rsidRDefault="004707CD" w:rsidP="004707CD">
            <w:pP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4707CD" w:rsidRPr="004707CD" w:rsidTr="00AA5A73">
        <w:trPr>
          <w:gridAfter w:val="1"/>
          <w:wAfter w:w="104" w:type="dxa"/>
        </w:trPr>
        <w:tc>
          <w:tcPr>
            <w:tcW w:w="9467" w:type="dxa"/>
            <w:gridSpan w:val="4"/>
          </w:tcPr>
          <w:p w:rsidR="004707CD" w:rsidRPr="004707CD" w:rsidRDefault="004707CD" w:rsidP="004707CD">
            <w:pP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4707CD" w:rsidRPr="004707CD" w:rsidTr="00AA5A7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cantSplit/>
          <w:trHeight w:val="303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4707CD" w:rsidRPr="004707CD" w:rsidRDefault="004707CD" w:rsidP="004707CD">
            <w:pPr>
              <w:jc w:val="center"/>
              <w:rPr>
                <w:rFonts w:eastAsia="Calibri"/>
                <w:b/>
                <w:color w:val="auto"/>
                <w:sz w:val="8"/>
                <w:szCs w:val="22"/>
                <w:lang w:eastAsia="en-US"/>
              </w:rPr>
            </w:pPr>
          </w:p>
          <w:p w:rsidR="004707CD" w:rsidRPr="004707CD" w:rsidRDefault="004707CD" w:rsidP="004707CD">
            <w:pPr>
              <w:rPr>
                <w:rFonts w:eastAsia="Calibri"/>
                <w:b/>
                <w:color w:val="auto"/>
                <w:sz w:val="28"/>
                <w:szCs w:val="22"/>
                <w:lang w:eastAsia="en-US"/>
              </w:rPr>
            </w:pPr>
            <w:r w:rsidRPr="004707CD">
              <w:rPr>
                <w:rFonts w:eastAsia="Calibri"/>
                <w:b/>
                <w:color w:val="auto"/>
                <w:sz w:val="28"/>
                <w:szCs w:val="22"/>
                <w:lang w:eastAsia="en-US"/>
              </w:rPr>
              <w:t>«___»______________20__г.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7CD" w:rsidRPr="004707CD" w:rsidRDefault="004707CD" w:rsidP="004707CD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7CD" w:rsidRPr="004707CD" w:rsidRDefault="004707CD" w:rsidP="004707CD">
            <w:pPr>
              <w:spacing w:after="200" w:line="276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4707CD" w:rsidRPr="004707CD" w:rsidTr="00AA5A7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cantSplit/>
          <w:trHeight w:val="307"/>
        </w:trPr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7CD" w:rsidRPr="004707CD" w:rsidRDefault="004707CD" w:rsidP="004707CD">
            <w:pPr>
              <w:autoSpaceDE w:val="0"/>
              <w:autoSpaceDN w:val="0"/>
              <w:rPr>
                <w:color w:val="auto"/>
                <w:sz w:val="24"/>
              </w:rPr>
            </w:pPr>
            <w:r w:rsidRPr="004707CD">
              <w:rPr>
                <w:b/>
                <w:color w:val="auto"/>
                <w:sz w:val="24"/>
              </w:rPr>
              <w:t>Работник</w:t>
            </w:r>
            <w:r w:rsidRPr="004707CD">
              <w:rPr>
                <w:color w:val="auto"/>
                <w:sz w:val="24"/>
              </w:rPr>
              <w:t xml:space="preserve">                             ________________   </w:t>
            </w:r>
          </w:p>
          <w:p w:rsidR="004707CD" w:rsidRPr="004707CD" w:rsidRDefault="004707CD" w:rsidP="004707CD">
            <w:pPr>
              <w:autoSpaceDE w:val="0"/>
              <w:autoSpaceDN w:val="0"/>
              <w:rPr>
                <w:i/>
                <w:color w:val="auto"/>
              </w:rPr>
            </w:pPr>
            <w:r w:rsidRPr="004707CD">
              <w:rPr>
                <w:i/>
                <w:color w:val="auto"/>
              </w:rPr>
              <w:t xml:space="preserve">                                                                  (подпись)</w:t>
            </w:r>
          </w:p>
          <w:p w:rsidR="004707CD" w:rsidRPr="004707CD" w:rsidRDefault="004707CD" w:rsidP="004707CD">
            <w:pPr>
              <w:autoSpaceDE w:val="0"/>
              <w:autoSpaceDN w:val="0"/>
              <w:rPr>
                <w:color w:val="auto"/>
                <w:sz w:val="24"/>
              </w:rPr>
            </w:pPr>
            <w:r w:rsidRPr="004707CD">
              <w:rPr>
                <w:color w:val="auto"/>
                <w:sz w:val="24"/>
              </w:rPr>
              <w:t>Заключение о выполнении задания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7CD" w:rsidRPr="004707CD" w:rsidRDefault="004707CD" w:rsidP="004707CD">
            <w:pPr>
              <w:autoSpaceDE w:val="0"/>
              <w:autoSpaceDN w:val="0"/>
              <w:rPr>
                <w:color w:val="auto"/>
                <w:sz w:val="32"/>
                <w:szCs w:val="32"/>
              </w:rPr>
            </w:pPr>
          </w:p>
        </w:tc>
      </w:tr>
      <w:tr w:rsidR="004707CD" w:rsidRPr="004707CD" w:rsidTr="00AA5A7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cantSplit/>
          <w:trHeight w:val="295"/>
        </w:trPr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7CD" w:rsidRPr="004707CD" w:rsidRDefault="004707CD" w:rsidP="004707CD">
            <w:pPr>
              <w:autoSpaceDE w:val="0"/>
              <w:autoSpaceDN w:val="0"/>
              <w:rPr>
                <w:color w:val="auto"/>
                <w:sz w:val="32"/>
                <w:szCs w:val="32"/>
              </w:rPr>
            </w:pPr>
          </w:p>
        </w:tc>
      </w:tr>
    </w:tbl>
    <w:p w:rsidR="004707CD" w:rsidRPr="004707CD" w:rsidRDefault="004707CD" w:rsidP="004707CD">
      <w:pPr>
        <w:rPr>
          <w:rFonts w:eastAsia="Calibri"/>
          <w:color w:val="auto"/>
          <w:sz w:val="22"/>
          <w:szCs w:val="22"/>
          <w:lang w:eastAsia="en-US"/>
        </w:rPr>
      </w:pPr>
    </w:p>
    <w:p w:rsidR="004707CD" w:rsidRPr="004707CD" w:rsidRDefault="004707CD" w:rsidP="004707CD">
      <w:pPr>
        <w:rPr>
          <w:rFonts w:eastAsia="Calibri"/>
          <w:b/>
          <w:bCs/>
          <w:color w:val="auto"/>
          <w:sz w:val="22"/>
          <w:szCs w:val="22"/>
          <w:lang w:eastAsia="en-US"/>
        </w:rPr>
      </w:pPr>
      <w:r w:rsidRPr="004707CD">
        <w:rPr>
          <w:rFonts w:eastAsia="Calibri"/>
          <w:b/>
          <w:bCs/>
          <w:color w:val="auto"/>
          <w:sz w:val="22"/>
          <w:szCs w:val="22"/>
          <w:lang w:eastAsia="en-US"/>
        </w:rPr>
        <w:t>Руководитель</w:t>
      </w:r>
    </w:p>
    <w:p w:rsidR="004707CD" w:rsidRPr="004707CD" w:rsidRDefault="004707CD" w:rsidP="004707CD">
      <w:pPr>
        <w:rPr>
          <w:rFonts w:eastAsia="Calibri"/>
          <w:b/>
          <w:bCs/>
          <w:color w:val="auto"/>
          <w:sz w:val="22"/>
          <w:szCs w:val="22"/>
          <w:lang w:eastAsia="en-US"/>
        </w:rPr>
      </w:pPr>
      <w:r w:rsidRPr="004707CD">
        <w:rPr>
          <w:rFonts w:eastAsia="Calibri"/>
          <w:b/>
          <w:bCs/>
          <w:color w:val="auto"/>
          <w:sz w:val="22"/>
          <w:szCs w:val="22"/>
          <w:lang w:eastAsia="en-US"/>
        </w:rPr>
        <w:t xml:space="preserve"> органа администрации  (подразделения)</w:t>
      </w:r>
      <w:r w:rsidRPr="004707CD">
        <w:rPr>
          <w:rFonts w:eastAsia="Calibri"/>
          <w:b/>
          <w:bCs/>
          <w:color w:val="auto"/>
          <w:sz w:val="22"/>
          <w:szCs w:val="22"/>
          <w:lang w:eastAsia="en-US"/>
        </w:rPr>
        <w:tab/>
      </w:r>
      <w:r w:rsidRPr="004707CD">
        <w:rPr>
          <w:rFonts w:eastAsia="Calibri"/>
          <w:b/>
          <w:bCs/>
          <w:color w:val="auto"/>
          <w:sz w:val="22"/>
          <w:szCs w:val="22"/>
          <w:lang w:eastAsia="en-US"/>
        </w:rPr>
        <w:tab/>
      </w:r>
      <w:r w:rsidRPr="004707CD">
        <w:rPr>
          <w:rFonts w:eastAsia="Calibri"/>
          <w:b/>
          <w:bCs/>
          <w:color w:val="auto"/>
          <w:sz w:val="22"/>
          <w:szCs w:val="22"/>
          <w:lang w:eastAsia="en-US"/>
        </w:rPr>
        <w:tab/>
        <w:t>____________________________</w:t>
      </w:r>
    </w:p>
    <w:p w:rsidR="004707CD" w:rsidRPr="004707CD" w:rsidRDefault="004707CD" w:rsidP="004707CD">
      <w:pPr>
        <w:autoSpaceDE w:val="0"/>
        <w:autoSpaceDN w:val="0"/>
        <w:rPr>
          <w:i/>
          <w:color w:val="auto"/>
        </w:rPr>
      </w:pPr>
      <w:r w:rsidRPr="004707CD">
        <w:rPr>
          <w:i/>
          <w:color w:val="auto"/>
        </w:rPr>
        <w:t xml:space="preserve">                                                                                                                                            (подпись)</w:t>
      </w:r>
    </w:p>
    <w:p w:rsidR="004707CD" w:rsidRPr="004707CD" w:rsidRDefault="004707CD" w:rsidP="004707CD">
      <w:pPr>
        <w:rPr>
          <w:rFonts w:eastAsia="Calibri"/>
          <w:b/>
          <w:bCs/>
          <w:color w:val="auto"/>
          <w:sz w:val="22"/>
          <w:szCs w:val="22"/>
          <w:lang w:eastAsia="en-US"/>
        </w:rPr>
      </w:pPr>
    </w:p>
    <w:p w:rsidR="004707CD" w:rsidRPr="004707CD" w:rsidRDefault="004707CD" w:rsidP="004707CD">
      <w:pPr>
        <w:jc w:val="right"/>
        <w:rPr>
          <w:color w:val="auto"/>
          <w:sz w:val="18"/>
          <w:szCs w:val="18"/>
        </w:rPr>
      </w:pPr>
      <w:r w:rsidRPr="004707CD">
        <w:rPr>
          <w:rFonts w:eastAsia="Calibri"/>
          <w:b/>
          <w:bCs/>
          <w:color w:val="auto"/>
          <w:sz w:val="22"/>
          <w:szCs w:val="22"/>
          <w:lang w:eastAsia="en-US"/>
        </w:rPr>
        <w:t>«___» _______________20___г.</w:t>
      </w:r>
    </w:p>
    <w:sectPr w:rsidR="004707CD" w:rsidRPr="004707CD" w:rsidSect="004707CD">
      <w:type w:val="continuous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3E5" w:rsidRDefault="003823E5" w:rsidP="000934BE">
      <w:r>
        <w:separator/>
      </w:r>
    </w:p>
  </w:endnote>
  <w:endnote w:type="continuationSeparator" w:id="1">
    <w:p w:rsidR="003823E5" w:rsidRDefault="003823E5" w:rsidP="00093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3E5" w:rsidRDefault="003823E5" w:rsidP="000934BE">
      <w:r>
        <w:separator/>
      </w:r>
    </w:p>
  </w:footnote>
  <w:footnote w:type="continuationSeparator" w:id="1">
    <w:p w:rsidR="003823E5" w:rsidRDefault="003823E5" w:rsidP="000934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9F5"/>
    <w:multiLevelType w:val="hybridMultilevel"/>
    <w:tmpl w:val="41688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61545"/>
    <w:multiLevelType w:val="multilevel"/>
    <w:tmpl w:val="3BE8AC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12D2347E"/>
    <w:multiLevelType w:val="hybridMultilevel"/>
    <w:tmpl w:val="0DCEF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E31C0"/>
    <w:multiLevelType w:val="hybridMultilevel"/>
    <w:tmpl w:val="7FC29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A47AC"/>
    <w:multiLevelType w:val="hybridMultilevel"/>
    <w:tmpl w:val="8DDE2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A71388"/>
    <w:multiLevelType w:val="hybridMultilevel"/>
    <w:tmpl w:val="1592D8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83400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2AD45248"/>
    <w:multiLevelType w:val="hybridMultilevel"/>
    <w:tmpl w:val="304E7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AB2E81"/>
    <w:multiLevelType w:val="hybridMultilevel"/>
    <w:tmpl w:val="81F07C08"/>
    <w:lvl w:ilvl="0" w:tplc="C45ED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55A6389A">
      <w:numFmt w:val="none"/>
      <w:lvlText w:val=""/>
      <w:lvlJc w:val="left"/>
      <w:pPr>
        <w:tabs>
          <w:tab w:val="num" w:pos="360"/>
        </w:tabs>
      </w:pPr>
    </w:lvl>
    <w:lvl w:ilvl="2" w:tplc="F97490DA">
      <w:numFmt w:val="none"/>
      <w:lvlText w:val=""/>
      <w:lvlJc w:val="left"/>
      <w:pPr>
        <w:tabs>
          <w:tab w:val="num" w:pos="360"/>
        </w:tabs>
      </w:pPr>
    </w:lvl>
    <w:lvl w:ilvl="3" w:tplc="9836F37C">
      <w:numFmt w:val="none"/>
      <w:lvlText w:val=""/>
      <w:lvlJc w:val="left"/>
      <w:pPr>
        <w:tabs>
          <w:tab w:val="num" w:pos="360"/>
        </w:tabs>
      </w:pPr>
    </w:lvl>
    <w:lvl w:ilvl="4" w:tplc="7A442516">
      <w:numFmt w:val="none"/>
      <w:lvlText w:val=""/>
      <w:lvlJc w:val="left"/>
      <w:pPr>
        <w:tabs>
          <w:tab w:val="num" w:pos="360"/>
        </w:tabs>
      </w:pPr>
    </w:lvl>
    <w:lvl w:ilvl="5" w:tplc="0D00277C">
      <w:numFmt w:val="none"/>
      <w:lvlText w:val=""/>
      <w:lvlJc w:val="left"/>
      <w:pPr>
        <w:tabs>
          <w:tab w:val="num" w:pos="360"/>
        </w:tabs>
      </w:pPr>
    </w:lvl>
    <w:lvl w:ilvl="6" w:tplc="21CC082A">
      <w:numFmt w:val="none"/>
      <w:lvlText w:val=""/>
      <w:lvlJc w:val="left"/>
      <w:pPr>
        <w:tabs>
          <w:tab w:val="num" w:pos="360"/>
        </w:tabs>
      </w:pPr>
    </w:lvl>
    <w:lvl w:ilvl="7" w:tplc="83E43066">
      <w:numFmt w:val="none"/>
      <w:lvlText w:val=""/>
      <w:lvlJc w:val="left"/>
      <w:pPr>
        <w:tabs>
          <w:tab w:val="num" w:pos="360"/>
        </w:tabs>
      </w:pPr>
    </w:lvl>
    <w:lvl w:ilvl="8" w:tplc="3AE83F5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961027B"/>
    <w:multiLevelType w:val="hybridMultilevel"/>
    <w:tmpl w:val="CC34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5B69F4"/>
    <w:multiLevelType w:val="hybridMultilevel"/>
    <w:tmpl w:val="0D34F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B41FE0"/>
    <w:multiLevelType w:val="hybridMultilevel"/>
    <w:tmpl w:val="F62A3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953AB6"/>
    <w:multiLevelType w:val="hybridMultilevel"/>
    <w:tmpl w:val="A596E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567EB4"/>
    <w:multiLevelType w:val="multilevel"/>
    <w:tmpl w:val="15CEC4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F0C531F"/>
    <w:multiLevelType w:val="hybridMultilevel"/>
    <w:tmpl w:val="38C06E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2E23F1"/>
    <w:multiLevelType w:val="hybridMultilevel"/>
    <w:tmpl w:val="262A9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F95F8D"/>
    <w:multiLevelType w:val="hybridMultilevel"/>
    <w:tmpl w:val="DBDE9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080164"/>
    <w:multiLevelType w:val="hybridMultilevel"/>
    <w:tmpl w:val="4EA20AAE"/>
    <w:lvl w:ilvl="0" w:tplc="F8F0D7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4AAE46DE">
      <w:numFmt w:val="none"/>
      <w:lvlText w:val=""/>
      <w:lvlJc w:val="left"/>
      <w:pPr>
        <w:tabs>
          <w:tab w:val="num" w:pos="720"/>
        </w:tabs>
      </w:pPr>
    </w:lvl>
    <w:lvl w:ilvl="2" w:tplc="372CE6DC">
      <w:numFmt w:val="none"/>
      <w:lvlText w:val=""/>
      <w:lvlJc w:val="left"/>
      <w:pPr>
        <w:tabs>
          <w:tab w:val="num" w:pos="720"/>
        </w:tabs>
      </w:pPr>
    </w:lvl>
    <w:lvl w:ilvl="3" w:tplc="3AC29D38">
      <w:numFmt w:val="none"/>
      <w:lvlText w:val=""/>
      <w:lvlJc w:val="left"/>
      <w:pPr>
        <w:tabs>
          <w:tab w:val="num" w:pos="720"/>
        </w:tabs>
      </w:pPr>
    </w:lvl>
    <w:lvl w:ilvl="4" w:tplc="F188A07C">
      <w:numFmt w:val="none"/>
      <w:lvlText w:val=""/>
      <w:lvlJc w:val="left"/>
      <w:pPr>
        <w:tabs>
          <w:tab w:val="num" w:pos="720"/>
        </w:tabs>
      </w:pPr>
    </w:lvl>
    <w:lvl w:ilvl="5" w:tplc="67DCF7FE">
      <w:numFmt w:val="none"/>
      <w:lvlText w:val=""/>
      <w:lvlJc w:val="left"/>
      <w:pPr>
        <w:tabs>
          <w:tab w:val="num" w:pos="720"/>
        </w:tabs>
      </w:pPr>
    </w:lvl>
    <w:lvl w:ilvl="6" w:tplc="5A9C84B6">
      <w:numFmt w:val="none"/>
      <w:lvlText w:val=""/>
      <w:lvlJc w:val="left"/>
      <w:pPr>
        <w:tabs>
          <w:tab w:val="num" w:pos="720"/>
        </w:tabs>
      </w:pPr>
    </w:lvl>
    <w:lvl w:ilvl="7" w:tplc="DF2AE6A0">
      <w:numFmt w:val="none"/>
      <w:lvlText w:val=""/>
      <w:lvlJc w:val="left"/>
      <w:pPr>
        <w:tabs>
          <w:tab w:val="num" w:pos="720"/>
        </w:tabs>
      </w:pPr>
    </w:lvl>
    <w:lvl w:ilvl="8" w:tplc="17D0F866">
      <w:numFmt w:val="none"/>
      <w:lvlText w:val=""/>
      <w:lvlJc w:val="left"/>
      <w:pPr>
        <w:tabs>
          <w:tab w:val="num" w:pos="720"/>
        </w:tabs>
      </w:pPr>
    </w:lvl>
  </w:abstractNum>
  <w:abstractNum w:abstractNumId="18">
    <w:nsid w:val="57C20776"/>
    <w:multiLevelType w:val="hybridMultilevel"/>
    <w:tmpl w:val="83BC6A6E"/>
    <w:lvl w:ilvl="0" w:tplc="630E8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6D0D8B"/>
    <w:multiLevelType w:val="hybridMultilevel"/>
    <w:tmpl w:val="FB188B64"/>
    <w:lvl w:ilvl="0" w:tplc="673A8CF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0">
    <w:nsid w:val="5F8240C4"/>
    <w:multiLevelType w:val="hybridMultilevel"/>
    <w:tmpl w:val="566002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2261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70858B0"/>
    <w:multiLevelType w:val="hybridMultilevel"/>
    <w:tmpl w:val="304E7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10073D"/>
    <w:multiLevelType w:val="hybridMultilevel"/>
    <w:tmpl w:val="D7F68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2A4F53"/>
    <w:multiLevelType w:val="hybridMultilevel"/>
    <w:tmpl w:val="DEBEB8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CF7C1D"/>
    <w:multiLevelType w:val="multilevel"/>
    <w:tmpl w:val="15CEC4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17"/>
  </w:num>
  <w:num w:numId="4">
    <w:abstractNumId w:val="25"/>
  </w:num>
  <w:num w:numId="5">
    <w:abstractNumId w:val="8"/>
  </w:num>
  <w:num w:numId="6">
    <w:abstractNumId w:val="18"/>
  </w:num>
  <w:num w:numId="7">
    <w:abstractNumId w:val="1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0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2DA"/>
    <w:rsid w:val="0000139E"/>
    <w:rsid w:val="00032058"/>
    <w:rsid w:val="000766CE"/>
    <w:rsid w:val="000777F8"/>
    <w:rsid w:val="00086EDB"/>
    <w:rsid w:val="000934BE"/>
    <w:rsid w:val="000B49C5"/>
    <w:rsid w:val="000D5C79"/>
    <w:rsid w:val="000F7C3D"/>
    <w:rsid w:val="001032E0"/>
    <w:rsid w:val="00106FC4"/>
    <w:rsid w:val="00127153"/>
    <w:rsid w:val="00175C64"/>
    <w:rsid w:val="00176CCB"/>
    <w:rsid w:val="0019232B"/>
    <w:rsid w:val="001B0D28"/>
    <w:rsid w:val="001B6784"/>
    <w:rsid w:val="001B6DAC"/>
    <w:rsid w:val="001C5E90"/>
    <w:rsid w:val="001D2A78"/>
    <w:rsid w:val="001F68DF"/>
    <w:rsid w:val="001F6F52"/>
    <w:rsid w:val="002054D7"/>
    <w:rsid w:val="002246EF"/>
    <w:rsid w:val="002374CB"/>
    <w:rsid w:val="002425C2"/>
    <w:rsid w:val="0029156E"/>
    <w:rsid w:val="002B23CB"/>
    <w:rsid w:val="002D4DFF"/>
    <w:rsid w:val="00310687"/>
    <w:rsid w:val="00313B3E"/>
    <w:rsid w:val="003202B2"/>
    <w:rsid w:val="00335D4A"/>
    <w:rsid w:val="003372DA"/>
    <w:rsid w:val="00346CF2"/>
    <w:rsid w:val="00367156"/>
    <w:rsid w:val="003753A5"/>
    <w:rsid w:val="00376961"/>
    <w:rsid w:val="003823E5"/>
    <w:rsid w:val="003A5986"/>
    <w:rsid w:val="003B2ED4"/>
    <w:rsid w:val="004033FA"/>
    <w:rsid w:val="00420E9B"/>
    <w:rsid w:val="00426C4A"/>
    <w:rsid w:val="00453168"/>
    <w:rsid w:val="00460E79"/>
    <w:rsid w:val="004707CD"/>
    <w:rsid w:val="004D05CA"/>
    <w:rsid w:val="004D2764"/>
    <w:rsid w:val="004E168E"/>
    <w:rsid w:val="004E7B2C"/>
    <w:rsid w:val="00515C91"/>
    <w:rsid w:val="00523273"/>
    <w:rsid w:val="00535B51"/>
    <w:rsid w:val="0054064E"/>
    <w:rsid w:val="005501C6"/>
    <w:rsid w:val="00557175"/>
    <w:rsid w:val="005579FA"/>
    <w:rsid w:val="00561E0C"/>
    <w:rsid w:val="00581F19"/>
    <w:rsid w:val="005860DC"/>
    <w:rsid w:val="0059724A"/>
    <w:rsid w:val="005C3D78"/>
    <w:rsid w:val="005E6A0C"/>
    <w:rsid w:val="005F1F32"/>
    <w:rsid w:val="00611978"/>
    <w:rsid w:val="00612E61"/>
    <w:rsid w:val="00625A37"/>
    <w:rsid w:val="006702E0"/>
    <w:rsid w:val="00695C9F"/>
    <w:rsid w:val="006B4B38"/>
    <w:rsid w:val="006B6773"/>
    <w:rsid w:val="006C6877"/>
    <w:rsid w:val="006F369B"/>
    <w:rsid w:val="006F47E2"/>
    <w:rsid w:val="0071414C"/>
    <w:rsid w:val="0074292C"/>
    <w:rsid w:val="00752E46"/>
    <w:rsid w:val="007652E4"/>
    <w:rsid w:val="007826FA"/>
    <w:rsid w:val="00793DE4"/>
    <w:rsid w:val="007A1C69"/>
    <w:rsid w:val="007B300E"/>
    <w:rsid w:val="007B77DA"/>
    <w:rsid w:val="007C0758"/>
    <w:rsid w:val="007F681C"/>
    <w:rsid w:val="00800F8F"/>
    <w:rsid w:val="00815EA1"/>
    <w:rsid w:val="008250C4"/>
    <w:rsid w:val="0088062C"/>
    <w:rsid w:val="008858DB"/>
    <w:rsid w:val="0088690E"/>
    <w:rsid w:val="008A28CE"/>
    <w:rsid w:val="008B0613"/>
    <w:rsid w:val="008B5119"/>
    <w:rsid w:val="008B6D40"/>
    <w:rsid w:val="008C4F0D"/>
    <w:rsid w:val="008D22C2"/>
    <w:rsid w:val="008E3415"/>
    <w:rsid w:val="008E42C5"/>
    <w:rsid w:val="008F1B3C"/>
    <w:rsid w:val="00911C04"/>
    <w:rsid w:val="00914982"/>
    <w:rsid w:val="00916706"/>
    <w:rsid w:val="00943011"/>
    <w:rsid w:val="00943877"/>
    <w:rsid w:val="00951E25"/>
    <w:rsid w:val="00966795"/>
    <w:rsid w:val="009757C4"/>
    <w:rsid w:val="00975831"/>
    <w:rsid w:val="009C62F8"/>
    <w:rsid w:val="009D7D37"/>
    <w:rsid w:val="009E0AAA"/>
    <w:rsid w:val="00A03A3A"/>
    <w:rsid w:val="00A118BB"/>
    <w:rsid w:val="00A207E6"/>
    <w:rsid w:val="00A272DC"/>
    <w:rsid w:val="00A36964"/>
    <w:rsid w:val="00A50EDC"/>
    <w:rsid w:val="00A93377"/>
    <w:rsid w:val="00A96846"/>
    <w:rsid w:val="00AA3B73"/>
    <w:rsid w:val="00AB2BA7"/>
    <w:rsid w:val="00AB7056"/>
    <w:rsid w:val="00AD5F66"/>
    <w:rsid w:val="00B02B1C"/>
    <w:rsid w:val="00B041C4"/>
    <w:rsid w:val="00B074F2"/>
    <w:rsid w:val="00B53CC2"/>
    <w:rsid w:val="00B64A04"/>
    <w:rsid w:val="00B743A9"/>
    <w:rsid w:val="00B97E91"/>
    <w:rsid w:val="00BC72AC"/>
    <w:rsid w:val="00BD2494"/>
    <w:rsid w:val="00BD7E3B"/>
    <w:rsid w:val="00BF16C9"/>
    <w:rsid w:val="00BF209C"/>
    <w:rsid w:val="00C0118B"/>
    <w:rsid w:val="00C0362E"/>
    <w:rsid w:val="00C118D2"/>
    <w:rsid w:val="00C14504"/>
    <w:rsid w:val="00C269EA"/>
    <w:rsid w:val="00C63B5C"/>
    <w:rsid w:val="00C65D0C"/>
    <w:rsid w:val="00C717A3"/>
    <w:rsid w:val="00C86051"/>
    <w:rsid w:val="00C92DE5"/>
    <w:rsid w:val="00C93C4C"/>
    <w:rsid w:val="00CC302B"/>
    <w:rsid w:val="00CD0106"/>
    <w:rsid w:val="00CD3C2A"/>
    <w:rsid w:val="00D051B9"/>
    <w:rsid w:val="00D3041A"/>
    <w:rsid w:val="00D34089"/>
    <w:rsid w:val="00D8160F"/>
    <w:rsid w:val="00D91940"/>
    <w:rsid w:val="00D91FEE"/>
    <w:rsid w:val="00DA23D3"/>
    <w:rsid w:val="00DB6C6D"/>
    <w:rsid w:val="00DE4366"/>
    <w:rsid w:val="00E1118B"/>
    <w:rsid w:val="00E41B5E"/>
    <w:rsid w:val="00E52BBB"/>
    <w:rsid w:val="00E641A2"/>
    <w:rsid w:val="00E81962"/>
    <w:rsid w:val="00EE3392"/>
    <w:rsid w:val="00F1548F"/>
    <w:rsid w:val="00F463FF"/>
    <w:rsid w:val="00F96A75"/>
    <w:rsid w:val="00FA2388"/>
    <w:rsid w:val="00FD2A7C"/>
    <w:rsid w:val="00FE772B"/>
    <w:rsid w:val="00FF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1A2"/>
    <w:rPr>
      <w:color w:val="000000"/>
    </w:rPr>
  </w:style>
  <w:style w:type="paragraph" w:styleId="1">
    <w:name w:val="heading 1"/>
    <w:basedOn w:val="a"/>
    <w:next w:val="a"/>
    <w:qFormat/>
    <w:rsid w:val="00E641A2"/>
    <w:pPr>
      <w:keepNext/>
      <w:pBdr>
        <w:bottom w:val="single" w:sz="12" w:space="1" w:color="auto"/>
      </w:pBdr>
      <w:jc w:val="center"/>
      <w:outlineLvl w:val="0"/>
    </w:pPr>
    <w:rPr>
      <w:b/>
      <w:color w:val="auto"/>
      <w:sz w:val="28"/>
    </w:rPr>
  </w:style>
  <w:style w:type="paragraph" w:styleId="2">
    <w:name w:val="heading 2"/>
    <w:basedOn w:val="a"/>
    <w:next w:val="a"/>
    <w:qFormat/>
    <w:rsid w:val="00E641A2"/>
    <w:pPr>
      <w:keepNext/>
      <w:jc w:val="center"/>
      <w:outlineLvl w:val="1"/>
    </w:pPr>
    <w:rPr>
      <w:b/>
      <w:color w:val="auto"/>
      <w:sz w:val="24"/>
    </w:rPr>
  </w:style>
  <w:style w:type="paragraph" w:styleId="3">
    <w:name w:val="heading 3"/>
    <w:basedOn w:val="a"/>
    <w:next w:val="a"/>
    <w:qFormat/>
    <w:rsid w:val="00E641A2"/>
    <w:pPr>
      <w:keepNext/>
      <w:jc w:val="center"/>
      <w:outlineLvl w:val="2"/>
    </w:pPr>
    <w:rPr>
      <w:b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641A2"/>
    <w:pPr>
      <w:jc w:val="center"/>
    </w:pPr>
    <w:rPr>
      <w:b/>
      <w:color w:val="auto"/>
      <w:sz w:val="24"/>
    </w:rPr>
  </w:style>
  <w:style w:type="paragraph" w:styleId="a4">
    <w:name w:val="Body Text"/>
    <w:basedOn w:val="a"/>
    <w:rsid w:val="004D2764"/>
    <w:pPr>
      <w:jc w:val="both"/>
    </w:pPr>
    <w:rPr>
      <w:sz w:val="24"/>
    </w:rPr>
  </w:style>
  <w:style w:type="paragraph" w:styleId="20">
    <w:name w:val="Body Text Indent 2"/>
    <w:basedOn w:val="a"/>
    <w:rsid w:val="004D2764"/>
    <w:pPr>
      <w:ind w:firstLine="426"/>
      <w:jc w:val="both"/>
    </w:pPr>
    <w:rPr>
      <w:sz w:val="24"/>
    </w:rPr>
  </w:style>
  <w:style w:type="paragraph" w:styleId="a5">
    <w:name w:val="Balloon Text"/>
    <w:basedOn w:val="a"/>
    <w:semiHidden/>
    <w:rsid w:val="00C8605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25A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uiPriority w:val="99"/>
    <w:rsid w:val="001B0D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911C0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Body Text Indent"/>
    <w:basedOn w:val="a"/>
    <w:link w:val="a7"/>
    <w:rsid w:val="001C5E90"/>
    <w:pPr>
      <w:spacing w:after="120"/>
      <w:ind w:left="283"/>
    </w:pPr>
    <w:rPr>
      <w:color w:val="auto"/>
      <w:sz w:val="24"/>
      <w:szCs w:val="24"/>
    </w:rPr>
  </w:style>
  <w:style w:type="character" w:customStyle="1" w:styleId="a7">
    <w:name w:val="Основной текст с отступом Знак"/>
    <w:link w:val="a6"/>
    <w:rsid w:val="001C5E90"/>
    <w:rPr>
      <w:sz w:val="24"/>
      <w:szCs w:val="24"/>
    </w:rPr>
  </w:style>
  <w:style w:type="paragraph" w:customStyle="1" w:styleId="ConsPlusTitle">
    <w:name w:val="ConsPlusTitle"/>
    <w:rsid w:val="00D340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uiPriority w:val="99"/>
    <w:rsid w:val="005C3D78"/>
    <w:pPr>
      <w:tabs>
        <w:tab w:val="center" w:pos="4153"/>
        <w:tab w:val="right" w:pos="8306"/>
      </w:tabs>
      <w:autoSpaceDE w:val="0"/>
      <w:autoSpaceDN w:val="0"/>
    </w:pPr>
    <w:rPr>
      <w:color w:val="auto"/>
    </w:rPr>
  </w:style>
  <w:style w:type="character" w:customStyle="1" w:styleId="a9">
    <w:name w:val="Верхний колонтитул Знак"/>
    <w:basedOn w:val="a0"/>
    <w:link w:val="a8"/>
    <w:uiPriority w:val="99"/>
    <w:rsid w:val="005C3D78"/>
  </w:style>
  <w:style w:type="paragraph" w:styleId="aa">
    <w:name w:val="footer"/>
    <w:basedOn w:val="a"/>
    <w:link w:val="ab"/>
    <w:rsid w:val="000934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934B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32A05-01C0-4D90-B860-0DE7EA43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2646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ceni</dc:creator>
  <cp:lastModifiedBy>Paradise</cp:lastModifiedBy>
  <cp:revision>17</cp:revision>
  <cp:lastPrinted>2020-11-20T01:15:00Z</cp:lastPrinted>
  <dcterms:created xsi:type="dcterms:W3CDTF">2020-11-19T07:45:00Z</dcterms:created>
  <dcterms:modified xsi:type="dcterms:W3CDTF">2020-11-20T01:16:00Z</dcterms:modified>
</cp:coreProperties>
</file>