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7">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9F7A1A">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9C260A" w:rsidRDefault="008D5473" w:rsidP="00EC00EB">
      <w:pPr>
        <w:jc w:val="center"/>
        <w:rPr>
          <w:sz w:val="40"/>
          <w:szCs w:val="40"/>
        </w:rPr>
      </w:pPr>
      <w:r>
        <w:rPr>
          <w:sz w:val="40"/>
          <w:szCs w:val="40"/>
        </w:rPr>
        <w:t xml:space="preserve"> </w:t>
      </w:r>
      <w:r w:rsidR="00252F7D">
        <w:rPr>
          <w:sz w:val="40"/>
          <w:szCs w:val="40"/>
        </w:rPr>
        <w:t xml:space="preserve">№ </w:t>
      </w:r>
      <w:r w:rsidR="00252F7D" w:rsidRPr="00FC10E5">
        <w:rPr>
          <w:sz w:val="40"/>
          <w:szCs w:val="40"/>
        </w:rPr>
        <w:t>16</w:t>
      </w:r>
      <w:r w:rsidR="00A31378">
        <w:rPr>
          <w:sz w:val="40"/>
          <w:szCs w:val="40"/>
        </w:rPr>
        <w:t xml:space="preserve">   Среда  </w:t>
      </w:r>
      <w:r w:rsidR="00A31378" w:rsidRPr="00A31378">
        <w:rPr>
          <w:sz w:val="40"/>
          <w:szCs w:val="40"/>
        </w:rPr>
        <w:t>17</w:t>
      </w:r>
      <w:r w:rsidR="00FC10E5">
        <w:rPr>
          <w:sz w:val="40"/>
          <w:szCs w:val="40"/>
        </w:rPr>
        <w:t xml:space="preserve"> </w:t>
      </w:r>
      <w:r w:rsidR="00FC10E5" w:rsidRPr="00FC10E5">
        <w:rPr>
          <w:sz w:val="40"/>
          <w:szCs w:val="40"/>
        </w:rPr>
        <w:t>октября</w:t>
      </w:r>
      <w:r w:rsidR="00466EC9">
        <w:rPr>
          <w:sz w:val="40"/>
          <w:szCs w:val="40"/>
        </w:rPr>
        <w:t xml:space="preserve"> </w:t>
      </w:r>
      <w:r w:rsidR="00FC10E5">
        <w:rPr>
          <w:sz w:val="40"/>
          <w:szCs w:val="40"/>
        </w:rPr>
        <w:t xml:space="preserve"> 201</w:t>
      </w:r>
      <w:r w:rsidR="00FC10E5" w:rsidRPr="00FC10E5">
        <w:rPr>
          <w:sz w:val="40"/>
          <w:szCs w:val="40"/>
        </w:rPr>
        <w:t>8</w:t>
      </w:r>
      <w:r w:rsidR="009C260A">
        <w:rPr>
          <w:sz w:val="40"/>
          <w:szCs w:val="40"/>
        </w:rPr>
        <w:t xml:space="preserve"> год</w:t>
      </w:r>
    </w:p>
    <w:p w:rsidR="00A31378" w:rsidRPr="00A31378" w:rsidRDefault="00A31378" w:rsidP="00A31378">
      <w:pPr>
        <w:jc w:val="center"/>
        <w:rPr>
          <w:b/>
        </w:rPr>
      </w:pPr>
      <w:r w:rsidRPr="00A31378">
        <w:rPr>
          <w:b/>
        </w:rPr>
        <w:t xml:space="preserve">Администрациям муниципальных образований предоставлены права </w:t>
      </w:r>
    </w:p>
    <w:p w:rsidR="00A31378" w:rsidRPr="00A31378" w:rsidRDefault="00A31378" w:rsidP="00A31378">
      <w:pPr>
        <w:jc w:val="center"/>
        <w:rPr>
          <w:b/>
        </w:rPr>
      </w:pPr>
      <w:r w:rsidRPr="00A31378">
        <w:rPr>
          <w:b/>
        </w:rPr>
        <w:t>по защите прав потребителей</w:t>
      </w:r>
    </w:p>
    <w:p w:rsidR="00A31378" w:rsidRPr="00A31378" w:rsidRDefault="00A31378" w:rsidP="00A31378">
      <w:pPr>
        <w:ind w:firstLine="708"/>
        <w:jc w:val="both"/>
      </w:pPr>
    </w:p>
    <w:p w:rsidR="00A31378" w:rsidRPr="00A31378" w:rsidRDefault="00A31378" w:rsidP="00A31378">
      <w:pPr>
        <w:autoSpaceDE w:val="0"/>
        <w:autoSpaceDN w:val="0"/>
        <w:adjustRightInd w:val="0"/>
        <w:ind w:firstLine="708"/>
        <w:jc w:val="both"/>
      </w:pPr>
      <w:r w:rsidRPr="00A31378">
        <w:t xml:space="preserve">Федеральным законом от 29.07.2018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 (начало действия документа - </w:t>
      </w:r>
      <w:hyperlink r:id="rId8" w:history="1">
        <w:r w:rsidRPr="00A31378">
          <w:t>10.08.2018</w:t>
        </w:r>
      </w:hyperlink>
      <w:r w:rsidRPr="00A31378">
        <w:t xml:space="preserve">)  органам местного самоуправления предоставлены права  - осуществление мероприятий по защите прав потребителей, предусмотренных </w:t>
      </w:r>
      <w:hyperlink r:id="rId9" w:history="1">
        <w:r w:rsidRPr="00A31378">
          <w:t>Законом</w:t>
        </w:r>
      </w:hyperlink>
      <w:r w:rsidRPr="00A31378">
        <w:t xml:space="preserve"> Российской Федерации от 7 февраля 1992 года №2300-1 «О защите прав потребителей».</w:t>
      </w:r>
    </w:p>
    <w:p w:rsidR="00A31378" w:rsidRPr="00A31378" w:rsidRDefault="00A31378" w:rsidP="00A31378">
      <w:pPr>
        <w:autoSpaceDE w:val="0"/>
        <w:autoSpaceDN w:val="0"/>
        <w:adjustRightInd w:val="0"/>
        <w:ind w:firstLine="539"/>
        <w:jc w:val="both"/>
      </w:pPr>
      <w:r w:rsidRPr="00A31378">
        <w:tab/>
        <w:t>В соответствии со ст.44 Закона РФ от 07.02.1992 №2300-1 «О защите прав потребителей» в целях защиты прав потребителей на территории муниципального образования органы местного самоуправления вправе:</w:t>
      </w:r>
    </w:p>
    <w:p w:rsidR="00A31378" w:rsidRPr="00A31378" w:rsidRDefault="00A31378" w:rsidP="00A31378">
      <w:pPr>
        <w:autoSpaceDE w:val="0"/>
        <w:autoSpaceDN w:val="0"/>
        <w:adjustRightInd w:val="0"/>
        <w:ind w:firstLine="708"/>
        <w:jc w:val="both"/>
      </w:pPr>
      <w:r w:rsidRPr="00A31378">
        <w:t>рассматривать жалобы потребителей, консультировать их по вопросам защиты прав потребителей;</w:t>
      </w:r>
    </w:p>
    <w:p w:rsidR="00A31378" w:rsidRPr="00A31378" w:rsidRDefault="00A31378" w:rsidP="00A31378">
      <w:pPr>
        <w:autoSpaceDE w:val="0"/>
        <w:autoSpaceDN w:val="0"/>
        <w:adjustRightInd w:val="0"/>
        <w:ind w:firstLine="708"/>
        <w:jc w:val="both"/>
      </w:pPr>
      <w:r w:rsidRPr="00A31378">
        <w:t>обращаться в суды в защиту прав потребителей (неопределенного круга потребителей).</w:t>
      </w:r>
    </w:p>
    <w:p w:rsidR="00A31378" w:rsidRPr="00A31378" w:rsidRDefault="00A31378" w:rsidP="00A31378">
      <w:pPr>
        <w:autoSpaceDE w:val="0"/>
        <w:autoSpaceDN w:val="0"/>
        <w:adjustRightInd w:val="0"/>
        <w:ind w:firstLine="708"/>
        <w:jc w:val="both"/>
      </w:pPr>
      <w:r w:rsidRPr="00A31378">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A31378" w:rsidRPr="00A31378" w:rsidRDefault="00A31378" w:rsidP="00A31378">
      <w:pPr>
        <w:autoSpaceDE w:val="0"/>
        <w:autoSpaceDN w:val="0"/>
        <w:adjustRightInd w:val="0"/>
        <w:ind w:firstLine="708"/>
        <w:jc w:val="both"/>
      </w:pPr>
      <w:r w:rsidRPr="00A31378">
        <w:t xml:space="preserve">Прием жалоб потребителей может осуществляться через </w:t>
      </w:r>
      <w:hyperlink r:id="rId10" w:history="1">
        <w:r w:rsidRPr="00A31378">
          <w:t>многофункциональные центры</w:t>
        </w:r>
      </w:hyperlink>
      <w:r w:rsidRPr="00A31378">
        <w:t xml:space="preserve"> предоставления государственных и муниципальных услуг.</w:t>
      </w:r>
    </w:p>
    <w:p w:rsidR="00A31378" w:rsidRPr="00A31378" w:rsidRDefault="00A31378" w:rsidP="00A31378">
      <w:pPr>
        <w:autoSpaceDE w:val="0"/>
        <w:autoSpaceDN w:val="0"/>
        <w:adjustRightInd w:val="0"/>
        <w:ind w:firstLine="708"/>
        <w:jc w:val="both"/>
      </w:pPr>
      <w:r w:rsidRPr="00A31378">
        <w:t>В силу ст.46 указанного Закона 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A31378" w:rsidRPr="00A31378" w:rsidRDefault="00A31378" w:rsidP="00A31378">
      <w:pPr>
        <w:autoSpaceDE w:val="0"/>
        <w:autoSpaceDN w:val="0"/>
        <w:adjustRightInd w:val="0"/>
        <w:ind w:firstLine="708"/>
        <w:jc w:val="both"/>
      </w:pPr>
      <w:r w:rsidRPr="00A31378">
        <w:t>В случае отказа указанных органов в удовлетворении заявлений по защите прав потребителей, граждане вправе обратиться с заявлением в прокуратуру района о неосуществлении соответствующим органом прав, предоставленных ему действующим законодательством.</w:t>
      </w:r>
    </w:p>
    <w:p w:rsidR="00066A10" w:rsidRDefault="002B1418" w:rsidP="00A31378">
      <w:pPr>
        <w:shd w:val="clear" w:color="auto" w:fill="FFFFFF"/>
        <w:jc w:val="center"/>
        <w:rPr>
          <w:sz w:val="28"/>
          <w:szCs w:val="28"/>
        </w:rPr>
      </w:pPr>
      <w:r>
        <w:rPr>
          <w:sz w:val="28"/>
          <w:szCs w:val="28"/>
          <w:lang w:val="en-US"/>
        </w:rPr>
        <w:t>C</w:t>
      </w:r>
      <w:r w:rsidRPr="00F81560">
        <w:rPr>
          <w:sz w:val="28"/>
          <w:szCs w:val="28"/>
        </w:rPr>
        <w:t xml:space="preserve"> </w:t>
      </w:r>
      <w:r>
        <w:rPr>
          <w:sz w:val="28"/>
          <w:szCs w:val="28"/>
        </w:rPr>
        <w:t>В Е Д Е Н И Я</w:t>
      </w:r>
    </w:p>
    <w:p w:rsidR="00F81560" w:rsidRDefault="00F81560" w:rsidP="00F81560">
      <w:pPr>
        <w:shd w:val="clear" w:color="auto" w:fill="FFFFFF"/>
        <w:jc w:val="center"/>
        <w:rPr>
          <w:sz w:val="28"/>
          <w:szCs w:val="28"/>
        </w:rPr>
      </w:pPr>
      <w:r>
        <w:rPr>
          <w:sz w:val="28"/>
          <w:szCs w:val="28"/>
        </w:rPr>
        <w:t>О муниципальных служащих администрации Семигорского сельского поселения</w:t>
      </w:r>
    </w:p>
    <w:p w:rsidR="002B1418" w:rsidRDefault="00F81560" w:rsidP="00F81560">
      <w:pPr>
        <w:shd w:val="clear" w:color="auto" w:fill="FFFFFF"/>
        <w:jc w:val="center"/>
        <w:rPr>
          <w:sz w:val="28"/>
          <w:szCs w:val="28"/>
        </w:rPr>
      </w:pPr>
      <w:r>
        <w:rPr>
          <w:sz w:val="28"/>
          <w:szCs w:val="28"/>
        </w:rPr>
        <w:t>за 9 месяцев 2018 года</w:t>
      </w:r>
    </w:p>
    <w:tbl>
      <w:tblPr>
        <w:tblStyle w:val="a9"/>
        <w:tblW w:w="0" w:type="auto"/>
        <w:tblLook w:val="04A0"/>
      </w:tblPr>
      <w:tblGrid>
        <w:gridCol w:w="1384"/>
        <w:gridCol w:w="3873"/>
        <w:gridCol w:w="1821"/>
        <w:gridCol w:w="3437"/>
      </w:tblGrid>
      <w:tr w:rsidR="00F81560" w:rsidTr="00F81560">
        <w:tc>
          <w:tcPr>
            <w:tcW w:w="1384" w:type="dxa"/>
          </w:tcPr>
          <w:p w:rsidR="00F81560" w:rsidRDefault="00F81560" w:rsidP="00F81560">
            <w:pPr>
              <w:jc w:val="center"/>
              <w:rPr>
                <w:sz w:val="28"/>
                <w:szCs w:val="28"/>
              </w:rPr>
            </w:pPr>
            <w:r>
              <w:rPr>
                <w:sz w:val="28"/>
                <w:szCs w:val="28"/>
              </w:rPr>
              <w:t>№ п/п</w:t>
            </w:r>
          </w:p>
        </w:tc>
        <w:tc>
          <w:tcPr>
            <w:tcW w:w="3873" w:type="dxa"/>
          </w:tcPr>
          <w:p w:rsidR="00F81560" w:rsidRDefault="00F81560" w:rsidP="00F81560">
            <w:pPr>
              <w:jc w:val="center"/>
              <w:rPr>
                <w:sz w:val="28"/>
                <w:szCs w:val="28"/>
              </w:rPr>
            </w:pPr>
            <w:r>
              <w:rPr>
                <w:sz w:val="28"/>
                <w:szCs w:val="28"/>
              </w:rPr>
              <w:t>Наименование</w:t>
            </w:r>
          </w:p>
        </w:tc>
        <w:tc>
          <w:tcPr>
            <w:tcW w:w="1821" w:type="dxa"/>
          </w:tcPr>
          <w:p w:rsidR="00F81560" w:rsidRDefault="00F81560" w:rsidP="00F81560">
            <w:pPr>
              <w:jc w:val="center"/>
              <w:rPr>
                <w:sz w:val="28"/>
                <w:szCs w:val="28"/>
              </w:rPr>
            </w:pPr>
            <w:r>
              <w:rPr>
                <w:sz w:val="28"/>
                <w:szCs w:val="28"/>
              </w:rPr>
              <w:t>Численность, чел.</w:t>
            </w:r>
          </w:p>
        </w:tc>
        <w:tc>
          <w:tcPr>
            <w:tcW w:w="3437" w:type="dxa"/>
          </w:tcPr>
          <w:p w:rsidR="00F81560" w:rsidRDefault="00F81560" w:rsidP="00F81560">
            <w:pPr>
              <w:jc w:val="center"/>
              <w:rPr>
                <w:sz w:val="28"/>
                <w:szCs w:val="28"/>
              </w:rPr>
            </w:pPr>
            <w:r>
              <w:rPr>
                <w:sz w:val="28"/>
                <w:szCs w:val="28"/>
              </w:rPr>
              <w:t>Денежное содержание</w:t>
            </w:r>
          </w:p>
          <w:p w:rsidR="00F81560" w:rsidRDefault="00F81560" w:rsidP="00F81560">
            <w:pPr>
              <w:jc w:val="center"/>
              <w:rPr>
                <w:sz w:val="28"/>
                <w:szCs w:val="28"/>
              </w:rPr>
            </w:pPr>
            <w:r>
              <w:rPr>
                <w:sz w:val="28"/>
                <w:szCs w:val="28"/>
              </w:rPr>
              <w:t>(тыс.руб.)</w:t>
            </w:r>
          </w:p>
        </w:tc>
      </w:tr>
      <w:tr w:rsidR="00F81560" w:rsidTr="00F81560">
        <w:tc>
          <w:tcPr>
            <w:tcW w:w="1384" w:type="dxa"/>
          </w:tcPr>
          <w:p w:rsidR="00F81560" w:rsidRDefault="00F81560" w:rsidP="00F81560">
            <w:pPr>
              <w:jc w:val="center"/>
              <w:rPr>
                <w:sz w:val="28"/>
                <w:szCs w:val="28"/>
              </w:rPr>
            </w:pPr>
            <w:r>
              <w:rPr>
                <w:sz w:val="28"/>
                <w:szCs w:val="28"/>
              </w:rPr>
              <w:t>1</w:t>
            </w:r>
          </w:p>
        </w:tc>
        <w:tc>
          <w:tcPr>
            <w:tcW w:w="3873" w:type="dxa"/>
          </w:tcPr>
          <w:p w:rsidR="00F81560" w:rsidRDefault="00F81560" w:rsidP="00F81560">
            <w:pPr>
              <w:jc w:val="center"/>
              <w:rPr>
                <w:sz w:val="28"/>
                <w:szCs w:val="28"/>
              </w:rPr>
            </w:pPr>
            <w:r>
              <w:rPr>
                <w:sz w:val="28"/>
                <w:szCs w:val="28"/>
              </w:rPr>
              <w:t>Муниципальные служащие</w:t>
            </w:r>
          </w:p>
        </w:tc>
        <w:tc>
          <w:tcPr>
            <w:tcW w:w="1821" w:type="dxa"/>
          </w:tcPr>
          <w:p w:rsidR="00F81560" w:rsidRDefault="0008545F" w:rsidP="00F81560">
            <w:pPr>
              <w:jc w:val="center"/>
              <w:rPr>
                <w:sz w:val="28"/>
                <w:szCs w:val="28"/>
              </w:rPr>
            </w:pPr>
            <w:r>
              <w:rPr>
                <w:sz w:val="28"/>
                <w:szCs w:val="28"/>
              </w:rPr>
              <w:t>5</w:t>
            </w:r>
          </w:p>
        </w:tc>
        <w:tc>
          <w:tcPr>
            <w:tcW w:w="3437" w:type="dxa"/>
          </w:tcPr>
          <w:p w:rsidR="00F81560" w:rsidRDefault="00F81560" w:rsidP="00F81560">
            <w:pPr>
              <w:jc w:val="center"/>
              <w:rPr>
                <w:sz w:val="28"/>
                <w:szCs w:val="28"/>
              </w:rPr>
            </w:pPr>
            <w:r>
              <w:rPr>
                <w:sz w:val="28"/>
                <w:szCs w:val="28"/>
              </w:rPr>
              <w:t>1349471,57</w:t>
            </w:r>
          </w:p>
        </w:tc>
      </w:tr>
    </w:tbl>
    <w:p w:rsidR="00F81560" w:rsidRPr="002B1418" w:rsidRDefault="00F81560" w:rsidP="00F81560">
      <w:pPr>
        <w:shd w:val="clear" w:color="auto" w:fill="FFFFFF"/>
        <w:jc w:val="center"/>
        <w:rPr>
          <w:sz w:val="28"/>
          <w:szCs w:val="28"/>
        </w:rPr>
      </w:pPr>
    </w:p>
    <w:p w:rsidR="00B53373" w:rsidRDefault="00BF09B5" w:rsidP="00B53373">
      <w:pPr>
        <w:shd w:val="clear" w:color="auto" w:fill="FFFFFF"/>
        <w:rPr>
          <w:sz w:val="28"/>
          <w:szCs w:val="28"/>
          <w:u w:val="single"/>
        </w:rPr>
      </w:pPr>
      <w:r>
        <w:rPr>
          <w:sz w:val="28"/>
          <w:szCs w:val="28"/>
          <w:u w:val="single"/>
        </w:rPr>
        <w:t>2</w:t>
      </w:r>
      <w:r w:rsidR="00B53373">
        <w:rPr>
          <w:sz w:val="28"/>
          <w:szCs w:val="28"/>
          <w:u w:val="single"/>
        </w:rPr>
        <w:t xml:space="preserve">                  </w:t>
      </w:r>
      <w:r w:rsidR="009C260A">
        <w:rPr>
          <w:sz w:val="28"/>
          <w:szCs w:val="28"/>
          <w:u w:val="single"/>
        </w:rPr>
        <w:t xml:space="preserve">   </w:t>
      </w:r>
      <w:r w:rsidR="00466EC9">
        <w:rPr>
          <w:sz w:val="28"/>
          <w:szCs w:val="28"/>
          <w:u w:val="single"/>
        </w:rPr>
        <w:t xml:space="preserve"> </w:t>
      </w:r>
      <w:r>
        <w:rPr>
          <w:sz w:val="28"/>
          <w:szCs w:val="28"/>
          <w:u w:val="single"/>
        </w:rPr>
        <w:t xml:space="preserve">Вестник           </w:t>
      </w:r>
      <w:r w:rsidR="00F84BD4">
        <w:rPr>
          <w:sz w:val="28"/>
          <w:szCs w:val="28"/>
          <w:u w:val="single"/>
        </w:rPr>
        <w:t xml:space="preserve">  </w:t>
      </w:r>
      <w:r>
        <w:rPr>
          <w:sz w:val="28"/>
          <w:szCs w:val="28"/>
          <w:u w:val="single"/>
        </w:rPr>
        <w:t xml:space="preserve"> </w:t>
      </w:r>
      <w:r w:rsidR="00A31378">
        <w:rPr>
          <w:sz w:val="28"/>
          <w:szCs w:val="28"/>
          <w:u w:val="single"/>
          <w:lang w:val="en-US"/>
        </w:rPr>
        <w:t>Среда</w:t>
      </w:r>
      <w:r w:rsidR="00A31378">
        <w:rPr>
          <w:sz w:val="28"/>
          <w:szCs w:val="28"/>
          <w:u w:val="single"/>
        </w:rPr>
        <w:t xml:space="preserve">    17 октября 2018 года</w:t>
      </w:r>
      <w:r>
        <w:rPr>
          <w:sz w:val="28"/>
          <w:szCs w:val="28"/>
          <w:u w:val="single"/>
        </w:rPr>
        <w:t xml:space="preserve">          </w:t>
      </w:r>
      <w:r w:rsidR="00EC00EB">
        <w:rPr>
          <w:sz w:val="28"/>
          <w:szCs w:val="28"/>
          <w:u w:val="single"/>
        </w:rPr>
        <w:t xml:space="preserve">          </w:t>
      </w:r>
      <w:r w:rsidR="00A31378">
        <w:rPr>
          <w:sz w:val="28"/>
          <w:szCs w:val="28"/>
          <w:u w:val="single"/>
        </w:rPr>
        <w:t xml:space="preserve">        </w:t>
      </w:r>
      <w:r>
        <w:rPr>
          <w:sz w:val="28"/>
          <w:szCs w:val="28"/>
          <w:u w:val="single"/>
        </w:rPr>
        <w:t xml:space="preserve">№ </w:t>
      </w:r>
      <w:r w:rsidR="00A31378">
        <w:rPr>
          <w:sz w:val="28"/>
          <w:szCs w:val="28"/>
          <w:u w:val="single"/>
        </w:rPr>
        <w:t>16</w:t>
      </w:r>
    </w:p>
    <w:p w:rsidR="00355D2C" w:rsidRPr="00355D2C" w:rsidRDefault="00355D2C" w:rsidP="00355D2C">
      <w:pPr>
        <w:tabs>
          <w:tab w:val="left" w:pos="400"/>
          <w:tab w:val="left" w:pos="2980"/>
        </w:tabs>
        <w:jc w:val="center"/>
        <w:rPr>
          <w:rFonts w:ascii="Arial" w:hAnsi="Arial" w:cs="Arial"/>
          <w:b/>
        </w:rPr>
      </w:pPr>
      <w:r w:rsidRPr="00355D2C">
        <w:rPr>
          <w:rFonts w:ascii="Arial" w:hAnsi="Arial" w:cs="Arial"/>
          <w:b/>
        </w:rPr>
        <w:t>01.10.2018 г. № 64</w:t>
      </w:r>
    </w:p>
    <w:p w:rsidR="00355D2C" w:rsidRPr="00355D2C" w:rsidRDefault="00355D2C" w:rsidP="00355D2C">
      <w:pPr>
        <w:tabs>
          <w:tab w:val="left" w:pos="400"/>
          <w:tab w:val="left" w:pos="2980"/>
        </w:tabs>
        <w:jc w:val="center"/>
        <w:rPr>
          <w:rFonts w:ascii="Arial" w:hAnsi="Arial" w:cs="Arial"/>
        </w:rPr>
      </w:pPr>
      <w:r w:rsidRPr="00355D2C">
        <w:rPr>
          <w:rFonts w:ascii="Arial" w:hAnsi="Arial" w:cs="Arial"/>
          <w:b/>
        </w:rPr>
        <w:t>РОССИЙСКАЯ ФЕДЕРАЦИЯ</w:t>
      </w:r>
    </w:p>
    <w:p w:rsidR="00355D2C" w:rsidRPr="00355D2C" w:rsidRDefault="00355D2C" w:rsidP="00355D2C">
      <w:pPr>
        <w:tabs>
          <w:tab w:val="center" w:pos="4819"/>
          <w:tab w:val="left" w:pos="8040"/>
          <w:tab w:val="left" w:pos="8280"/>
          <w:tab w:val="left" w:pos="8620"/>
        </w:tabs>
        <w:jc w:val="center"/>
        <w:rPr>
          <w:rFonts w:ascii="Arial" w:hAnsi="Arial" w:cs="Arial"/>
        </w:rPr>
      </w:pPr>
      <w:r w:rsidRPr="00355D2C">
        <w:rPr>
          <w:rFonts w:ascii="Arial" w:hAnsi="Arial" w:cs="Arial"/>
          <w:b/>
        </w:rPr>
        <w:t>ИРКУТСКАЯ ОБЛАСТЬ</w:t>
      </w:r>
    </w:p>
    <w:p w:rsidR="00355D2C" w:rsidRPr="00355D2C" w:rsidRDefault="00355D2C" w:rsidP="00355D2C">
      <w:pPr>
        <w:jc w:val="center"/>
        <w:rPr>
          <w:rFonts w:ascii="Arial" w:hAnsi="Arial" w:cs="Arial"/>
          <w:b/>
        </w:rPr>
      </w:pPr>
      <w:r w:rsidRPr="00355D2C">
        <w:rPr>
          <w:rFonts w:ascii="Arial" w:hAnsi="Arial" w:cs="Arial"/>
          <w:b/>
        </w:rPr>
        <w:t>НИЖНЕИЛИМСКИЙ МУНИЦИПАЛЬНЫЙ РАЙОН</w:t>
      </w:r>
    </w:p>
    <w:p w:rsidR="00355D2C" w:rsidRPr="00355D2C" w:rsidRDefault="00355D2C" w:rsidP="00355D2C">
      <w:pPr>
        <w:jc w:val="center"/>
        <w:rPr>
          <w:rFonts w:ascii="Arial" w:hAnsi="Arial" w:cs="Arial"/>
          <w:b/>
        </w:rPr>
      </w:pPr>
      <w:r w:rsidRPr="00355D2C">
        <w:rPr>
          <w:rFonts w:ascii="Arial" w:hAnsi="Arial" w:cs="Arial"/>
          <w:b/>
        </w:rPr>
        <w:t>СЕМИГОРСКОЕ СЕЛЬСКОЕ ПОСЕЛЕНИЕ</w:t>
      </w:r>
    </w:p>
    <w:p w:rsidR="00355D2C" w:rsidRPr="00355D2C" w:rsidRDefault="00355D2C" w:rsidP="00355D2C">
      <w:pPr>
        <w:tabs>
          <w:tab w:val="center" w:pos="4819"/>
          <w:tab w:val="left" w:pos="7440"/>
        </w:tabs>
        <w:jc w:val="center"/>
        <w:rPr>
          <w:rFonts w:ascii="Arial" w:hAnsi="Arial" w:cs="Arial"/>
        </w:rPr>
      </w:pPr>
      <w:r w:rsidRPr="00355D2C">
        <w:rPr>
          <w:rFonts w:ascii="Arial" w:hAnsi="Arial" w:cs="Arial"/>
          <w:b/>
        </w:rPr>
        <w:t>АДМИНИСТРАЦИЯ</w:t>
      </w:r>
    </w:p>
    <w:p w:rsidR="00355D2C" w:rsidRPr="00355D2C" w:rsidRDefault="00355D2C" w:rsidP="00355D2C">
      <w:pPr>
        <w:jc w:val="center"/>
        <w:rPr>
          <w:rFonts w:ascii="Arial" w:hAnsi="Arial" w:cs="Arial"/>
          <w:b/>
        </w:rPr>
      </w:pPr>
      <w:r w:rsidRPr="00355D2C">
        <w:rPr>
          <w:rFonts w:ascii="Arial" w:hAnsi="Arial" w:cs="Arial"/>
          <w:b/>
        </w:rPr>
        <w:t>ПОСТАНОВЛЕНИЕ</w:t>
      </w:r>
    </w:p>
    <w:p w:rsidR="00355D2C" w:rsidRPr="00355D2C" w:rsidRDefault="00355D2C" w:rsidP="00355D2C">
      <w:pPr>
        <w:tabs>
          <w:tab w:val="left" w:pos="3600"/>
        </w:tabs>
        <w:jc w:val="center"/>
        <w:rPr>
          <w:rFonts w:ascii="Arial" w:hAnsi="Arial" w:cs="Arial"/>
          <w:u w:val="single"/>
        </w:rPr>
      </w:pPr>
    </w:p>
    <w:p w:rsidR="00355D2C" w:rsidRPr="00355D2C" w:rsidRDefault="00355D2C" w:rsidP="00355D2C">
      <w:pPr>
        <w:tabs>
          <w:tab w:val="left" w:pos="3600"/>
        </w:tabs>
        <w:jc w:val="center"/>
        <w:rPr>
          <w:rFonts w:ascii="Arial" w:hAnsi="Arial" w:cs="Arial"/>
          <w:b/>
        </w:rPr>
      </w:pPr>
      <w:r w:rsidRPr="00355D2C">
        <w:rPr>
          <w:rFonts w:ascii="Arial" w:hAnsi="Arial" w:cs="Arial"/>
          <w:b/>
        </w:rPr>
        <w:t>«ОБ ОТМЕНЕ ПОСТАНОВЛЕНИЯ № 102 ОТ 12.12.2007 ГОДА «ОБ УТВЕРЖДЕНИИ 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ПРЕДОСТАВЛЯЕМЫХ ГРАЖДАННАМИ ПРИ ПОСТУПЛЕНИИ НА МУНИЦИПАЛЬНУЮ СЛУЖБУ СЕМИГОРСКОГО МУНИЦИПАЛЬНОГО ОБРАЗОВАНИЯ»</w:t>
      </w:r>
    </w:p>
    <w:p w:rsidR="00355D2C" w:rsidRPr="00355D2C" w:rsidRDefault="00355D2C" w:rsidP="00355D2C">
      <w:pPr>
        <w:rPr>
          <w:rFonts w:ascii="Arial" w:hAnsi="Arial" w:cs="Arial"/>
        </w:rPr>
      </w:pPr>
    </w:p>
    <w:p w:rsidR="00355D2C" w:rsidRPr="00355D2C" w:rsidRDefault="00355D2C" w:rsidP="00355D2C">
      <w:pPr>
        <w:jc w:val="both"/>
        <w:rPr>
          <w:rFonts w:ascii="Arial" w:hAnsi="Arial" w:cs="Arial"/>
        </w:rPr>
      </w:pPr>
      <w:r w:rsidRPr="00355D2C">
        <w:rPr>
          <w:rFonts w:ascii="Arial" w:hAnsi="Arial" w:cs="Arial"/>
        </w:rPr>
        <w:t>В соответствии с частью 4 статьи 13 Закона Иркутской области № 88 – оз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предоставляемых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 и другими нормативными правовыми актами Российской Федерации,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
    <w:p w:rsidR="00355D2C" w:rsidRPr="00355D2C" w:rsidRDefault="00355D2C" w:rsidP="00355D2C">
      <w:pPr>
        <w:jc w:val="center"/>
        <w:rPr>
          <w:rFonts w:ascii="Arial" w:hAnsi="Arial" w:cs="Arial"/>
          <w:b/>
        </w:rPr>
      </w:pPr>
      <w:r w:rsidRPr="00355D2C">
        <w:rPr>
          <w:rFonts w:ascii="Arial" w:hAnsi="Arial" w:cs="Arial"/>
          <w:b/>
        </w:rPr>
        <w:t>ПОСТАНОВЛЯЮ:</w:t>
      </w:r>
    </w:p>
    <w:p w:rsidR="00355D2C" w:rsidRPr="00355D2C" w:rsidRDefault="00355D2C" w:rsidP="00355D2C">
      <w:pPr>
        <w:ind w:firstLine="709"/>
        <w:jc w:val="both"/>
        <w:rPr>
          <w:rFonts w:ascii="Arial" w:hAnsi="Arial" w:cs="Arial"/>
        </w:rPr>
      </w:pPr>
    </w:p>
    <w:p w:rsidR="00355D2C" w:rsidRPr="00355D2C" w:rsidRDefault="00355D2C" w:rsidP="00355D2C">
      <w:pPr>
        <w:ind w:firstLine="709"/>
        <w:jc w:val="both"/>
        <w:rPr>
          <w:rFonts w:ascii="Arial" w:hAnsi="Arial" w:cs="Arial"/>
        </w:rPr>
      </w:pPr>
      <w:r w:rsidRPr="00355D2C">
        <w:rPr>
          <w:rFonts w:ascii="Arial" w:hAnsi="Arial" w:cs="Arial"/>
        </w:rPr>
        <w:t>1. Постановление от 12.12.2017 года № 102 «Об утверждении Положения о проверке достоверности и полноты сведений о доходах, об имуществе и обязательствах имущественного характера, предоставляемых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предоставляемых гражданами при поступлении на муниципальную службу Семигорского муниципального образования» считать утратившим силу.</w:t>
      </w:r>
    </w:p>
    <w:p w:rsidR="00355D2C" w:rsidRPr="00355D2C" w:rsidRDefault="00355D2C" w:rsidP="00355D2C">
      <w:pPr>
        <w:ind w:firstLine="709"/>
        <w:jc w:val="both"/>
        <w:rPr>
          <w:rFonts w:ascii="Arial" w:hAnsi="Arial" w:cs="Arial"/>
        </w:rPr>
      </w:pPr>
      <w:r w:rsidRPr="00355D2C">
        <w:rPr>
          <w:rFonts w:ascii="Arial" w:hAnsi="Arial" w:cs="Arial"/>
        </w:rPr>
        <w:t xml:space="preserve">2. Настоящее Постановление опубликовать в периодическом печатном издании «Вестник» Семигорского сельского поселения, разместить на официальном сайте администрации Семигорского сельского поселения </w:t>
      </w:r>
      <w:r w:rsidRPr="00355D2C">
        <w:rPr>
          <w:rFonts w:ascii="Arial" w:hAnsi="Arial" w:cs="Arial"/>
          <w:lang w:val="en-US"/>
        </w:rPr>
        <w:t>www</w:t>
      </w:r>
      <w:r w:rsidRPr="00355D2C">
        <w:rPr>
          <w:rFonts w:ascii="Arial" w:hAnsi="Arial" w:cs="Arial"/>
        </w:rPr>
        <w:t>.</w:t>
      </w:r>
      <w:r w:rsidRPr="00355D2C">
        <w:rPr>
          <w:rFonts w:ascii="Arial" w:hAnsi="Arial" w:cs="Arial"/>
          <w:lang w:val="en-US"/>
        </w:rPr>
        <w:t>sem</w:t>
      </w:r>
      <w:r w:rsidRPr="00355D2C">
        <w:rPr>
          <w:rFonts w:ascii="Arial" w:hAnsi="Arial" w:cs="Arial"/>
        </w:rPr>
        <w:t>-</w:t>
      </w:r>
      <w:r w:rsidRPr="00355D2C">
        <w:rPr>
          <w:rFonts w:ascii="Arial" w:hAnsi="Arial" w:cs="Arial"/>
          <w:lang w:val="en-US"/>
        </w:rPr>
        <w:t>adm</w:t>
      </w:r>
      <w:r w:rsidRPr="00355D2C">
        <w:rPr>
          <w:rFonts w:ascii="Arial" w:hAnsi="Arial" w:cs="Arial"/>
        </w:rPr>
        <w:t>.</w:t>
      </w:r>
      <w:r w:rsidRPr="00355D2C">
        <w:rPr>
          <w:rFonts w:ascii="Arial" w:hAnsi="Arial" w:cs="Arial"/>
          <w:lang w:val="en-US"/>
        </w:rPr>
        <w:t>ru</w:t>
      </w:r>
      <w:r w:rsidRPr="00355D2C">
        <w:rPr>
          <w:rFonts w:ascii="Arial" w:hAnsi="Arial" w:cs="Arial"/>
        </w:rPr>
        <w:t>.</w:t>
      </w:r>
    </w:p>
    <w:p w:rsidR="00355D2C" w:rsidRPr="00355D2C" w:rsidRDefault="00355D2C" w:rsidP="00355D2C">
      <w:pPr>
        <w:ind w:firstLine="709"/>
        <w:jc w:val="both"/>
        <w:rPr>
          <w:rFonts w:ascii="Arial" w:hAnsi="Arial" w:cs="Arial"/>
        </w:rPr>
      </w:pPr>
      <w:r w:rsidRPr="00355D2C">
        <w:rPr>
          <w:rFonts w:ascii="Arial" w:hAnsi="Arial" w:cs="Arial"/>
        </w:rPr>
        <w:t>3. Контроль за исполнением настоящего Постановления оставляю за собой.</w:t>
      </w:r>
    </w:p>
    <w:p w:rsidR="00355D2C" w:rsidRPr="00355D2C" w:rsidRDefault="00355D2C" w:rsidP="00355D2C">
      <w:pPr>
        <w:rPr>
          <w:rFonts w:ascii="Arial" w:hAnsi="Arial" w:cs="Arial"/>
        </w:rPr>
      </w:pPr>
      <w:r w:rsidRPr="00355D2C">
        <w:rPr>
          <w:rFonts w:ascii="Arial" w:hAnsi="Arial" w:cs="Arial"/>
        </w:rPr>
        <w:t>Глава Семигорского сельского поселения</w:t>
      </w:r>
    </w:p>
    <w:p w:rsidR="00355D2C" w:rsidRPr="002B7A3A" w:rsidRDefault="00355D2C" w:rsidP="00355D2C">
      <w:pPr>
        <w:rPr>
          <w:rFonts w:ascii="Arial" w:hAnsi="Arial" w:cs="Arial"/>
        </w:rPr>
      </w:pPr>
      <w:r w:rsidRPr="00355D2C">
        <w:rPr>
          <w:rFonts w:ascii="Arial" w:hAnsi="Arial" w:cs="Arial"/>
        </w:rPr>
        <w:t xml:space="preserve">А.М. Сетямин </w:t>
      </w:r>
    </w:p>
    <w:p w:rsidR="00F57627" w:rsidRPr="002B7A3A" w:rsidRDefault="00F57627" w:rsidP="00F57627">
      <w:pPr>
        <w:tabs>
          <w:tab w:val="left" w:pos="400"/>
          <w:tab w:val="left" w:pos="2980"/>
        </w:tabs>
        <w:rPr>
          <w:rFonts w:ascii="Arial" w:hAnsi="Arial" w:cs="Arial"/>
        </w:rPr>
      </w:pPr>
    </w:p>
    <w:p w:rsidR="00F57627" w:rsidRPr="00F57627" w:rsidRDefault="00F57627" w:rsidP="00F57627">
      <w:pPr>
        <w:shd w:val="clear" w:color="auto" w:fill="FFFFFF"/>
        <w:rPr>
          <w:sz w:val="28"/>
          <w:szCs w:val="28"/>
          <w:u w:val="single"/>
        </w:rPr>
      </w:pPr>
      <w:r>
        <w:rPr>
          <w:sz w:val="28"/>
          <w:szCs w:val="28"/>
          <w:u w:val="single"/>
        </w:rPr>
        <w:lastRenderedPageBreak/>
        <w:t xml:space="preserve">№ 16                      Вестник              </w:t>
      </w:r>
      <w:r w:rsidRPr="00F57627">
        <w:rPr>
          <w:sz w:val="28"/>
          <w:szCs w:val="28"/>
          <w:u w:val="single"/>
        </w:rPr>
        <w:t>Среда</w:t>
      </w:r>
      <w:r>
        <w:rPr>
          <w:sz w:val="28"/>
          <w:szCs w:val="28"/>
          <w:u w:val="single"/>
        </w:rPr>
        <w:t xml:space="preserve">    17 октября   2018 года                             </w:t>
      </w:r>
      <w:r w:rsidRPr="00F57627">
        <w:rPr>
          <w:sz w:val="28"/>
          <w:szCs w:val="28"/>
          <w:u w:val="single"/>
        </w:rPr>
        <w:t>3</w:t>
      </w:r>
    </w:p>
    <w:p w:rsidR="00F57627" w:rsidRPr="00F57627" w:rsidRDefault="00F57627" w:rsidP="00F57627">
      <w:pPr>
        <w:tabs>
          <w:tab w:val="left" w:pos="400"/>
          <w:tab w:val="left" w:pos="2980"/>
        </w:tabs>
        <w:rPr>
          <w:rFonts w:ascii="Arial" w:hAnsi="Arial" w:cs="Arial"/>
        </w:rPr>
      </w:pPr>
    </w:p>
    <w:p w:rsidR="00F57627" w:rsidRPr="00F57627" w:rsidRDefault="00F57627" w:rsidP="00F57627">
      <w:pPr>
        <w:tabs>
          <w:tab w:val="left" w:pos="400"/>
          <w:tab w:val="left" w:pos="2980"/>
        </w:tabs>
        <w:jc w:val="center"/>
        <w:rPr>
          <w:rFonts w:ascii="Arial" w:hAnsi="Arial" w:cs="Arial"/>
          <w:b/>
        </w:rPr>
      </w:pPr>
      <w:r w:rsidRPr="00F57627">
        <w:rPr>
          <w:rFonts w:ascii="Arial" w:hAnsi="Arial" w:cs="Arial"/>
          <w:b/>
        </w:rPr>
        <w:t>01.10.2018 г. № 65</w:t>
      </w:r>
    </w:p>
    <w:p w:rsidR="00F57627" w:rsidRPr="00F57627" w:rsidRDefault="00F57627" w:rsidP="00F57627">
      <w:pPr>
        <w:tabs>
          <w:tab w:val="left" w:pos="400"/>
          <w:tab w:val="left" w:pos="2980"/>
        </w:tabs>
        <w:jc w:val="center"/>
        <w:rPr>
          <w:rFonts w:ascii="Arial" w:hAnsi="Arial" w:cs="Arial"/>
        </w:rPr>
      </w:pPr>
      <w:r w:rsidRPr="00F57627">
        <w:rPr>
          <w:rFonts w:ascii="Arial" w:hAnsi="Arial" w:cs="Arial"/>
          <w:b/>
        </w:rPr>
        <w:t>РОССИЙСКАЯ ФЕДЕРАЦИЯ</w:t>
      </w:r>
    </w:p>
    <w:p w:rsidR="00F57627" w:rsidRPr="00F57627" w:rsidRDefault="00F57627" w:rsidP="00F57627">
      <w:pPr>
        <w:tabs>
          <w:tab w:val="center" w:pos="4819"/>
          <w:tab w:val="left" w:pos="8040"/>
          <w:tab w:val="left" w:pos="8280"/>
          <w:tab w:val="left" w:pos="8620"/>
        </w:tabs>
        <w:jc w:val="center"/>
        <w:rPr>
          <w:rFonts w:ascii="Arial" w:hAnsi="Arial" w:cs="Arial"/>
        </w:rPr>
      </w:pPr>
      <w:r w:rsidRPr="00F57627">
        <w:rPr>
          <w:rFonts w:ascii="Arial" w:hAnsi="Arial" w:cs="Arial"/>
          <w:b/>
        </w:rPr>
        <w:t>ИРКУТСКАЯ ОБЛАСТЬ</w:t>
      </w:r>
    </w:p>
    <w:p w:rsidR="00F57627" w:rsidRPr="00F57627" w:rsidRDefault="00F57627" w:rsidP="00F57627">
      <w:pPr>
        <w:jc w:val="center"/>
        <w:rPr>
          <w:rFonts w:ascii="Arial" w:hAnsi="Arial" w:cs="Arial"/>
          <w:b/>
        </w:rPr>
      </w:pPr>
      <w:r w:rsidRPr="00F57627">
        <w:rPr>
          <w:rFonts w:ascii="Arial" w:hAnsi="Arial" w:cs="Arial"/>
          <w:b/>
        </w:rPr>
        <w:t>НИЖНЕИЛИМСКИЙ МУНИЦИПАЛЬНЫЙ РАЙОН</w:t>
      </w:r>
    </w:p>
    <w:p w:rsidR="00F57627" w:rsidRPr="00F57627" w:rsidRDefault="00F57627" w:rsidP="00F57627">
      <w:pPr>
        <w:jc w:val="center"/>
        <w:rPr>
          <w:rFonts w:ascii="Arial" w:hAnsi="Arial" w:cs="Arial"/>
          <w:b/>
        </w:rPr>
      </w:pPr>
      <w:r w:rsidRPr="00F57627">
        <w:rPr>
          <w:rFonts w:ascii="Arial" w:hAnsi="Arial" w:cs="Arial"/>
          <w:b/>
        </w:rPr>
        <w:t>СЕМИГОРСКОЕ СЕЛЬСКОЕ ПОСЕЛЕНИЕ</w:t>
      </w:r>
    </w:p>
    <w:p w:rsidR="00F57627" w:rsidRPr="00F57627" w:rsidRDefault="00F57627" w:rsidP="00F57627">
      <w:pPr>
        <w:tabs>
          <w:tab w:val="center" w:pos="4819"/>
          <w:tab w:val="left" w:pos="7440"/>
        </w:tabs>
        <w:jc w:val="center"/>
        <w:rPr>
          <w:rFonts w:ascii="Arial" w:hAnsi="Arial" w:cs="Arial"/>
        </w:rPr>
      </w:pPr>
      <w:r w:rsidRPr="00F57627">
        <w:rPr>
          <w:rFonts w:ascii="Arial" w:hAnsi="Arial" w:cs="Arial"/>
          <w:b/>
        </w:rPr>
        <w:t>АДМИНИСТРАЦИЯ</w:t>
      </w:r>
    </w:p>
    <w:p w:rsidR="00F57627" w:rsidRPr="00F57627" w:rsidRDefault="00F57627" w:rsidP="00F57627">
      <w:pPr>
        <w:jc w:val="center"/>
        <w:rPr>
          <w:rFonts w:ascii="Arial" w:hAnsi="Arial" w:cs="Arial"/>
          <w:b/>
        </w:rPr>
      </w:pPr>
      <w:r w:rsidRPr="00F57627">
        <w:rPr>
          <w:rFonts w:ascii="Arial" w:hAnsi="Arial" w:cs="Arial"/>
          <w:b/>
        </w:rPr>
        <w:t>ПОСТАНОВЛЕНИЕ</w:t>
      </w:r>
    </w:p>
    <w:p w:rsidR="00F57627" w:rsidRPr="00F57627" w:rsidRDefault="00F57627" w:rsidP="00F57627">
      <w:pPr>
        <w:tabs>
          <w:tab w:val="left" w:pos="3600"/>
        </w:tabs>
        <w:jc w:val="center"/>
        <w:rPr>
          <w:rFonts w:ascii="Arial" w:hAnsi="Arial" w:cs="Arial"/>
          <w:u w:val="single"/>
        </w:rPr>
      </w:pPr>
    </w:p>
    <w:p w:rsidR="00F57627" w:rsidRPr="00F57627" w:rsidRDefault="00F57627" w:rsidP="00F57627">
      <w:pPr>
        <w:tabs>
          <w:tab w:val="left" w:pos="3600"/>
        </w:tabs>
        <w:jc w:val="center"/>
        <w:rPr>
          <w:rFonts w:ascii="Arial" w:hAnsi="Arial" w:cs="Arial"/>
          <w:b/>
        </w:rPr>
      </w:pPr>
      <w:r w:rsidRPr="00F57627">
        <w:rPr>
          <w:rFonts w:ascii="Arial" w:hAnsi="Arial" w:cs="Arial"/>
          <w:b/>
        </w:rPr>
        <w:t>«ОБ УТВЕРЖДЕНИИ ПОЛОЖЕНИЯ О ПОРЯДКЕ СООБЩЕНИЯ МУНИЦИПАЛЬНЫМИ СЛУЖАЩИМИ АДМИНИСТРАЦИИ СЕМИГОРСКОГО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57627" w:rsidRPr="00F57627" w:rsidRDefault="00F57627" w:rsidP="00F57627">
      <w:pPr>
        <w:rPr>
          <w:rFonts w:ascii="Arial" w:hAnsi="Arial" w:cs="Arial"/>
        </w:rPr>
      </w:pPr>
    </w:p>
    <w:p w:rsidR="00F57627" w:rsidRPr="00F57627" w:rsidRDefault="00F57627" w:rsidP="00F57627">
      <w:pPr>
        <w:ind w:firstLine="709"/>
        <w:jc w:val="both"/>
        <w:rPr>
          <w:rFonts w:ascii="Arial" w:hAnsi="Arial" w:cs="Arial"/>
        </w:rPr>
      </w:pPr>
      <w:r w:rsidRPr="00F57627">
        <w:rPr>
          <w:rFonts w:ascii="Arial" w:hAnsi="Arial" w:cs="Arial"/>
        </w:rPr>
        <w:t xml:space="preserve">В соответствии с Федеральным законом от 25.12.2008 г. № 273 – ФЗ «О противодействии коррупции», Указом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статьей 51 Устава Семигорского муниципального образования </w:t>
      </w:r>
    </w:p>
    <w:p w:rsidR="00F57627" w:rsidRPr="00F57627" w:rsidRDefault="00F57627" w:rsidP="00F57627">
      <w:pPr>
        <w:ind w:firstLine="709"/>
        <w:jc w:val="both"/>
        <w:rPr>
          <w:rFonts w:ascii="Arial" w:hAnsi="Arial" w:cs="Arial"/>
        </w:rPr>
      </w:pPr>
    </w:p>
    <w:p w:rsidR="00F57627" w:rsidRPr="00F57627" w:rsidRDefault="00F57627" w:rsidP="00F57627">
      <w:pPr>
        <w:ind w:firstLine="709"/>
        <w:jc w:val="center"/>
        <w:rPr>
          <w:rFonts w:ascii="Arial" w:hAnsi="Arial" w:cs="Arial"/>
          <w:b/>
        </w:rPr>
      </w:pPr>
      <w:r w:rsidRPr="00F57627">
        <w:rPr>
          <w:rFonts w:ascii="Arial" w:hAnsi="Arial" w:cs="Arial"/>
          <w:b/>
        </w:rPr>
        <w:t>ПОСТАНОВЛЯЮ:</w:t>
      </w:r>
    </w:p>
    <w:p w:rsidR="00F57627" w:rsidRPr="00F57627" w:rsidRDefault="00F57627" w:rsidP="00F57627">
      <w:pPr>
        <w:ind w:firstLine="709"/>
        <w:jc w:val="both"/>
        <w:rPr>
          <w:rFonts w:ascii="Arial" w:hAnsi="Arial" w:cs="Arial"/>
        </w:rPr>
      </w:pPr>
    </w:p>
    <w:p w:rsidR="00F57627" w:rsidRPr="00F57627" w:rsidRDefault="00F57627" w:rsidP="00F57627">
      <w:pPr>
        <w:ind w:firstLine="709"/>
        <w:jc w:val="both"/>
        <w:rPr>
          <w:rFonts w:ascii="Arial" w:hAnsi="Arial" w:cs="Arial"/>
        </w:rPr>
      </w:pPr>
      <w:r w:rsidRPr="00F57627">
        <w:rPr>
          <w:rFonts w:ascii="Arial" w:hAnsi="Arial" w:cs="Arial"/>
        </w:rPr>
        <w:t>1. Утвердить Положение о порядке сообщения муниципальными служащими администрации Семигорского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(прилагается).</w:t>
      </w:r>
    </w:p>
    <w:p w:rsidR="00F57627" w:rsidRPr="00F57627" w:rsidRDefault="00F57627" w:rsidP="00F57627">
      <w:pPr>
        <w:ind w:firstLine="709"/>
        <w:jc w:val="both"/>
        <w:rPr>
          <w:rFonts w:ascii="Arial" w:hAnsi="Arial" w:cs="Arial"/>
        </w:rPr>
      </w:pPr>
      <w:r w:rsidRPr="00F57627">
        <w:rPr>
          <w:rFonts w:ascii="Arial" w:hAnsi="Arial" w:cs="Arial"/>
        </w:rPr>
        <w:t>2. Постановление администрации Семигорского сельского поселения № 100 от 12 декабря 2017 года «Об утверждении Положения о порядке сообщения муниципальными служащими администрации Семигорского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считать утратившим силу.</w:t>
      </w:r>
    </w:p>
    <w:p w:rsidR="00F57627" w:rsidRPr="00F57627" w:rsidRDefault="00F57627" w:rsidP="00F57627">
      <w:pPr>
        <w:ind w:firstLine="709"/>
        <w:jc w:val="both"/>
        <w:rPr>
          <w:rFonts w:ascii="Arial" w:hAnsi="Arial" w:cs="Arial"/>
        </w:rPr>
      </w:pPr>
      <w:r w:rsidRPr="00F57627">
        <w:rPr>
          <w:rFonts w:ascii="Arial" w:hAnsi="Arial" w:cs="Arial"/>
        </w:rPr>
        <w:t xml:space="preserve">3. Настоящее Постановление опубликовать в периодическом печатном издании «Вестник» Семигорского сельского поселения, разместить на официальном сайте администрации Семигорского сельского поселения в сети «Интернет» </w:t>
      </w:r>
      <w:r w:rsidRPr="00F57627">
        <w:rPr>
          <w:rFonts w:ascii="Arial" w:hAnsi="Arial" w:cs="Arial"/>
          <w:lang w:val="en-US"/>
        </w:rPr>
        <w:t>www</w:t>
      </w:r>
      <w:r w:rsidRPr="00F57627">
        <w:rPr>
          <w:rFonts w:ascii="Arial" w:hAnsi="Arial" w:cs="Arial"/>
        </w:rPr>
        <w:t>.</w:t>
      </w:r>
      <w:r w:rsidRPr="00F57627">
        <w:rPr>
          <w:rFonts w:ascii="Arial" w:hAnsi="Arial" w:cs="Arial"/>
          <w:lang w:val="en-US"/>
        </w:rPr>
        <w:t>sem</w:t>
      </w:r>
      <w:r w:rsidRPr="00F57627">
        <w:rPr>
          <w:rFonts w:ascii="Arial" w:hAnsi="Arial" w:cs="Arial"/>
        </w:rPr>
        <w:t>-</w:t>
      </w:r>
      <w:r w:rsidRPr="00F57627">
        <w:rPr>
          <w:rFonts w:ascii="Arial" w:hAnsi="Arial" w:cs="Arial"/>
          <w:lang w:val="en-US"/>
        </w:rPr>
        <w:t>adm</w:t>
      </w:r>
      <w:r w:rsidRPr="00F57627">
        <w:rPr>
          <w:rFonts w:ascii="Arial" w:hAnsi="Arial" w:cs="Arial"/>
        </w:rPr>
        <w:t>.</w:t>
      </w:r>
      <w:r w:rsidRPr="00F57627">
        <w:rPr>
          <w:rFonts w:ascii="Arial" w:hAnsi="Arial" w:cs="Arial"/>
          <w:lang w:val="en-US"/>
        </w:rPr>
        <w:t>ru</w:t>
      </w:r>
      <w:r w:rsidRPr="00F57627">
        <w:rPr>
          <w:rFonts w:ascii="Arial" w:hAnsi="Arial" w:cs="Arial"/>
        </w:rPr>
        <w:t>.</w:t>
      </w:r>
    </w:p>
    <w:p w:rsidR="00F57627" w:rsidRPr="00F57627" w:rsidRDefault="00F57627" w:rsidP="00F57627">
      <w:pPr>
        <w:ind w:firstLine="709"/>
        <w:jc w:val="both"/>
        <w:rPr>
          <w:rFonts w:ascii="Arial" w:hAnsi="Arial" w:cs="Arial"/>
        </w:rPr>
      </w:pPr>
      <w:r w:rsidRPr="00F57627">
        <w:rPr>
          <w:rFonts w:ascii="Arial" w:hAnsi="Arial" w:cs="Arial"/>
        </w:rPr>
        <w:t>4. Контроль за исполнением настоящего Постановления оставляю за собой.</w:t>
      </w:r>
    </w:p>
    <w:p w:rsidR="00F57627" w:rsidRPr="00F57627" w:rsidRDefault="00F57627" w:rsidP="00F57627">
      <w:pPr>
        <w:rPr>
          <w:rFonts w:ascii="Arial" w:hAnsi="Arial" w:cs="Arial"/>
        </w:rPr>
      </w:pPr>
    </w:p>
    <w:p w:rsidR="00F57627" w:rsidRPr="00F57627" w:rsidRDefault="00F57627" w:rsidP="00F57627">
      <w:pPr>
        <w:rPr>
          <w:rFonts w:ascii="Arial" w:hAnsi="Arial" w:cs="Arial"/>
        </w:rPr>
      </w:pPr>
    </w:p>
    <w:p w:rsidR="00F57627" w:rsidRPr="00F57627" w:rsidRDefault="00F57627" w:rsidP="00F57627">
      <w:pPr>
        <w:rPr>
          <w:rFonts w:ascii="Arial" w:hAnsi="Arial" w:cs="Arial"/>
        </w:rPr>
      </w:pPr>
      <w:r w:rsidRPr="00F57627">
        <w:rPr>
          <w:rFonts w:ascii="Arial" w:hAnsi="Arial" w:cs="Arial"/>
        </w:rPr>
        <w:t>Глава Семигорского сельского поселения</w:t>
      </w:r>
    </w:p>
    <w:p w:rsidR="00F57627" w:rsidRPr="00F57627" w:rsidRDefault="00F57627" w:rsidP="00F57627">
      <w:pPr>
        <w:rPr>
          <w:rFonts w:ascii="Arial" w:hAnsi="Arial" w:cs="Arial"/>
        </w:rPr>
      </w:pPr>
      <w:r w:rsidRPr="00F57627">
        <w:rPr>
          <w:rFonts w:ascii="Arial" w:hAnsi="Arial" w:cs="Arial"/>
        </w:rPr>
        <w:t xml:space="preserve">А.М. Сетямин </w:t>
      </w:r>
    </w:p>
    <w:p w:rsidR="00F57627" w:rsidRPr="00F57627" w:rsidRDefault="00F57627" w:rsidP="00F57627">
      <w:pPr>
        <w:ind w:firstLine="709"/>
        <w:jc w:val="both"/>
        <w:rPr>
          <w:rFonts w:ascii="Arial" w:hAnsi="Arial" w:cs="Arial"/>
        </w:rPr>
      </w:pPr>
    </w:p>
    <w:p w:rsidR="00F57627" w:rsidRPr="00F57627" w:rsidRDefault="00F57627" w:rsidP="00F57627">
      <w:pPr>
        <w:jc w:val="right"/>
        <w:rPr>
          <w:rFonts w:ascii="Courier New" w:hAnsi="Courier New" w:cs="Courier New"/>
        </w:rPr>
      </w:pPr>
      <w:r w:rsidRPr="00F57627">
        <w:rPr>
          <w:rFonts w:ascii="Courier New" w:hAnsi="Courier New" w:cs="Courier New"/>
        </w:rPr>
        <w:t>Утвержден</w:t>
      </w:r>
    </w:p>
    <w:p w:rsidR="00F57627" w:rsidRPr="00F57627" w:rsidRDefault="00F57627" w:rsidP="00F57627">
      <w:pPr>
        <w:jc w:val="right"/>
        <w:rPr>
          <w:rFonts w:ascii="Courier New" w:hAnsi="Courier New" w:cs="Courier New"/>
        </w:rPr>
      </w:pPr>
      <w:r w:rsidRPr="00F57627">
        <w:rPr>
          <w:rFonts w:ascii="Courier New" w:hAnsi="Courier New" w:cs="Courier New"/>
        </w:rPr>
        <w:t>Постановлением администрации</w:t>
      </w:r>
    </w:p>
    <w:p w:rsidR="00F57627" w:rsidRPr="00F57627" w:rsidRDefault="00F57627" w:rsidP="00F57627">
      <w:pPr>
        <w:jc w:val="right"/>
        <w:rPr>
          <w:rFonts w:ascii="Courier New" w:hAnsi="Courier New" w:cs="Courier New"/>
        </w:rPr>
      </w:pPr>
      <w:r w:rsidRPr="00F57627">
        <w:rPr>
          <w:rFonts w:ascii="Courier New" w:hAnsi="Courier New" w:cs="Courier New"/>
        </w:rPr>
        <w:t>Семигорского МО от 01.10.2018 г. № 65</w:t>
      </w:r>
    </w:p>
    <w:p w:rsidR="00F57627" w:rsidRPr="00F57627" w:rsidRDefault="00F57627" w:rsidP="00F57627">
      <w:pPr>
        <w:jc w:val="right"/>
        <w:rPr>
          <w:rFonts w:ascii="Arial" w:hAnsi="Arial" w:cs="Arial"/>
          <w:b/>
        </w:rPr>
      </w:pPr>
    </w:p>
    <w:p w:rsidR="00F57627" w:rsidRPr="00F57627" w:rsidRDefault="00F57627" w:rsidP="00F57627">
      <w:pPr>
        <w:jc w:val="center"/>
        <w:rPr>
          <w:rFonts w:ascii="Arial" w:hAnsi="Arial" w:cs="Arial"/>
          <w:b/>
        </w:rPr>
      </w:pPr>
      <w:r w:rsidRPr="00F57627">
        <w:rPr>
          <w:rFonts w:ascii="Arial" w:hAnsi="Arial" w:cs="Arial"/>
          <w:b/>
        </w:rPr>
        <w:t>Положение о порядке сообщения муниципальными служащими администрации Семигорского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57627" w:rsidRPr="00F57627" w:rsidRDefault="00F57627" w:rsidP="00F57627">
      <w:pPr>
        <w:rPr>
          <w:rFonts w:ascii="Arial" w:hAnsi="Arial" w:cs="Arial"/>
          <w:b/>
        </w:rPr>
      </w:pPr>
    </w:p>
    <w:p w:rsidR="00F57627" w:rsidRDefault="00F57627" w:rsidP="00F57627">
      <w:pPr>
        <w:shd w:val="clear" w:color="auto" w:fill="FFFFFF"/>
        <w:rPr>
          <w:sz w:val="28"/>
          <w:szCs w:val="28"/>
          <w:u w:val="single"/>
        </w:rPr>
      </w:pPr>
      <w:r>
        <w:rPr>
          <w:sz w:val="28"/>
          <w:szCs w:val="28"/>
          <w:u w:val="single"/>
        </w:rPr>
        <w:lastRenderedPageBreak/>
        <w:t xml:space="preserve">4                      Вестник              </w:t>
      </w:r>
      <w:r w:rsidRPr="002B7A3A">
        <w:rPr>
          <w:sz w:val="28"/>
          <w:szCs w:val="28"/>
          <w:u w:val="single"/>
        </w:rPr>
        <w:t>Среда</w:t>
      </w:r>
      <w:r>
        <w:rPr>
          <w:sz w:val="28"/>
          <w:szCs w:val="28"/>
          <w:u w:val="single"/>
        </w:rPr>
        <w:t xml:space="preserve">    17 октября 2018 года                            № 16</w:t>
      </w:r>
    </w:p>
    <w:p w:rsidR="00F57627" w:rsidRDefault="00F57627" w:rsidP="00F57627">
      <w:pPr>
        <w:ind w:firstLine="709"/>
        <w:jc w:val="both"/>
        <w:rPr>
          <w:rFonts w:ascii="Arial" w:hAnsi="Arial" w:cs="Arial"/>
        </w:rPr>
      </w:pPr>
    </w:p>
    <w:p w:rsidR="00F57627" w:rsidRPr="00F57627" w:rsidRDefault="00F57627" w:rsidP="00F57627">
      <w:pPr>
        <w:ind w:firstLine="709"/>
        <w:jc w:val="both"/>
        <w:rPr>
          <w:rFonts w:ascii="Arial" w:hAnsi="Arial" w:cs="Arial"/>
        </w:rPr>
      </w:pPr>
      <w:r w:rsidRPr="00F57627">
        <w:rPr>
          <w:rFonts w:ascii="Arial" w:hAnsi="Arial" w:cs="Arial"/>
        </w:rPr>
        <w:t>1. Настоящее Положение определяет порядок сообщения муниципальным служащим администрации Семигорского муниципального образования (далее – муниципальный служащий)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57627" w:rsidRPr="00F57627" w:rsidRDefault="00F57627" w:rsidP="00F57627">
      <w:pPr>
        <w:ind w:firstLine="709"/>
        <w:jc w:val="both"/>
        <w:rPr>
          <w:rFonts w:ascii="Arial" w:hAnsi="Arial" w:cs="Arial"/>
        </w:rPr>
      </w:pPr>
      <w:r w:rsidRPr="00F57627">
        <w:rPr>
          <w:rFonts w:ascii="Arial" w:hAnsi="Arial" w:cs="Arial"/>
        </w:rPr>
        <w:t>2. Муниципальные служащие обязаны уведомить главу Семигорского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F57627" w:rsidRPr="00F57627" w:rsidRDefault="00F57627" w:rsidP="00F57627">
      <w:pPr>
        <w:ind w:firstLine="709"/>
        <w:jc w:val="both"/>
        <w:rPr>
          <w:rFonts w:ascii="Arial" w:hAnsi="Arial" w:cs="Arial"/>
        </w:rPr>
      </w:pPr>
      <w:r w:rsidRPr="00F57627">
        <w:rPr>
          <w:rFonts w:ascii="Arial" w:hAnsi="Arial" w:cs="Arial"/>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F57627" w:rsidRPr="00F57627" w:rsidRDefault="00F57627" w:rsidP="00F57627">
      <w:pPr>
        <w:ind w:firstLine="709"/>
        <w:jc w:val="both"/>
        <w:rPr>
          <w:rFonts w:ascii="Arial" w:hAnsi="Arial" w:cs="Arial"/>
        </w:rPr>
      </w:pPr>
      <w:r w:rsidRPr="00F57627">
        <w:rPr>
          <w:rFonts w:ascii="Arial" w:hAnsi="Arial" w:cs="Arial"/>
        </w:rPr>
        <w:t>4. Муниципальный служащий направляет уведомление специалисту по кадровой службе или должностному лицу уполномоченного главой Семигорского муниципального образования на проведение работы по профилактике коррупционных и иных правонарушений (далее – должностное лицо).</w:t>
      </w:r>
    </w:p>
    <w:p w:rsidR="00F57627" w:rsidRPr="00F57627" w:rsidRDefault="00F57627" w:rsidP="00F57627">
      <w:pPr>
        <w:ind w:firstLine="709"/>
        <w:jc w:val="both"/>
        <w:rPr>
          <w:rFonts w:ascii="Arial" w:hAnsi="Arial" w:cs="Arial"/>
        </w:rPr>
      </w:pPr>
      <w:r w:rsidRPr="00F57627">
        <w:rPr>
          <w:rFonts w:ascii="Arial" w:hAnsi="Arial" w:cs="Arial"/>
        </w:rPr>
        <w:t>5. Уведомление регистрируется в журнале учета уведомлений (далее – журнал) незамедлительно, в присутствии лица, направившего уведомление.</w:t>
      </w:r>
    </w:p>
    <w:p w:rsidR="00F57627" w:rsidRPr="00F57627" w:rsidRDefault="00F57627" w:rsidP="00F57627">
      <w:pPr>
        <w:ind w:firstLine="709"/>
        <w:jc w:val="both"/>
        <w:rPr>
          <w:rFonts w:ascii="Arial" w:hAnsi="Arial" w:cs="Arial"/>
        </w:rPr>
      </w:pPr>
      <w:r w:rsidRPr="00F57627">
        <w:rPr>
          <w:rFonts w:ascii="Arial" w:hAnsi="Arial" w:cs="Arial"/>
        </w:rPr>
        <w:t>6. Журнал ведется по форме согласно приложению № 2 к настоящему Положению.</w:t>
      </w:r>
    </w:p>
    <w:p w:rsidR="00F57627" w:rsidRPr="00F57627" w:rsidRDefault="00F57627" w:rsidP="00F57627">
      <w:pPr>
        <w:ind w:firstLine="709"/>
        <w:jc w:val="both"/>
        <w:rPr>
          <w:rFonts w:ascii="Arial" w:hAnsi="Arial" w:cs="Arial"/>
        </w:rPr>
      </w:pPr>
      <w:r w:rsidRPr="00F57627">
        <w:rPr>
          <w:rFonts w:ascii="Arial" w:hAnsi="Arial" w:cs="Arial"/>
        </w:rPr>
        <w:t>Листы журнала должны быть прошнурованы, пронумерованы. Журнал хранится у должностного лица.</w:t>
      </w:r>
    </w:p>
    <w:p w:rsidR="00F57627" w:rsidRPr="00F57627" w:rsidRDefault="00F57627" w:rsidP="00F57627">
      <w:pPr>
        <w:ind w:firstLine="709"/>
        <w:jc w:val="both"/>
        <w:rPr>
          <w:rFonts w:ascii="Arial" w:hAnsi="Arial" w:cs="Arial"/>
        </w:rPr>
      </w:pPr>
      <w:r w:rsidRPr="00F57627">
        <w:rPr>
          <w:rFonts w:ascii="Arial" w:hAnsi="Arial" w:cs="Arial"/>
        </w:rPr>
        <w:t>7. Должностное лицо на уведомлении ставит отметку дату и время его поступления, номер регистрации в журнале, подпись должностного лица ответственного за прием и регистрацию уведомлений.</w:t>
      </w:r>
    </w:p>
    <w:p w:rsidR="00F57627" w:rsidRPr="00F57627" w:rsidRDefault="00F57627" w:rsidP="00F57627">
      <w:pPr>
        <w:ind w:firstLine="709"/>
        <w:jc w:val="both"/>
        <w:rPr>
          <w:rFonts w:ascii="Arial" w:hAnsi="Arial" w:cs="Arial"/>
        </w:rPr>
      </w:pPr>
      <w:r w:rsidRPr="00F57627">
        <w:rPr>
          <w:rFonts w:ascii="Arial" w:hAnsi="Arial" w:cs="Arial"/>
        </w:rPr>
        <w:t>8 После регистрации уведомления должностное лицо ответственный за прием и регистрацию уведомлений, выдает муниципальному служащему, направившему уведомление, расписку по форме согласно приложению № 3 к настоящему Положению в получении уведомления с указанием даты его получения и номера регистрации в журнале.</w:t>
      </w:r>
    </w:p>
    <w:p w:rsidR="00F57627" w:rsidRPr="00F57627" w:rsidRDefault="00F57627" w:rsidP="00F57627">
      <w:pPr>
        <w:ind w:firstLine="709"/>
        <w:jc w:val="both"/>
        <w:rPr>
          <w:rFonts w:ascii="Arial" w:hAnsi="Arial" w:cs="Arial"/>
        </w:rPr>
      </w:pPr>
      <w:r w:rsidRPr="00F57627">
        <w:rPr>
          <w:rFonts w:ascii="Arial" w:hAnsi="Arial" w:cs="Arial"/>
        </w:rPr>
        <w:t>9. Уведомление направляется главе Семигорского муниципального образования не позднее рабочего дня, следующего за днем регистрации уведомления.</w:t>
      </w:r>
    </w:p>
    <w:p w:rsidR="00F57627" w:rsidRPr="00F57627" w:rsidRDefault="00F57627" w:rsidP="00F57627">
      <w:pPr>
        <w:ind w:firstLine="709"/>
        <w:jc w:val="both"/>
        <w:rPr>
          <w:rFonts w:ascii="Arial" w:hAnsi="Arial" w:cs="Arial"/>
        </w:rPr>
      </w:pPr>
      <w:r w:rsidRPr="00F57627">
        <w:rPr>
          <w:rFonts w:ascii="Arial" w:hAnsi="Arial" w:cs="Arial"/>
        </w:rPr>
        <w:t>Глава Семигорского муниципального образования не позднее 3 рабочих дней со дня получения уведомления направляет уведомление должностному лицу на предварительное рассмотрение.</w:t>
      </w:r>
    </w:p>
    <w:p w:rsidR="00F57627" w:rsidRPr="00F57627" w:rsidRDefault="00F57627" w:rsidP="00F57627">
      <w:pPr>
        <w:ind w:firstLine="709"/>
        <w:jc w:val="both"/>
        <w:rPr>
          <w:rFonts w:ascii="Arial" w:hAnsi="Arial" w:cs="Arial"/>
        </w:rPr>
      </w:pPr>
      <w:r w:rsidRPr="00F57627">
        <w:rPr>
          <w:rFonts w:ascii="Arial" w:hAnsi="Arial" w:cs="Arial"/>
        </w:rPr>
        <w:t>11. В ходе предварительного рассмотрения уведомления должностное лицо имеют право получать в установленном порядке от муниципального служащего,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F57627" w:rsidRPr="00F57627" w:rsidRDefault="00F57627" w:rsidP="00F57627">
      <w:pPr>
        <w:ind w:firstLine="709"/>
        <w:jc w:val="both"/>
        <w:rPr>
          <w:rFonts w:ascii="Arial" w:hAnsi="Arial" w:cs="Arial"/>
        </w:rPr>
      </w:pPr>
      <w:r w:rsidRPr="00F57627">
        <w:rPr>
          <w:rFonts w:ascii="Arial" w:hAnsi="Arial" w:cs="Arial"/>
        </w:rPr>
        <w:t>12. По результатам предварительного рассмотрения уведомления должностное лицо подготавливает мотивированное заключение.</w:t>
      </w:r>
    </w:p>
    <w:p w:rsidR="00F57627" w:rsidRPr="00F57627" w:rsidRDefault="00F57627" w:rsidP="00F57627">
      <w:pPr>
        <w:ind w:firstLine="709"/>
        <w:jc w:val="both"/>
        <w:rPr>
          <w:rFonts w:ascii="Arial" w:hAnsi="Arial" w:cs="Arial"/>
        </w:rPr>
      </w:pPr>
      <w:r w:rsidRPr="00F57627">
        <w:rPr>
          <w:rFonts w:ascii="Arial" w:hAnsi="Arial" w:cs="Arial"/>
        </w:rPr>
        <w:t>13. Уведомление, заключение и другие материалы, полученные в ходе предварительного рассмотрения уведомления, представляются главе Семигорского муниципального образования в течение 7 рабочих дней со дня поступления уведомления должностному лицу на предварительное рассмотрение.</w:t>
      </w:r>
    </w:p>
    <w:p w:rsidR="00F57627" w:rsidRPr="00F57627" w:rsidRDefault="00F57627" w:rsidP="00F57627">
      <w:pPr>
        <w:ind w:firstLine="709"/>
        <w:jc w:val="both"/>
        <w:rPr>
          <w:rFonts w:ascii="Arial" w:hAnsi="Arial" w:cs="Arial"/>
        </w:rPr>
      </w:pPr>
      <w:r w:rsidRPr="00F57627">
        <w:rPr>
          <w:rFonts w:ascii="Arial" w:hAnsi="Arial" w:cs="Arial"/>
        </w:rPr>
        <w:t>14. В случае направления запросов, указанных в пункте 11 настоящего Положения, уведомление, заключения и другие материалы предоставляются главе Семигорского муниципального образования в течение 45 рабочих дней со дня поступления уведомления должностному лицу на предварительное рассмотрение. Указанный срок может быть продлен по решению главы Семигорского муниципального образования, но не более чем на 30 календарных дней.</w:t>
      </w:r>
    </w:p>
    <w:p w:rsidR="00F57627" w:rsidRDefault="00F57627" w:rsidP="00F57627">
      <w:pPr>
        <w:ind w:firstLine="709"/>
        <w:jc w:val="both"/>
        <w:rPr>
          <w:rFonts w:ascii="Arial" w:hAnsi="Arial" w:cs="Arial"/>
        </w:rPr>
      </w:pPr>
    </w:p>
    <w:p w:rsidR="00F57627" w:rsidRDefault="00F57627" w:rsidP="00F57627">
      <w:pPr>
        <w:ind w:firstLine="709"/>
        <w:jc w:val="both"/>
        <w:rPr>
          <w:rFonts w:ascii="Arial" w:hAnsi="Arial" w:cs="Arial"/>
        </w:rPr>
      </w:pPr>
    </w:p>
    <w:p w:rsidR="00F57627" w:rsidRDefault="00F57627" w:rsidP="00F57627">
      <w:pPr>
        <w:shd w:val="clear" w:color="auto" w:fill="FFFFFF"/>
        <w:rPr>
          <w:sz w:val="28"/>
          <w:szCs w:val="28"/>
          <w:u w:val="single"/>
        </w:rPr>
      </w:pPr>
      <w:r>
        <w:rPr>
          <w:sz w:val="28"/>
          <w:szCs w:val="28"/>
          <w:u w:val="single"/>
        </w:rPr>
        <w:t xml:space="preserve">№ 16                      Вестник              </w:t>
      </w:r>
      <w:r w:rsidRPr="00F57627">
        <w:rPr>
          <w:sz w:val="28"/>
          <w:szCs w:val="28"/>
          <w:u w:val="single"/>
        </w:rPr>
        <w:t>Среда</w:t>
      </w:r>
      <w:r>
        <w:rPr>
          <w:sz w:val="28"/>
          <w:szCs w:val="28"/>
          <w:u w:val="single"/>
        </w:rPr>
        <w:t xml:space="preserve">    17 октября       2018 года                            5</w:t>
      </w:r>
    </w:p>
    <w:p w:rsidR="00F57627" w:rsidRDefault="00F57627" w:rsidP="00F57627">
      <w:pPr>
        <w:ind w:firstLine="709"/>
        <w:jc w:val="both"/>
        <w:rPr>
          <w:rFonts w:ascii="Arial" w:hAnsi="Arial" w:cs="Arial"/>
        </w:rPr>
      </w:pPr>
    </w:p>
    <w:p w:rsidR="00F57627" w:rsidRPr="00F57627" w:rsidRDefault="00F57627" w:rsidP="00F57627">
      <w:pPr>
        <w:ind w:firstLine="709"/>
        <w:jc w:val="both"/>
        <w:rPr>
          <w:rFonts w:ascii="Arial" w:hAnsi="Arial" w:cs="Arial"/>
        </w:rPr>
      </w:pPr>
      <w:r w:rsidRPr="00F57627">
        <w:rPr>
          <w:rFonts w:ascii="Arial" w:hAnsi="Arial" w:cs="Arial"/>
        </w:rPr>
        <w:t>15. По результатам рассмотрения документов, предусмотренных пунктом 13 настоящего Положения, Глава Семигорского муниципального образования принимает одно из следующих решений:</w:t>
      </w:r>
    </w:p>
    <w:p w:rsidR="00F57627" w:rsidRPr="00F57627" w:rsidRDefault="00F57627" w:rsidP="00F57627">
      <w:pPr>
        <w:ind w:firstLine="709"/>
        <w:jc w:val="both"/>
        <w:rPr>
          <w:rFonts w:ascii="Arial" w:hAnsi="Arial" w:cs="Arial"/>
        </w:rPr>
      </w:pPr>
      <w:r w:rsidRPr="00F57627">
        <w:rPr>
          <w:rFonts w:ascii="Arial" w:hAnsi="Arial" w:cs="Arial"/>
        </w:rPr>
        <w:t>1) признать, что при исполнении должностных обязанностей муниципальным служащим, направившим уведомление, конфликт интересов отсутствует;</w:t>
      </w:r>
    </w:p>
    <w:p w:rsidR="00F57627" w:rsidRPr="00F57627" w:rsidRDefault="00F57627" w:rsidP="00F57627">
      <w:pPr>
        <w:ind w:firstLine="709"/>
        <w:jc w:val="both"/>
        <w:rPr>
          <w:rFonts w:ascii="Arial" w:hAnsi="Arial" w:cs="Arial"/>
        </w:rPr>
      </w:pPr>
      <w:r w:rsidRPr="00F57627">
        <w:rPr>
          <w:rFonts w:ascii="Arial" w:hAnsi="Arial" w:cs="Arial"/>
        </w:rPr>
        <w:t>2)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w:t>
      </w:r>
    </w:p>
    <w:p w:rsidR="00F57627" w:rsidRPr="00F57627" w:rsidRDefault="00F57627" w:rsidP="00F57627">
      <w:pPr>
        <w:ind w:firstLine="709"/>
        <w:jc w:val="both"/>
        <w:rPr>
          <w:rFonts w:ascii="Arial" w:hAnsi="Arial" w:cs="Arial"/>
        </w:rPr>
      </w:pPr>
      <w:r w:rsidRPr="00F57627">
        <w:rPr>
          <w:rFonts w:ascii="Arial" w:hAnsi="Arial" w:cs="Arial"/>
        </w:rPr>
        <w:t>3) признать, что муниципальным служащим, направившим уведомление, не соблюдались требования об урегулировании конфликта интересов.</w:t>
      </w:r>
    </w:p>
    <w:p w:rsidR="00F57627" w:rsidRPr="003D6412" w:rsidRDefault="00F57627" w:rsidP="00F57627">
      <w:pPr>
        <w:ind w:firstLine="709"/>
        <w:jc w:val="both"/>
        <w:rPr>
          <w:rFonts w:ascii="Arial" w:hAnsi="Arial" w:cs="Arial"/>
        </w:rPr>
      </w:pPr>
      <w:r w:rsidRPr="00F57627">
        <w:rPr>
          <w:rFonts w:ascii="Arial" w:hAnsi="Arial" w:cs="Arial"/>
        </w:rPr>
        <w:t>16. В случае принятия решения, предусмотренного подпунктом 2 пункта 15 настоящего Постановления, глава Семигорского муниципального образования принимает меры или обеспечивает принятие мер по предотвращению или урегулированию конфликта интересов либо рекомендует муниципальному служащему, направившему уведомление, принять такие меры.</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Приложение № 1</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К Положению о порядке сообщения</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муниципальными служащими администрации</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Семигорского муниципального образования</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о возникновении личной заинтересованности</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 xml:space="preserve"> при исполнении должностных обязанностей,</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 xml:space="preserve"> которая приводит или может привести</w:t>
      </w:r>
    </w:p>
    <w:p w:rsidR="002B7A3A"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к конфликту интересов</w:t>
      </w:r>
    </w:p>
    <w:p w:rsidR="002B7A3A" w:rsidRPr="009F4255" w:rsidRDefault="002B7A3A" w:rsidP="002B7A3A">
      <w:pPr>
        <w:ind w:firstLine="709"/>
        <w:jc w:val="right"/>
        <w:rPr>
          <w:rFonts w:ascii="Arial" w:hAnsi="Arial" w:cs="Arial"/>
        </w:rPr>
      </w:pPr>
    </w:p>
    <w:p w:rsidR="002B7A3A" w:rsidRDefault="002B7A3A" w:rsidP="002B7A3A">
      <w:pPr>
        <w:ind w:firstLine="709"/>
        <w:jc w:val="right"/>
        <w:rPr>
          <w:rFonts w:ascii="Arial" w:hAnsi="Arial" w:cs="Arial"/>
        </w:rPr>
      </w:pPr>
      <w:r>
        <w:rPr>
          <w:rFonts w:ascii="Arial" w:hAnsi="Arial" w:cs="Arial"/>
        </w:rPr>
        <w:t>Главе Семигорского</w:t>
      </w:r>
    </w:p>
    <w:p w:rsidR="002B7A3A" w:rsidRDefault="002B7A3A" w:rsidP="002B7A3A">
      <w:pPr>
        <w:ind w:firstLine="709"/>
        <w:jc w:val="right"/>
        <w:rPr>
          <w:rFonts w:ascii="Arial" w:hAnsi="Arial" w:cs="Arial"/>
        </w:rPr>
      </w:pPr>
      <w:r>
        <w:rPr>
          <w:rFonts w:ascii="Arial" w:hAnsi="Arial" w:cs="Arial"/>
        </w:rPr>
        <w:t>муниципального образования</w:t>
      </w:r>
    </w:p>
    <w:p w:rsidR="002B7A3A" w:rsidRDefault="002B7A3A" w:rsidP="002B7A3A">
      <w:pPr>
        <w:ind w:firstLine="709"/>
        <w:jc w:val="right"/>
        <w:rPr>
          <w:rFonts w:ascii="Arial" w:hAnsi="Arial" w:cs="Arial"/>
        </w:rPr>
      </w:pPr>
      <w:r>
        <w:rPr>
          <w:rFonts w:ascii="Arial" w:hAnsi="Arial" w:cs="Arial"/>
        </w:rPr>
        <w:t>_________________________</w:t>
      </w:r>
    </w:p>
    <w:p w:rsidR="002B7A3A" w:rsidRDefault="002B7A3A" w:rsidP="002B7A3A">
      <w:pPr>
        <w:ind w:firstLine="709"/>
        <w:jc w:val="right"/>
        <w:rPr>
          <w:rFonts w:ascii="Arial" w:hAnsi="Arial" w:cs="Arial"/>
        </w:rPr>
      </w:pPr>
      <w:r>
        <w:rPr>
          <w:rFonts w:ascii="Arial" w:hAnsi="Arial" w:cs="Arial"/>
        </w:rPr>
        <w:t>_________________________</w:t>
      </w:r>
    </w:p>
    <w:p w:rsidR="002B7A3A" w:rsidRDefault="002B7A3A" w:rsidP="002B7A3A">
      <w:pPr>
        <w:ind w:firstLine="709"/>
        <w:jc w:val="right"/>
        <w:rPr>
          <w:rFonts w:ascii="Arial" w:hAnsi="Arial" w:cs="Arial"/>
        </w:rPr>
      </w:pPr>
      <w:r>
        <w:rPr>
          <w:rFonts w:ascii="Arial" w:hAnsi="Arial" w:cs="Arial"/>
        </w:rPr>
        <w:t>от _______________________</w:t>
      </w:r>
    </w:p>
    <w:p w:rsidR="002B7A3A" w:rsidRDefault="002B7A3A" w:rsidP="002B7A3A">
      <w:pPr>
        <w:ind w:firstLine="709"/>
        <w:jc w:val="right"/>
        <w:rPr>
          <w:rFonts w:ascii="Arial" w:hAnsi="Arial" w:cs="Arial"/>
        </w:rPr>
      </w:pPr>
      <w:r>
        <w:rPr>
          <w:rFonts w:ascii="Arial" w:hAnsi="Arial" w:cs="Arial"/>
        </w:rPr>
        <w:t>_________________________</w:t>
      </w:r>
    </w:p>
    <w:p w:rsidR="002B7A3A" w:rsidRDefault="002B7A3A" w:rsidP="002B7A3A">
      <w:pPr>
        <w:ind w:firstLine="709"/>
        <w:jc w:val="right"/>
        <w:rPr>
          <w:rFonts w:ascii="Arial" w:hAnsi="Arial" w:cs="Arial"/>
          <w:sz w:val="16"/>
          <w:szCs w:val="16"/>
        </w:rPr>
      </w:pPr>
      <w:r>
        <w:rPr>
          <w:rFonts w:ascii="Arial" w:hAnsi="Arial" w:cs="Arial"/>
          <w:sz w:val="16"/>
          <w:szCs w:val="16"/>
        </w:rPr>
        <w:t>(фамилия, имя, отчество (при наличии)</w:t>
      </w:r>
    </w:p>
    <w:p w:rsidR="002B7A3A" w:rsidRPr="003D6412" w:rsidRDefault="002B7A3A" w:rsidP="002B7A3A">
      <w:pPr>
        <w:ind w:firstLine="709"/>
        <w:jc w:val="right"/>
        <w:rPr>
          <w:rFonts w:ascii="Arial" w:hAnsi="Arial" w:cs="Arial"/>
          <w:sz w:val="16"/>
          <w:szCs w:val="16"/>
        </w:rPr>
      </w:pPr>
      <w:r>
        <w:rPr>
          <w:rFonts w:ascii="Arial" w:hAnsi="Arial" w:cs="Arial"/>
          <w:sz w:val="16"/>
          <w:szCs w:val="16"/>
        </w:rPr>
        <w:t>должность муниципального служащего</w:t>
      </w:r>
    </w:p>
    <w:p w:rsidR="002B7A3A" w:rsidRPr="002A012E" w:rsidRDefault="002B7A3A" w:rsidP="002B7A3A">
      <w:pPr>
        <w:ind w:firstLine="709"/>
        <w:jc w:val="center"/>
        <w:rPr>
          <w:rFonts w:ascii="Arial" w:hAnsi="Arial" w:cs="Arial"/>
          <w:b/>
        </w:rPr>
      </w:pPr>
      <w:r w:rsidRPr="002A012E">
        <w:rPr>
          <w:rFonts w:ascii="Arial" w:hAnsi="Arial" w:cs="Arial"/>
          <w:b/>
        </w:rPr>
        <w:t>УВЕДОМЛЕНИЕ</w:t>
      </w:r>
    </w:p>
    <w:p w:rsidR="002B7A3A" w:rsidRPr="003D6412" w:rsidRDefault="002B7A3A" w:rsidP="002B7A3A">
      <w:pPr>
        <w:ind w:firstLine="709"/>
        <w:jc w:val="right"/>
        <w:rPr>
          <w:rFonts w:ascii="Arial" w:hAnsi="Arial" w:cs="Arial"/>
          <w:b/>
        </w:rPr>
      </w:pPr>
      <w:r w:rsidRPr="002A012E">
        <w:rPr>
          <w:rFonts w:ascii="Arial" w:hAnsi="Arial" w:cs="Arial"/>
          <w:b/>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B7A3A" w:rsidRPr="002A012E" w:rsidRDefault="002B7A3A" w:rsidP="002B7A3A">
      <w:pPr>
        <w:ind w:firstLine="709"/>
        <w:jc w:val="both"/>
        <w:rPr>
          <w:rFonts w:ascii="Arial" w:hAnsi="Arial" w:cs="Arial"/>
        </w:rPr>
      </w:pPr>
      <w:r w:rsidRPr="002A012E">
        <w:rPr>
          <w:rFonts w:ascii="Arial" w:hAnsi="Arial" w:cs="Arial"/>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2B7A3A" w:rsidRDefault="002B7A3A" w:rsidP="002B7A3A">
      <w:pPr>
        <w:ind w:firstLine="709"/>
        <w:jc w:val="both"/>
        <w:rPr>
          <w:rFonts w:ascii="Arial" w:hAnsi="Arial" w:cs="Arial"/>
        </w:rPr>
      </w:pPr>
      <w:r w:rsidRPr="002A012E">
        <w:rPr>
          <w:rFonts w:ascii="Arial" w:hAnsi="Arial" w:cs="Arial"/>
        </w:rPr>
        <w:t>Обстоятельства, я</w:t>
      </w:r>
      <w:r>
        <w:rPr>
          <w:rFonts w:ascii="Arial" w:hAnsi="Arial" w:cs="Arial"/>
        </w:rPr>
        <w:t>вляющиеся основанием возни</w:t>
      </w:r>
      <w:r w:rsidRPr="002A012E">
        <w:rPr>
          <w:rFonts w:ascii="Arial" w:hAnsi="Arial" w:cs="Arial"/>
        </w:rPr>
        <w:t>кнов</w:t>
      </w:r>
      <w:r>
        <w:rPr>
          <w:rFonts w:ascii="Arial" w:hAnsi="Arial" w:cs="Arial"/>
        </w:rPr>
        <w:t>ения личной заинтересованности: ___________________________________________________</w:t>
      </w:r>
    </w:p>
    <w:p w:rsidR="002B7A3A" w:rsidRDefault="002B7A3A" w:rsidP="002B7A3A">
      <w:pPr>
        <w:jc w:val="both"/>
        <w:rPr>
          <w:rFonts w:ascii="Arial" w:hAnsi="Arial" w:cs="Arial"/>
        </w:rPr>
      </w:pPr>
      <w:r>
        <w:rPr>
          <w:rFonts w:ascii="Arial" w:hAnsi="Arial" w:cs="Arial"/>
        </w:rPr>
        <w:t>_____________________________________________________________________.</w:t>
      </w:r>
    </w:p>
    <w:p w:rsidR="002B7A3A" w:rsidRDefault="002B7A3A" w:rsidP="002B7A3A">
      <w:pPr>
        <w:ind w:firstLine="709"/>
        <w:jc w:val="both"/>
        <w:rPr>
          <w:rFonts w:ascii="Arial" w:hAnsi="Arial" w:cs="Arial"/>
        </w:rPr>
      </w:pPr>
      <w:r>
        <w:rPr>
          <w:rFonts w:ascii="Arial" w:hAnsi="Arial" w:cs="Arial"/>
        </w:rPr>
        <w:t>Должностные обязанности, на исполнение которых влияет или может повлиять личная заинтересованность: _____________________________________</w:t>
      </w:r>
    </w:p>
    <w:p w:rsidR="002B7A3A" w:rsidRDefault="002B7A3A" w:rsidP="002B7A3A">
      <w:pPr>
        <w:ind w:firstLine="709"/>
        <w:jc w:val="both"/>
        <w:rPr>
          <w:rFonts w:ascii="Arial" w:hAnsi="Arial" w:cs="Arial"/>
        </w:rPr>
      </w:pPr>
      <w:r>
        <w:rPr>
          <w:rFonts w:ascii="Arial" w:hAnsi="Arial" w:cs="Arial"/>
        </w:rPr>
        <w:t>Предлагаемые меры по предотвращению или урегулированию конфликта интересов: ____________________________________________________________</w:t>
      </w:r>
    </w:p>
    <w:p w:rsidR="002B7A3A" w:rsidRDefault="002B7A3A" w:rsidP="002B7A3A">
      <w:pPr>
        <w:jc w:val="both"/>
        <w:rPr>
          <w:rFonts w:ascii="Arial" w:hAnsi="Arial" w:cs="Arial"/>
        </w:rPr>
      </w:pPr>
      <w:r>
        <w:rPr>
          <w:rFonts w:ascii="Arial" w:hAnsi="Arial" w:cs="Arial"/>
        </w:rPr>
        <w:t>_____________________________________________________________________.</w:t>
      </w:r>
    </w:p>
    <w:p w:rsidR="002B7A3A" w:rsidRDefault="002B7A3A" w:rsidP="002B7A3A">
      <w:pPr>
        <w:jc w:val="both"/>
        <w:rPr>
          <w:rFonts w:ascii="Arial" w:hAnsi="Arial" w:cs="Arial"/>
        </w:rPr>
      </w:pPr>
      <w:r>
        <w:rPr>
          <w:rFonts w:ascii="Arial" w:hAnsi="Arial" w:cs="Arial"/>
        </w:rPr>
        <w:t>Намереваюсь (не намереваюсь) лично присутствовать при рассмотрении настоящего уведомления (нужно подчеркнуть).</w:t>
      </w:r>
    </w:p>
    <w:p w:rsidR="002B7A3A" w:rsidRDefault="002B7A3A" w:rsidP="002B7A3A">
      <w:pPr>
        <w:jc w:val="both"/>
        <w:rPr>
          <w:rFonts w:ascii="Arial" w:hAnsi="Arial" w:cs="Arial"/>
        </w:rPr>
      </w:pPr>
    </w:p>
    <w:p w:rsidR="002B7A3A" w:rsidRDefault="002B7A3A" w:rsidP="002B7A3A">
      <w:pPr>
        <w:rPr>
          <w:rFonts w:ascii="Arial" w:hAnsi="Arial" w:cs="Arial"/>
        </w:rPr>
      </w:pPr>
      <w:r>
        <w:rPr>
          <w:rFonts w:ascii="Arial" w:hAnsi="Arial" w:cs="Arial"/>
        </w:rPr>
        <w:t>«___»___________20___г.    __________________________    ________________</w:t>
      </w:r>
    </w:p>
    <w:p w:rsidR="002B7A3A" w:rsidRDefault="002B7A3A" w:rsidP="002B7A3A">
      <w:pPr>
        <w:rPr>
          <w:rFonts w:ascii="Arial" w:hAnsi="Arial" w:cs="Arial"/>
          <w:sz w:val="16"/>
          <w:szCs w:val="16"/>
        </w:rPr>
      </w:pPr>
      <w:r>
        <w:rPr>
          <w:rFonts w:ascii="Arial" w:hAnsi="Arial" w:cs="Arial"/>
          <w:sz w:val="16"/>
          <w:szCs w:val="16"/>
        </w:rPr>
        <w:t xml:space="preserve">                                                                            (подпись муниципального служащего)                  (расшифровка подписи)</w:t>
      </w:r>
    </w:p>
    <w:p w:rsidR="002B7A3A" w:rsidRDefault="002B7A3A" w:rsidP="002B7A3A">
      <w:pPr>
        <w:ind w:firstLine="709"/>
        <w:jc w:val="right"/>
        <w:rPr>
          <w:rFonts w:ascii="Arial" w:hAnsi="Arial" w:cs="Arial"/>
        </w:rPr>
        <w:sectPr w:rsidR="002B7A3A" w:rsidSect="005110FD">
          <w:pgSz w:w="11906" w:h="16838"/>
          <w:pgMar w:top="1134" w:right="707" w:bottom="719"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2B7A3A" w:rsidRDefault="002B7A3A" w:rsidP="002B7A3A">
      <w:pPr>
        <w:shd w:val="clear" w:color="auto" w:fill="FFFFFF"/>
        <w:rPr>
          <w:sz w:val="28"/>
          <w:szCs w:val="28"/>
          <w:u w:val="single"/>
        </w:rPr>
      </w:pPr>
      <w:r>
        <w:rPr>
          <w:sz w:val="28"/>
          <w:szCs w:val="28"/>
          <w:u w:val="single"/>
        </w:rPr>
        <w:lastRenderedPageBreak/>
        <w:t xml:space="preserve">6                      Вестник              </w:t>
      </w:r>
      <w:r w:rsidRPr="002B7A3A">
        <w:rPr>
          <w:sz w:val="28"/>
          <w:szCs w:val="28"/>
          <w:u w:val="single"/>
        </w:rPr>
        <w:t>Среда</w:t>
      </w:r>
      <w:r>
        <w:rPr>
          <w:sz w:val="28"/>
          <w:szCs w:val="28"/>
          <w:u w:val="single"/>
        </w:rPr>
        <w:t xml:space="preserve">    17 октября                                     2018 года                            № 16</w:t>
      </w:r>
    </w:p>
    <w:p w:rsidR="002B7A3A" w:rsidRPr="002B7A3A" w:rsidRDefault="002B7A3A" w:rsidP="002B7A3A">
      <w:pPr>
        <w:ind w:firstLine="709"/>
        <w:rPr>
          <w:rFonts w:ascii="Arial" w:hAnsi="Arial" w:cs="Arial"/>
        </w:rPr>
      </w:pPr>
    </w:p>
    <w:p w:rsidR="002B7A3A" w:rsidRPr="009F4255" w:rsidRDefault="002B7A3A" w:rsidP="002B7A3A">
      <w:pPr>
        <w:ind w:firstLine="709"/>
        <w:jc w:val="right"/>
        <w:rPr>
          <w:rFonts w:ascii="Courier New" w:hAnsi="Courier New" w:cs="Courier New"/>
          <w:sz w:val="22"/>
          <w:szCs w:val="22"/>
        </w:rPr>
      </w:pPr>
      <w:r>
        <w:rPr>
          <w:rFonts w:ascii="Courier New" w:hAnsi="Courier New" w:cs="Courier New"/>
          <w:sz w:val="22"/>
          <w:szCs w:val="22"/>
        </w:rPr>
        <w:t>Приложение № 2</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К Положению о порядке сообщения</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муниципальными служащими администрации</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Семигорского муниципального образования</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о возникновении личной заинтересованности</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 xml:space="preserve"> при исполнении должностных обязанностей,</w:t>
      </w:r>
    </w:p>
    <w:p w:rsidR="002B7A3A" w:rsidRPr="009F4255"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 xml:space="preserve"> которая приводит или может привести</w:t>
      </w:r>
    </w:p>
    <w:p w:rsidR="002B7A3A" w:rsidRDefault="002B7A3A" w:rsidP="002B7A3A">
      <w:pPr>
        <w:ind w:firstLine="709"/>
        <w:jc w:val="right"/>
        <w:rPr>
          <w:rFonts w:ascii="Courier New" w:hAnsi="Courier New" w:cs="Courier New"/>
          <w:sz w:val="22"/>
          <w:szCs w:val="22"/>
        </w:rPr>
      </w:pPr>
      <w:r w:rsidRPr="009F4255">
        <w:rPr>
          <w:rFonts w:ascii="Courier New" w:hAnsi="Courier New" w:cs="Courier New"/>
          <w:sz w:val="22"/>
          <w:szCs w:val="22"/>
        </w:rPr>
        <w:t>к конфликту интересов</w:t>
      </w:r>
    </w:p>
    <w:p w:rsidR="002B7A3A" w:rsidRDefault="002B7A3A" w:rsidP="002B7A3A">
      <w:pPr>
        <w:jc w:val="center"/>
        <w:rPr>
          <w:rFonts w:ascii="Arial" w:hAnsi="Arial" w:cs="Arial"/>
          <w:b/>
        </w:rPr>
      </w:pPr>
      <w:r w:rsidRPr="00A43AEE">
        <w:rPr>
          <w:rFonts w:ascii="Arial" w:hAnsi="Arial" w:cs="Arial"/>
          <w:b/>
        </w:rPr>
        <w:t>ЖУРНАЛ УЧЕТА УВЕДОМЛЕНИЙ</w:t>
      </w:r>
    </w:p>
    <w:p w:rsidR="00F57627" w:rsidRPr="002B7A3A" w:rsidRDefault="00F57627" w:rsidP="00F57627">
      <w:pPr>
        <w:ind w:firstLine="709"/>
        <w:jc w:val="both"/>
        <w:rPr>
          <w:rFonts w:ascii="Arial" w:hAnsi="Arial" w:cs="Arial"/>
        </w:rPr>
      </w:pPr>
    </w:p>
    <w:tbl>
      <w:tblPr>
        <w:tblStyle w:val="a9"/>
        <w:tblW w:w="0" w:type="auto"/>
        <w:tblLook w:val="04A0"/>
      </w:tblPr>
      <w:tblGrid>
        <w:gridCol w:w="637"/>
        <w:gridCol w:w="1759"/>
        <w:gridCol w:w="1759"/>
        <w:gridCol w:w="2181"/>
        <w:gridCol w:w="2181"/>
        <w:gridCol w:w="2181"/>
        <w:gridCol w:w="2321"/>
        <w:gridCol w:w="2181"/>
      </w:tblGrid>
      <w:tr w:rsidR="002B7A3A" w:rsidTr="002C3557">
        <w:trPr>
          <w:trHeight w:val="315"/>
        </w:trPr>
        <w:tc>
          <w:tcPr>
            <w:tcW w:w="531" w:type="dxa"/>
            <w:vMerge w:val="restart"/>
          </w:tcPr>
          <w:p w:rsidR="002B7A3A" w:rsidRPr="00C922B7" w:rsidRDefault="002B7A3A" w:rsidP="002C3557">
            <w:pPr>
              <w:jc w:val="center"/>
              <w:rPr>
                <w:rFonts w:ascii="Courier New" w:hAnsi="Courier New" w:cs="Courier New"/>
              </w:rPr>
            </w:pPr>
            <w:r w:rsidRPr="00C922B7">
              <w:rPr>
                <w:rFonts w:ascii="Courier New" w:hAnsi="Courier New" w:cs="Courier New"/>
              </w:rPr>
              <w:t>№ п/п</w:t>
            </w:r>
          </w:p>
        </w:tc>
        <w:tc>
          <w:tcPr>
            <w:tcW w:w="4113" w:type="dxa"/>
            <w:gridSpan w:val="2"/>
            <w:tcBorders>
              <w:bottom w:val="single" w:sz="4" w:space="0" w:color="auto"/>
            </w:tcBorders>
          </w:tcPr>
          <w:p w:rsidR="002B7A3A" w:rsidRPr="00C922B7" w:rsidRDefault="002B7A3A" w:rsidP="002C3557">
            <w:pPr>
              <w:jc w:val="center"/>
              <w:rPr>
                <w:rFonts w:ascii="Courier New" w:hAnsi="Courier New" w:cs="Courier New"/>
              </w:rPr>
            </w:pPr>
            <w:r w:rsidRPr="00C922B7">
              <w:rPr>
                <w:rFonts w:ascii="Courier New" w:hAnsi="Courier New" w:cs="Courier New"/>
              </w:rPr>
              <w:t>Информация о поступившем уведомлении</w:t>
            </w:r>
          </w:p>
        </w:tc>
        <w:tc>
          <w:tcPr>
            <w:tcW w:w="2127" w:type="dxa"/>
            <w:vMerge w:val="restart"/>
          </w:tcPr>
          <w:p w:rsidR="002B7A3A" w:rsidRPr="00C922B7" w:rsidRDefault="002B7A3A" w:rsidP="002C3557">
            <w:pPr>
              <w:jc w:val="center"/>
              <w:rPr>
                <w:rFonts w:ascii="Courier New" w:hAnsi="Courier New" w:cs="Courier New"/>
              </w:rPr>
            </w:pPr>
            <w:r w:rsidRPr="00C922B7">
              <w:rPr>
                <w:rFonts w:ascii="Courier New" w:hAnsi="Courier New" w:cs="Courier New"/>
              </w:rPr>
              <w:t>Фамилия, имя, отчество (при наличии) муниципального служащего</w:t>
            </w:r>
          </w:p>
        </w:tc>
        <w:tc>
          <w:tcPr>
            <w:tcW w:w="1984" w:type="dxa"/>
            <w:vMerge w:val="restart"/>
          </w:tcPr>
          <w:p w:rsidR="002B7A3A" w:rsidRPr="00C922B7" w:rsidRDefault="002B7A3A" w:rsidP="002C3557">
            <w:pPr>
              <w:jc w:val="center"/>
              <w:rPr>
                <w:rFonts w:ascii="Courier New" w:hAnsi="Courier New" w:cs="Courier New"/>
              </w:rPr>
            </w:pPr>
            <w:r w:rsidRPr="00C922B7">
              <w:rPr>
                <w:rFonts w:ascii="Courier New" w:hAnsi="Courier New" w:cs="Courier New"/>
              </w:rPr>
              <w:t>Фамилия, имя, отчество (при наличии) ответственного должностного лица</w:t>
            </w:r>
          </w:p>
        </w:tc>
        <w:tc>
          <w:tcPr>
            <w:tcW w:w="2126" w:type="dxa"/>
            <w:vMerge w:val="restart"/>
          </w:tcPr>
          <w:p w:rsidR="002B7A3A" w:rsidRPr="00C922B7" w:rsidRDefault="002B7A3A" w:rsidP="002C3557">
            <w:pPr>
              <w:jc w:val="center"/>
              <w:rPr>
                <w:rFonts w:ascii="Courier New" w:hAnsi="Courier New" w:cs="Courier New"/>
              </w:rPr>
            </w:pPr>
            <w:r w:rsidRPr="00C922B7">
              <w:rPr>
                <w:rFonts w:ascii="Courier New" w:hAnsi="Courier New" w:cs="Courier New"/>
              </w:rPr>
              <w:t>Отметка о выдаче муниципальному служащему расписки в получении уведомления (дата, подпись гражданина)</w:t>
            </w:r>
          </w:p>
        </w:tc>
        <w:tc>
          <w:tcPr>
            <w:tcW w:w="2268" w:type="dxa"/>
            <w:vMerge w:val="restart"/>
          </w:tcPr>
          <w:p w:rsidR="002B7A3A" w:rsidRPr="00C922B7" w:rsidRDefault="002B7A3A" w:rsidP="002C3557">
            <w:pPr>
              <w:jc w:val="center"/>
              <w:rPr>
                <w:rFonts w:ascii="Courier New" w:hAnsi="Courier New" w:cs="Courier New"/>
              </w:rPr>
            </w:pPr>
            <w:r w:rsidRPr="00C922B7">
              <w:rPr>
                <w:rFonts w:ascii="Courier New" w:hAnsi="Courier New" w:cs="Courier New"/>
              </w:rPr>
              <w:t>Отметка о направлении уведомления на предварительное рассмотрение должностному лицу</w:t>
            </w:r>
            <w:r w:rsidRPr="00C922B7">
              <w:rPr>
                <w:rFonts w:ascii="Courier New" w:hAnsi="Courier New" w:cs="Courier New"/>
                <w:vertAlign w:val="superscript"/>
              </w:rPr>
              <w:t>1</w:t>
            </w:r>
            <w:r w:rsidRPr="00C922B7">
              <w:rPr>
                <w:rFonts w:ascii="Courier New" w:hAnsi="Courier New" w:cs="Courier New"/>
              </w:rPr>
              <w:t xml:space="preserve"> (дата, фамилия, имя, отчество (при наличии), подпись ответственного должностного лица</w:t>
            </w:r>
          </w:p>
        </w:tc>
        <w:tc>
          <w:tcPr>
            <w:tcW w:w="2062" w:type="dxa"/>
            <w:vMerge w:val="restart"/>
          </w:tcPr>
          <w:p w:rsidR="002B7A3A" w:rsidRPr="00C922B7" w:rsidRDefault="002B7A3A" w:rsidP="002C3557">
            <w:pPr>
              <w:jc w:val="center"/>
              <w:rPr>
                <w:rFonts w:ascii="Courier New" w:hAnsi="Courier New" w:cs="Courier New"/>
                <w:vertAlign w:val="superscript"/>
              </w:rPr>
            </w:pPr>
            <w:r w:rsidRPr="00C922B7">
              <w:rPr>
                <w:rFonts w:ascii="Courier New" w:hAnsi="Courier New" w:cs="Courier New"/>
              </w:rPr>
              <w:t>Отметка о выводах, содержащихся в мотивированном заключении должностного лица</w:t>
            </w:r>
            <w:r w:rsidRPr="00C922B7">
              <w:rPr>
                <w:rFonts w:ascii="Courier New" w:hAnsi="Courier New" w:cs="Courier New"/>
                <w:vertAlign w:val="superscript"/>
              </w:rPr>
              <w:t>2</w:t>
            </w:r>
          </w:p>
        </w:tc>
      </w:tr>
      <w:tr w:rsidR="002B7A3A" w:rsidTr="002C3557">
        <w:trPr>
          <w:trHeight w:val="195"/>
        </w:trPr>
        <w:tc>
          <w:tcPr>
            <w:tcW w:w="531" w:type="dxa"/>
            <w:vMerge/>
          </w:tcPr>
          <w:p w:rsidR="002B7A3A" w:rsidRPr="00C922B7" w:rsidRDefault="002B7A3A" w:rsidP="002C3557">
            <w:pPr>
              <w:rPr>
                <w:rFonts w:ascii="Courier New" w:hAnsi="Courier New" w:cs="Courier New"/>
              </w:rPr>
            </w:pPr>
          </w:p>
        </w:tc>
        <w:tc>
          <w:tcPr>
            <w:tcW w:w="2064" w:type="dxa"/>
            <w:tcBorders>
              <w:top w:val="single" w:sz="4" w:space="0" w:color="auto"/>
              <w:right w:val="single" w:sz="4" w:space="0" w:color="auto"/>
            </w:tcBorders>
          </w:tcPr>
          <w:p w:rsidR="002B7A3A" w:rsidRPr="00C922B7" w:rsidRDefault="002B7A3A" w:rsidP="002C3557">
            <w:pPr>
              <w:rPr>
                <w:rFonts w:ascii="Courier New" w:hAnsi="Courier New" w:cs="Courier New"/>
              </w:rPr>
            </w:pPr>
            <w:r w:rsidRPr="00C922B7">
              <w:rPr>
                <w:rFonts w:ascii="Courier New" w:hAnsi="Courier New" w:cs="Courier New"/>
              </w:rPr>
              <w:t xml:space="preserve">Дата поступления </w:t>
            </w:r>
          </w:p>
        </w:tc>
        <w:tc>
          <w:tcPr>
            <w:tcW w:w="2049" w:type="dxa"/>
            <w:tcBorders>
              <w:top w:val="single" w:sz="4" w:space="0" w:color="auto"/>
              <w:left w:val="single" w:sz="4" w:space="0" w:color="auto"/>
            </w:tcBorders>
          </w:tcPr>
          <w:p w:rsidR="002B7A3A" w:rsidRPr="00C922B7" w:rsidRDefault="002B7A3A" w:rsidP="002C3557">
            <w:pPr>
              <w:rPr>
                <w:rFonts w:ascii="Courier New" w:hAnsi="Courier New" w:cs="Courier New"/>
              </w:rPr>
            </w:pPr>
            <w:r w:rsidRPr="00C922B7">
              <w:rPr>
                <w:rFonts w:ascii="Courier New" w:hAnsi="Courier New" w:cs="Courier New"/>
              </w:rPr>
              <w:t>№ регистрации</w:t>
            </w:r>
          </w:p>
        </w:tc>
        <w:tc>
          <w:tcPr>
            <w:tcW w:w="2127" w:type="dxa"/>
            <w:vMerge/>
          </w:tcPr>
          <w:p w:rsidR="002B7A3A" w:rsidRPr="00C922B7" w:rsidRDefault="002B7A3A" w:rsidP="002C3557">
            <w:pPr>
              <w:rPr>
                <w:rFonts w:ascii="Courier New" w:hAnsi="Courier New" w:cs="Courier New"/>
              </w:rPr>
            </w:pPr>
          </w:p>
        </w:tc>
        <w:tc>
          <w:tcPr>
            <w:tcW w:w="1984" w:type="dxa"/>
            <w:vMerge/>
          </w:tcPr>
          <w:p w:rsidR="002B7A3A" w:rsidRPr="00C922B7" w:rsidRDefault="002B7A3A" w:rsidP="002C3557">
            <w:pPr>
              <w:rPr>
                <w:rFonts w:ascii="Courier New" w:hAnsi="Courier New" w:cs="Courier New"/>
              </w:rPr>
            </w:pPr>
          </w:p>
        </w:tc>
        <w:tc>
          <w:tcPr>
            <w:tcW w:w="2126" w:type="dxa"/>
            <w:vMerge/>
          </w:tcPr>
          <w:p w:rsidR="002B7A3A" w:rsidRPr="00C922B7" w:rsidRDefault="002B7A3A" w:rsidP="002C3557">
            <w:pPr>
              <w:rPr>
                <w:rFonts w:ascii="Courier New" w:hAnsi="Courier New" w:cs="Courier New"/>
              </w:rPr>
            </w:pPr>
          </w:p>
        </w:tc>
        <w:tc>
          <w:tcPr>
            <w:tcW w:w="2268" w:type="dxa"/>
            <w:vMerge/>
          </w:tcPr>
          <w:p w:rsidR="002B7A3A" w:rsidRPr="00C922B7" w:rsidRDefault="002B7A3A" w:rsidP="002C3557">
            <w:pPr>
              <w:rPr>
                <w:rFonts w:ascii="Courier New" w:hAnsi="Courier New" w:cs="Courier New"/>
              </w:rPr>
            </w:pPr>
          </w:p>
        </w:tc>
        <w:tc>
          <w:tcPr>
            <w:tcW w:w="2062" w:type="dxa"/>
            <w:vMerge/>
          </w:tcPr>
          <w:p w:rsidR="002B7A3A" w:rsidRPr="00C922B7" w:rsidRDefault="002B7A3A" w:rsidP="002C3557">
            <w:pPr>
              <w:rPr>
                <w:rFonts w:ascii="Courier New" w:hAnsi="Courier New" w:cs="Courier New"/>
              </w:rPr>
            </w:pPr>
          </w:p>
        </w:tc>
      </w:tr>
      <w:tr w:rsidR="002B7A3A" w:rsidTr="002C3557">
        <w:tc>
          <w:tcPr>
            <w:tcW w:w="531" w:type="dxa"/>
          </w:tcPr>
          <w:p w:rsidR="002B7A3A" w:rsidRPr="00C922B7" w:rsidRDefault="002B7A3A" w:rsidP="002C3557">
            <w:pPr>
              <w:jc w:val="center"/>
              <w:rPr>
                <w:rFonts w:ascii="Courier New" w:hAnsi="Courier New" w:cs="Courier New"/>
              </w:rPr>
            </w:pPr>
            <w:r w:rsidRPr="00C922B7">
              <w:rPr>
                <w:rFonts w:ascii="Courier New" w:hAnsi="Courier New" w:cs="Courier New"/>
              </w:rPr>
              <w:t>1</w:t>
            </w:r>
          </w:p>
        </w:tc>
        <w:tc>
          <w:tcPr>
            <w:tcW w:w="2064" w:type="dxa"/>
            <w:tcBorders>
              <w:right w:val="single" w:sz="4" w:space="0" w:color="auto"/>
            </w:tcBorders>
          </w:tcPr>
          <w:p w:rsidR="002B7A3A" w:rsidRPr="00C922B7" w:rsidRDefault="002B7A3A" w:rsidP="002C3557">
            <w:pPr>
              <w:jc w:val="center"/>
              <w:rPr>
                <w:rFonts w:ascii="Courier New" w:hAnsi="Courier New" w:cs="Courier New"/>
              </w:rPr>
            </w:pPr>
            <w:r w:rsidRPr="00C922B7">
              <w:rPr>
                <w:rFonts w:ascii="Courier New" w:hAnsi="Courier New" w:cs="Courier New"/>
              </w:rPr>
              <w:t>2</w:t>
            </w:r>
          </w:p>
        </w:tc>
        <w:tc>
          <w:tcPr>
            <w:tcW w:w="2049" w:type="dxa"/>
            <w:tcBorders>
              <w:left w:val="single" w:sz="4" w:space="0" w:color="auto"/>
            </w:tcBorders>
          </w:tcPr>
          <w:p w:rsidR="002B7A3A" w:rsidRPr="00C922B7" w:rsidRDefault="002B7A3A" w:rsidP="002C3557">
            <w:pPr>
              <w:jc w:val="center"/>
              <w:rPr>
                <w:rFonts w:ascii="Courier New" w:hAnsi="Courier New" w:cs="Courier New"/>
              </w:rPr>
            </w:pPr>
            <w:r w:rsidRPr="00C922B7">
              <w:rPr>
                <w:rFonts w:ascii="Courier New" w:hAnsi="Courier New" w:cs="Courier New"/>
              </w:rPr>
              <w:t>3</w:t>
            </w:r>
          </w:p>
        </w:tc>
        <w:tc>
          <w:tcPr>
            <w:tcW w:w="2127" w:type="dxa"/>
          </w:tcPr>
          <w:p w:rsidR="002B7A3A" w:rsidRPr="00C922B7" w:rsidRDefault="002B7A3A" w:rsidP="002C3557">
            <w:pPr>
              <w:jc w:val="center"/>
              <w:rPr>
                <w:rFonts w:ascii="Courier New" w:hAnsi="Courier New" w:cs="Courier New"/>
              </w:rPr>
            </w:pPr>
            <w:r w:rsidRPr="00C922B7">
              <w:rPr>
                <w:rFonts w:ascii="Courier New" w:hAnsi="Courier New" w:cs="Courier New"/>
              </w:rPr>
              <w:t>4</w:t>
            </w:r>
          </w:p>
        </w:tc>
        <w:tc>
          <w:tcPr>
            <w:tcW w:w="1984" w:type="dxa"/>
          </w:tcPr>
          <w:p w:rsidR="002B7A3A" w:rsidRPr="00C922B7" w:rsidRDefault="002B7A3A" w:rsidP="002C3557">
            <w:pPr>
              <w:jc w:val="center"/>
              <w:rPr>
                <w:rFonts w:ascii="Courier New" w:hAnsi="Courier New" w:cs="Courier New"/>
              </w:rPr>
            </w:pPr>
            <w:r w:rsidRPr="00C922B7">
              <w:rPr>
                <w:rFonts w:ascii="Courier New" w:hAnsi="Courier New" w:cs="Courier New"/>
              </w:rPr>
              <w:t>5</w:t>
            </w:r>
          </w:p>
        </w:tc>
        <w:tc>
          <w:tcPr>
            <w:tcW w:w="2126" w:type="dxa"/>
          </w:tcPr>
          <w:p w:rsidR="002B7A3A" w:rsidRPr="00C922B7" w:rsidRDefault="002B7A3A" w:rsidP="002C3557">
            <w:pPr>
              <w:jc w:val="center"/>
              <w:rPr>
                <w:rFonts w:ascii="Courier New" w:hAnsi="Courier New" w:cs="Courier New"/>
              </w:rPr>
            </w:pPr>
            <w:r w:rsidRPr="00C922B7">
              <w:rPr>
                <w:rFonts w:ascii="Courier New" w:hAnsi="Courier New" w:cs="Courier New"/>
              </w:rPr>
              <w:t>6</w:t>
            </w:r>
          </w:p>
        </w:tc>
        <w:tc>
          <w:tcPr>
            <w:tcW w:w="2268" w:type="dxa"/>
          </w:tcPr>
          <w:p w:rsidR="002B7A3A" w:rsidRPr="00C922B7" w:rsidRDefault="002B7A3A" w:rsidP="002C3557">
            <w:pPr>
              <w:jc w:val="center"/>
              <w:rPr>
                <w:rFonts w:ascii="Courier New" w:hAnsi="Courier New" w:cs="Courier New"/>
              </w:rPr>
            </w:pPr>
            <w:r w:rsidRPr="00C922B7">
              <w:rPr>
                <w:rFonts w:ascii="Courier New" w:hAnsi="Courier New" w:cs="Courier New"/>
              </w:rPr>
              <w:t>7</w:t>
            </w:r>
          </w:p>
        </w:tc>
        <w:tc>
          <w:tcPr>
            <w:tcW w:w="2062" w:type="dxa"/>
          </w:tcPr>
          <w:p w:rsidR="002B7A3A" w:rsidRPr="00C922B7" w:rsidRDefault="002B7A3A" w:rsidP="002C3557">
            <w:pPr>
              <w:jc w:val="center"/>
              <w:rPr>
                <w:rFonts w:ascii="Courier New" w:hAnsi="Courier New" w:cs="Courier New"/>
              </w:rPr>
            </w:pPr>
            <w:r w:rsidRPr="00C922B7">
              <w:rPr>
                <w:rFonts w:ascii="Courier New" w:hAnsi="Courier New" w:cs="Courier New"/>
              </w:rPr>
              <w:t>8</w:t>
            </w:r>
          </w:p>
        </w:tc>
      </w:tr>
      <w:tr w:rsidR="002B7A3A" w:rsidTr="002C3557">
        <w:tc>
          <w:tcPr>
            <w:tcW w:w="531" w:type="dxa"/>
          </w:tcPr>
          <w:p w:rsidR="002B7A3A" w:rsidRPr="00C922B7" w:rsidRDefault="002B7A3A" w:rsidP="002C3557">
            <w:pPr>
              <w:jc w:val="center"/>
              <w:rPr>
                <w:rFonts w:ascii="Courier New" w:hAnsi="Courier New" w:cs="Courier New"/>
              </w:rPr>
            </w:pPr>
            <w:r w:rsidRPr="00C922B7">
              <w:rPr>
                <w:rFonts w:ascii="Courier New" w:hAnsi="Courier New" w:cs="Courier New"/>
              </w:rPr>
              <w:t>1.</w:t>
            </w:r>
          </w:p>
        </w:tc>
        <w:tc>
          <w:tcPr>
            <w:tcW w:w="2064" w:type="dxa"/>
          </w:tcPr>
          <w:p w:rsidR="002B7A3A" w:rsidRPr="00C922B7" w:rsidRDefault="002B7A3A" w:rsidP="002C3557">
            <w:pPr>
              <w:jc w:val="center"/>
              <w:rPr>
                <w:rFonts w:ascii="Courier New" w:hAnsi="Courier New" w:cs="Courier New"/>
              </w:rPr>
            </w:pPr>
          </w:p>
        </w:tc>
        <w:tc>
          <w:tcPr>
            <w:tcW w:w="2049" w:type="dxa"/>
          </w:tcPr>
          <w:p w:rsidR="002B7A3A" w:rsidRPr="00C922B7" w:rsidRDefault="002B7A3A" w:rsidP="002C3557">
            <w:pPr>
              <w:jc w:val="center"/>
              <w:rPr>
                <w:rFonts w:ascii="Courier New" w:hAnsi="Courier New" w:cs="Courier New"/>
              </w:rPr>
            </w:pPr>
          </w:p>
        </w:tc>
        <w:tc>
          <w:tcPr>
            <w:tcW w:w="2127" w:type="dxa"/>
          </w:tcPr>
          <w:p w:rsidR="002B7A3A" w:rsidRPr="00C922B7" w:rsidRDefault="002B7A3A" w:rsidP="002C3557">
            <w:pPr>
              <w:jc w:val="center"/>
              <w:rPr>
                <w:rFonts w:ascii="Courier New" w:hAnsi="Courier New" w:cs="Courier New"/>
              </w:rPr>
            </w:pPr>
          </w:p>
        </w:tc>
        <w:tc>
          <w:tcPr>
            <w:tcW w:w="1984" w:type="dxa"/>
          </w:tcPr>
          <w:p w:rsidR="002B7A3A" w:rsidRPr="00C922B7" w:rsidRDefault="002B7A3A" w:rsidP="002C3557">
            <w:pPr>
              <w:jc w:val="center"/>
              <w:rPr>
                <w:rFonts w:ascii="Courier New" w:hAnsi="Courier New" w:cs="Courier New"/>
              </w:rPr>
            </w:pPr>
          </w:p>
        </w:tc>
        <w:tc>
          <w:tcPr>
            <w:tcW w:w="2126" w:type="dxa"/>
          </w:tcPr>
          <w:p w:rsidR="002B7A3A" w:rsidRPr="00C922B7" w:rsidRDefault="002B7A3A" w:rsidP="002C3557">
            <w:pPr>
              <w:jc w:val="center"/>
              <w:rPr>
                <w:rFonts w:ascii="Courier New" w:hAnsi="Courier New" w:cs="Courier New"/>
              </w:rPr>
            </w:pPr>
          </w:p>
        </w:tc>
        <w:tc>
          <w:tcPr>
            <w:tcW w:w="2268" w:type="dxa"/>
          </w:tcPr>
          <w:p w:rsidR="002B7A3A" w:rsidRPr="00C922B7" w:rsidRDefault="002B7A3A" w:rsidP="002C3557">
            <w:pPr>
              <w:jc w:val="center"/>
              <w:rPr>
                <w:rFonts w:ascii="Courier New" w:hAnsi="Courier New" w:cs="Courier New"/>
              </w:rPr>
            </w:pPr>
          </w:p>
        </w:tc>
        <w:tc>
          <w:tcPr>
            <w:tcW w:w="2062" w:type="dxa"/>
          </w:tcPr>
          <w:p w:rsidR="002B7A3A" w:rsidRPr="00C922B7" w:rsidRDefault="002B7A3A" w:rsidP="002C3557">
            <w:pPr>
              <w:jc w:val="center"/>
              <w:rPr>
                <w:rFonts w:ascii="Courier New" w:hAnsi="Courier New" w:cs="Courier New"/>
              </w:rPr>
            </w:pPr>
          </w:p>
        </w:tc>
      </w:tr>
    </w:tbl>
    <w:p w:rsidR="002B7A3A" w:rsidRDefault="002B7A3A" w:rsidP="002B7A3A">
      <w:pPr>
        <w:rPr>
          <w:rFonts w:ascii="Arial" w:hAnsi="Arial" w:cs="Arial"/>
        </w:rPr>
      </w:pPr>
      <w:r>
        <w:rPr>
          <w:rFonts w:ascii="Arial" w:hAnsi="Arial" w:cs="Arial"/>
        </w:rPr>
        <w:t>_______________________</w:t>
      </w:r>
    </w:p>
    <w:p w:rsidR="002B7A3A" w:rsidRPr="002B7A3A" w:rsidRDefault="002B7A3A" w:rsidP="00F57627">
      <w:pPr>
        <w:ind w:firstLine="709"/>
        <w:jc w:val="both"/>
        <w:rPr>
          <w:rFonts w:ascii="Arial" w:hAnsi="Arial" w:cs="Arial"/>
        </w:rPr>
      </w:pPr>
    </w:p>
    <w:p w:rsidR="002B7A3A" w:rsidRPr="003D6412" w:rsidRDefault="002B7A3A" w:rsidP="002B7A3A">
      <w:pPr>
        <w:rPr>
          <w:rFonts w:ascii="Arial" w:hAnsi="Arial" w:cs="Arial"/>
          <w:sz w:val="16"/>
          <w:szCs w:val="16"/>
        </w:rPr>
      </w:pPr>
      <w:r>
        <w:rPr>
          <w:rFonts w:ascii="Arial" w:hAnsi="Arial" w:cs="Arial"/>
          <w:vertAlign w:val="superscript"/>
        </w:rPr>
        <w:t xml:space="preserve">1 </w:t>
      </w:r>
      <w:r w:rsidRPr="00394722">
        <w:rPr>
          <w:rFonts w:ascii="Arial" w:hAnsi="Arial" w:cs="Arial"/>
          <w:sz w:val="16"/>
          <w:szCs w:val="16"/>
        </w:rPr>
        <w:t>В случае если уведомление, заключение и другие материалы, полученные в ходе предварительного рассмотрения уведомления должностным лицом, направились в Комиссию по урегулированию конфликта интересов, дополнительно указывается отметка о направлении уведомления в соответствующую Комиссию.</w:t>
      </w:r>
    </w:p>
    <w:p w:rsidR="002B7A3A" w:rsidRPr="003D6412" w:rsidRDefault="002B7A3A" w:rsidP="002B7A3A">
      <w:pPr>
        <w:rPr>
          <w:rFonts w:ascii="Arial" w:hAnsi="Arial" w:cs="Arial"/>
          <w:sz w:val="16"/>
          <w:szCs w:val="16"/>
        </w:rPr>
      </w:pPr>
      <w:r w:rsidRPr="00394722">
        <w:rPr>
          <w:rFonts w:ascii="Arial" w:hAnsi="Arial" w:cs="Arial"/>
          <w:sz w:val="16"/>
          <w:szCs w:val="16"/>
          <w:vertAlign w:val="superscript"/>
        </w:rPr>
        <w:t xml:space="preserve">2 </w:t>
      </w:r>
      <w:r w:rsidRPr="00394722">
        <w:rPr>
          <w:rFonts w:ascii="Arial" w:hAnsi="Arial" w:cs="Arial"/>
          <w:sz w:val="16"/>
          <w:szCs w:val="16"/>
        </w:rPr>
        <w:t>В случае если уведомление, заключение и другие материалы, полученные в ходе предварительного рассмотрения уведомления должностным лицом, рассматривались Комиссией</w:t>
      </w:r>
      <w:r>
        <w:rPr>
          <w:rFonts w:ascii="Arial" w:hAnsi="Arial" w:cs="Arial"/>
          <w:sz w:val="16"/>
          <w:szCs w:val="16"/>
        </w:rPr>
        <w:t xml:space="preserve"> по</w:t>
      </w:r>
    </w:p>
    <w:p w:rsidR="002B7A3A" w:rsidRDefault="002B7A3A" w:rsidP="002B7A3A">
      <w:pPr>
        <w:rPr>
          <w:rFonts w:ascii="Arial" w:hAnsi="Arial" w:cs="Arial"/>
          <w:sz w:val="16"/>
          <w:szCs w:val="16"/>
        </w:rPr>
        <w:sectPr w:rsidR="002B7A3A" w:rsidSect="002B7A3A">
          <w:pgSz w:w="16838" w:h="11906" w:orient="landscape"/>
          <w:pgMar w:top="709" w:right="720" w:bottom="902" w:left="1134"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Pr>
          <w:rFonts w:ascii="Arial" w:hAnsi="Arial" w:cs="Arial"/>
          <w:sz w:val="16"/>
          <w:szCs w:val="16"/>
        </w:rPr>
        <w:t>урегулированию</w:t>
      </w:r>
      <w:r w:rsidRPr="002B7A3A">
        <w:rPr>
          <w:rFonts w:ascii="Arial" w:hAnsi="Arial" w:cs="Arial"/>
          <w:sz w:val="16"/>
          <w:szCs w:val="16"/>
        </w:rPr>
        <w:t xml:space="preserve"> </w:t>
      </w:r>
      <w:r w:rsidRPr="00394722">
        <w:rPr>
          <w:rFonts w:ascii="Arial" w:hAnsi="Arial" w:cs="Arial"/>
          <w:sz w:val="16"/>
          <w:szCs w:val="16"/>
        </w:rPr>
        <w:t xml:space="preserve">конфликта интересов, </w:t>
      </w:r>
      <w:r>
        <w:rPr>
          <w:rFonts w:ascii="Arial" w:hAnsi="Arial" w:cs="Arial"/>
          <w:sz w:val="16"/>
          <w:szCs w:val="16"/>
        </w:rPr>
        <w:t>указывается</w:t>
      </w:r>
      <w:r w:rsidRPr="002B7A3A">
        <w:rPr>
          <w:rFonts w:ascii="Arial" w:hAnsi="Arial" w:cs="Arial"/>
          <w:sz w:val="16"/>
          <w:szCs w:val="16"/>
        </w:rPr>
        <w:t xml:space="preserve"> </w:t>
      </w:r>
      <w:r>
        <w:rPr>
          <w:rFonts w:ascii="Arial" w:hAnsi="Arial" w:cs="Arial"/>
          <w:sz w:val="16"/>
          <w:szCs w:val="16"/>
        </w:rPr>
        <w:t>вывод, содержащийся в решении(протоколе заседания) соответствующей Комиссии</w:t>
      </w:r>
      <w:r w:rsidRPr="00394722">
        <w:rPr>
          <w:rFonts w:ascii="Arial" w:hAnsi="Arial" w:cs="Arial"/>
          <w:sz w:val="16"/>
          <w:szCs w:val="16"/>
        </w:rPr>
        <w:t>.</w:t>
      </w:r>
    </w:p>
    <w:p w:rsidR="002B7A3A" w:rsidRDefault="002B7A3A" w:rsidP="002B7A3A">
      <w:pPr>
        <w:shd w:val="clear" w:color="auto" w:fill="FFFFFF"/>
        <w:rPr>
          <w:sz w:val="28"/>
          <w:szCs w:val="28"/>
          <w:u w:val="single"/>
        </w:rPr>
      </w:pPr>
      <w:r>
        <w:rPr>
          <w:sz w:val="28"/>
          <w:szCs w:val="28"/>
          <w:u w:val="single"/>
        </w:rPr>
        <w:lastRenderedPageBreak/>
        <w:t xml:space="preserve">№ 16                      Вестник              </w:t>
      </w:r>
      <w:r w:rsidRPr="00F57627">
        <w:rPr>
          <w:sz w:val="28"/>
          <w:szCs w:val="28"/>
          <w:u w:val="single"/>
        </w:rPr>
        <w:t>Среда</w:t>
      </w:r>
      <w:r>
        <w:rPr>
          <w:sz w:val="28"/>
          <w:szCs w:val="28"/>
          <w:u w:val="single"/>
        </w:rPr>
        <w:t xml:space="preserve">    17 октября       2018 года                            7</w:t>
      </w:r>
    </w:p>
    <w:p w:rsidR="002B7A3A" w:rsidRPr="002C3557" w:rsidRDefault="002B7A3A" w:rsidP="002B7A3A">
      <w:pPr>
        <w:tabs>
          <w:tab w:val="left" w:pos="6225"/>
        </w:tabs>
        <w:jc w:val="center"/>
        <w:rPr>
          <w:b/>
          <w:sz w:val="20"/>
          <w:szCs w:val="20"/>
          <w:u w:val="single"/>
        </w:rPr>
      </w:pPr>
    </w:p>
    <w:p w:rsidR="003D6412" w:rsidRPr="003D6412" w:rsidRDefault="003D6412" w:rsidP="003D6412">
      <w:pPr>
        <w:ind w:firstLine="709"/>
        <w:jc w:val="right"/>
        <w:rPr>
          <w:rFonts w:ascii="Courier New" w:hAnsi="Courier New" w:cs="Courier New"/>
        </w:rPr>
      </w:pPr>
      <w:r w:rsidRPr="003D6412">
        <w:rPr>
          <w:rFonts w:ascii="Courier New" w:hAnsi="Courier New" w:cs="Courier New"/>
        </w:rPr>
        <w:t>Приложение № 3</w:t>
      </w:r>
    </w:p>
    <w:p w:rsidR="003D6412" w:rsidRPr="003D6412" w:rsidRDefault="003D6412" w:rsidP="003D6412">
      <w:pPr>
        <w:ind w:firstLine="709"/>
        <w:jc w:val="right"/>
        <w:rPr>
          <w:rFonts w:ascii="Courier New" w:hAnsi="Courier New" w:cs="Courier New"/>
        </w:rPr>
      </w:pPr>
      <w:r w:rsidRPr="003D6412">
        <w:rPr>
          <w:rFonts w:ascii="Courier New" w:hAnsi="Courier New" w:cs="Courier New"/>
        </w:rPr>
        <w:t>К Положению о порядке сообщения</w:t>
      </w:r>
    </w:p>
    <w:p w:rsidR="003D6412" w:rsidRPr="003D6412" w:rsidRDefault="003D6412" w:rsidP="003D6412">
      <w:pPr>
        <w:ind w:firstLine="709"/>
        <w:jc w:val="right"/>
        <w:rPr>
          <w:rFonts w:ascii="Courier New" w:hAnsi="Courier New" w:cs="Courier New"/>
        </w:rPr>
      </w:pPr>
      <w:r w:rsidRPr="003D6412">
        <w:rPr>
          <w:rFonts w:ascii="Courier New" w:hAnsi="Courier New" w:cs="Courier New"/>
        </w:rPr>
        <w:t>муниципальными служащими администрации</w:t>
      </w:r>
    </w:p>
    <w:p w:rsidR="003D6412" w:rsidRPr="003D6412" w:rsidRDefault="003D6412" w:rsidP="003D6412">
      <w:pPr>
        <w:ind w:firstLine="709"/>
        <w:jc w:val="right"/>
        <w:rPr>
          <w:rFonts w:ascii="Courier New" w:hAnsi="Courier New" w:cs="Courier New"/>
        </w:rPr>
      </w:pPr>
      <w:r w:rsidRPr="003D6412">
        <w:rPr>
          <w:rFonts w:ascii="Courier New" w:hAnsi="Courier New" w:cs="Courier New"/>
        </w:rPr>
        <w:t>Семигорского муниципального образования</w:t>
      </w:r>
    </w:p>
    <w:p w:rsidR="003D6412" w:rsidRPr="003D6412" w:rsidRDefault="003D6412" w:rsidP="003D6412">
      <w:pPr>
        <w:ind w:firstLine="709"/>
        <w:jc w:val="right"/>
        <w:rPr>
          <w:rFonts w:ascii="Courier New" w:hAnsi="Courier New" w:cs="Courier New"/>
        </w:rPr>
      </w:pPr>
      <w:r w:rsidRPr="003D6412">
        <w:rPr>
          <w:rFonts w:ascii="Courier New" w:hAnsi="Courier New" w:cs="Courier New"/>
        </w:rPr>
        <w:t>о возникновении личной заинтересованности</w:t>
      </w:r>
    </w:p>
    <w:p w:rsidR="003D6412" w:rsidRPr="003D6412" w:rsidRDefault="003D6412" w:rsidP="003D6412">
      <w:pPr>
        <w:ind w:firstLine="709"/>
        <w:jc w:val="right"/>
        <w:rPr>
          <w:rFonts w:ascii="Courier New" w:hAnsi="Courier New" w:cs="Courier New"/>
        </w:rPr>
      </w:pPr>
      <w:r w:rsidRPr="003D6412">
        <w:rPr>
          <w:rFonts w:ascii="Courier New" w:hAnsi="Courier New" w:cs="Courier New"/>
        </w:rPr>
        <w:t xml:space="preserve"> при исполнении должностных обязанностей,</w:t>
      </w:r>
    </w:p>
    <w:p w:rsidR="003D6412" w:rsidRPr="003D6412" w:rsidRDefault="003D6412" w:rsidP="003D6412">
      <w:pPr>
        <w:ind w:firstLine="709"/>
        <w:jc w:val="right"/>
        <w:rPr>
          <w:rFonts w:ascii="Courier New" w:hAnsi="Courier New" w:cs="Courier New"/>
        </w:rPr>
      </w:pPr>
      <w:r w:rsidRPr="003D6412">
        <w:rPr>
          <w:rFonts w:ascii="Courier New" w:hAnsi="Courier New" w:cs="Courier New"/>
        </w:rPr>
        <w:t xml:space="preserve"> которая приводит или может привести</w:t>
      </w:r>
    </w:p>
    <w:p w:rsidR="003D6412" w:rsidRPr="003D6412" w:rsidRDefault="003D6412" w:rsidP="003D6412">
      <w:pPr>
        <w:jc w:val="right"/>
        <w:rPr>
          <w:rFonts w:ascii="Courier New" w:hAnsi="Courier New" w:cs="Courier New"/>
        </w:rPr>
      </w:pPr>
      <w:r w:rsidRPr="003D6412">
        <w:rPr>
          <w:rFonts w:ascii="Courier New" w:hAnsi="Courier New" w:cs="Courier New"/>
        </w:rPr>
        <w:t>к конфликту интересов</w:t>
      </w:r>
    </w:p>
    <w:p w:rsidR="003D6412" w:rsidRPr="003D6412" w:rsidRDefault="003D6412" w:rsidP="003D6412">
      <w:pPr>
        <w:jc w:val="right"/>
        <w:rPr>
          <w:rFonts w:ascii="Arial" w:hAnsi="Arial" w:cs="Arial"/>
        </w:rPr>
      </w:pPr>
    </w:p>
    <w:p w:rsidR="003D6412" w:rsidRPr="003D6412" w:rsidRDefault="003D6412" w:rsidP="003D6412">
      <w:pPr>
        <w:jc w:val="center"/>
        <w:rPr>
          <w:rFonts w:ascii="Arial" w:hAnsi="Arial" w:cs="Arial"/>
          <w:b/>
        </w:rPr>
      </w:pPr>
      <w:r w:rsidRPr="003D6412">
        <w:rPr>
          <w:rFonts w:ascii="Arial" w:hAnsi="Arial" w:cs="Arial"/>
          <w:b/>
        </w:rPr>
        <w:t>РАСПИСКА В ПОЛУЧЕНИИ УВЕДОМЛЕНИЯ</w:t>
      </w:r>
    </w:p>
    <w:p w:rsidR="003D6412" w:rsidRPr="003D6412" w:rsidRDefault="003D6412" w:rsidP="003D6412">
      <w:pPr>
        <w:rPr>
          <w:rFonts w:ascii="Arial" w:hAnsi="Arial" w:cs="Arial"/>
        </w:rPr>
      </w:pPr>
    </w:p>
    <w:p w:rsidR="003D6412" w:rsidRPr="003D6412" w:rsidRDefault="003D6412" w:rsidP="003D6412">
      <w:pPr>
        <w:rPr>
          <w:rFonts w:ascii="Arial" w:hAnsi="Arial" w:cs="Arial"/>
        </w:rPr>
      </w:pPr>
      <w:r w:rsidRPr="003D6412">
        <w:rPr>
          <w:rFonts w:ascii="Arial" w:hAnsi="Arial" w:cs="Arial"/>
        </w:rPr>
        <w:t>Уведомление __________________________________________________________</w:t>
      </w:r>
    </w:p>
    <w:p w:rsidR="003D6412" w:rsidRPr="003D6412" w:rsidRDefault="003D6412" w:rsidP="003D6412">
      <w:pPr>
        <w:rPr>
          <w:rFonts w:ascii="Arial" w:hAnsi="Arial" w:cs="Arial"/>
        </w:rPr>
      </w:pPr>
      <w:r w:rsidRPr="003D6412">
        <w:rPr>
          <w:rFonts w:ascii="Arial" w:hAnsi="Arial" w:cs="Arial"/>
        </w:rPr>
        <w:t>______________________________________________________________________</w:t>
      </w:r>
    </w:p>
    <w:p w:rsidR="003D6412" w:rsidRPr="003D6412" w:rsidRDefault="003D6412" w:rsidP="003D6412">
      <w:pPr>
        <w:ind w:firstLine="709"/>
        <w:jc w:val="center"/>
        <w:rPr>
          <w:rFonts w:ascii="Arial" w:hAnsi="Arial" w:cs="Arial"/>
        </w:rPr>
      </w:pPr>
      <w:r w:rsidRPr="003D6412">
        <w:rPr>
          <w:rFonts w:ascii="Arial" w:hAnsi="Arial" w:cs="Arial"/>
        </w:rPr>
        <w:t>(фамилия, имя, отчество (при наличии) должность муниципального служащего)</w:t>
      </w:r>
    </w:p>
    <w:p w:rsidR="003D6412" w:rsidRPr="003D6412" w:rsidRDefault="003D6412" w:rsidP="003D6412">
      <w:pPr>
        <w:jc w:val="both"/>
        <w:rPr>
          <w:rFonts w:ascii="Arial" w:hAnsi="Arial" w:cs="Arial"/>
        </w:rPr>
      </w:pPr>
      <w:r w:rsidRPr="003D6412">
        <w:rPr>
          <w:rFonts w:ascii="Arial" w:hAnsi="Arial" w:cs="Arial"/>
        </w:rPr>
        <w:t>от «___»___________20___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«____»____________20___ г. № ______</w:t>
      </w:r>
    </w:p>
    <w:p w:rsidR="003D6412" w:rsidRPr="003D6412" w:rsidRDefault="003D6412" w:rsidP="003D6412">
      <w:pPr>
        <w:jc w:val="both"/>
        <w:rPr>
          <w:rFonts w:ascii="Arial" w:hAnsi="Arial" w:cs="Arial"/>
        </w:rPr>
      </w:pPr>
    </w:p>
    <w:p w:rsidR="003D6412" w:rsidRPr="003D6412" w:rsidRDefault="003D6412" w:rsidP="003D6412">
      <w:pPr>
        <w:jc w:val="both"/>
        <w:rPr>
          <w:rFonts w:ascii="Arial" w:hAnsi="Arial" w:cs="Arial"/>
        </w:rPr>
      </w:pPr>
    </w:p>
    <w:p w:rsidR="003D6412" w:rsidRPr="003D6412" w:rsidRDefault="003D6412" w:rsidP="003D6412">
      <w:pPr>
        <w:jc w:val="both"/>
        <w:rPr>
          <w:rFonts w:ascii="Arial" w:hAnsi="Arial" w:cs="Arial"/>
        </w:rPr>
      </w:pPr>
      <w:r w:rsidRPr="003D6412">
        <w:rPr>
          <w:rFonts w:ascii="Arial" w:hAnsi="Arial" w:cs="Arial"/>
        </w:rPr>
        <w:t>__________________________________                ____________________________</w:t>
      </w:r>
    </w:p>
    <w:p w:rsidR="003D6412" w:rsidRPr="003D6412" w:rsidRDefault="003D6412" w:rsidP="003D6412">
      <w:pPr>
        <w:jc w:val="both"/>
        <w:rPr>
          <w:rFonts w:ascii="Arial" w:hAnsi="Arial" w:cs="Arial"/>
        </w:rPr>
      </w:pPr>
      <w:r w:rsidRPr="003D6412">
        <w:rPr>
          <w:rFonts w:ascii="Arial" w:hAnsi="Arial" w:cs="Arial"/>
        </w:rPr>
        <w:t>(фамилия, имя, отчество (при наличии) должность                                (подпись ответственного должностного лица)</w:t>
      </w:r>
    </w:p>
    <w:p w:rsidR="003D6412" w:rsidRPr="0042279E" w:rsidRDefault="003D6412" w:rsidP="003D6412">
      <w:pPr>
        <w:jc w:val="both"/>
        <w:rPr>
          <w:rFonts w:ascii="Arial" w:hAnsi="Arial" w:cs="Arial"/>
        </w:rPr>
      </w:pPr>
      <w:r w:rsidRPr="003D6412">
        <w:rPr>
          <w:rFonts w:ascii="Arial" w:hAnsi="Arial" w:cs="Arial"/>
        </w:rPr>
        <w:t>муниципального служащего)</w:t>
      </w:r>
    </w:p>
    <w:p w:rsidR="002C3557" w:rsidRPr="002C3557" w:rsidRDefault="002C3557" w:rsidP="002C3557">
      <w:pPr>
        <w:tabs>
          <w:tab w:val="left" w:pos="400"/>
          <w:tab w:val="left" w:pos="2980"/>
        </w:tabs>
        <w:jc w:val="center"/>
        <w:rPr>
          <w:rFonts w:ascii="Arial" w:hAnsi="Arial" w:cs="Arial"/>
          <w:b/>
        </w:rPr>
      </w:pPr>
      <w:r w:rsidRPr="002C3557">
        <w:rPr>
          <w:rFonts w:ascii="Arial" w:hAnsi="Arial" w:cs="Arial"/>
          <w:b/>
        </w:rPr>
        <w:t>01.10.2018 г. № 66</w:t>
      </w:r>
    </w:p>
    <w:p w:rsidR="002C3557" w:rsidRPr="002C3557" w:rsidRDefault="002C3557" w:rsidP="002C3557">
      <w:pPr>
        <w:tabs>
          <w:tab w:val="left" w:pos="400"/>
          <w:tab w:val="left" w:pos="2980"/>
        </w:tabs>
        <w:jc w:val="center"/>
        <w:rPr>
          <w:rFonts w:ascii="Arial" w:hAnsi="Arial" w:cs="Arial"/>
        </w:rPr>
      </w:pPr>
      <w:r w:rsidRPr="002C3557">
        <w:rPr>
          <w:rFonts w:ascii="Arial" w:hAnsi="Arial" w:cs="Arial"/>
          <w:b/>
        </w:rPr>
        <w:t>РОССИЙСКАЯ ФЕДЕРАЦИЯ</w:t>
      </w:r>
    </w:p>
    <w:p w:rsidR="002C3557" w:rsidRPr="002C3557" w:rsidRDefault="002C3557" w:rsidP="002C3557">
      <w:pPr>
        <w:tabs>
          <w:tab w:val="center" w:pos="4819"/>
          <w:tab w:val="left" w:pos="8040"/>
          <w:tab w:val="left" w:pos="8280"/>
          <w:tab w:val="left" w:pos="8620"/>
        </w:tabs>
        <w:jc w:val="center"/>
        <w:rPr>
          <w:rFonts w:ascii="Arial" w:hAnsi="Arial" w:cs="Arial"/>
        </w:rPr>
      </w:pPr>
      <w:r w:rsidRPr="002C3557">
        <w:rPr>
          <w:rFonts w:ascii="Arial" w:hAnsi="Arial" w:cs="Arial"/>
          <w:b/>
        </w:rPr>
        <w:t>ИРКУТСКАЯ ОБЛАСТЬ</w:t>
      </w:r>
    </w:p>
    <w:p w:rsidR="002C3557" w:rsidRPr="002C3557" w:rsidRDefault="002C3557" w:rsidP="002C3557">
      <w:pPr>
        <w:jc w:val="center"/>
        <w:rPr>
          <w:rFonts w:ascii="Arial" w:hAnsi="Arial" w:cs="Arial"/>
          <w:b/>
        </w:rPr>
      </w:pPr>
      <w:r w:rsidRPr="002C3557">
        <w:rPr>
          <w:rFonts w:ascii="Arial" w:hAnsi="Arial" w:cs="Arial"/>
          <w:b/>
        </w:rPr>
        <w:t>НИЖНЕИЛИМСКИЙ МУНИЦИПАЛЬНЫЙ РАЙОН</w:t>
      </w:r>
    </w:p>
    <w:p w:rsidR="002C3557" w:rsidRPr="002C3557" w:rsidRDefault="002C3557" w:rsidP="002C3557">
      <w:pPr>
        <w:jc w:val="center"/>
        <w:rPr>
          <w:rFonts w:ascii="Arial" w:hAnsi="Arial" w:cs="Arial"/>
          <w:b/>
        </w:rPr>
      </w:pPr>
      <w:r w:rsidRPr="002C3557">
        <w:rPr>
          <w:rFonts w:ascii="Arial" w:hAnsi="Arial" w:cs="Arial"/>
          <w:b/>
        </w:rPr>
        <w:t>СЕМИГОРСКОЕ СЕЛЬСКОЕ ПОСЕЛЕНИЕ</w:t>
      </w:r>
    </w:p>
    <w:p w:rsidR="002C3557" w:rsidRPr="002C3557" w:rsidRDefault="002C3557" w:rsidP="002C3557">
      <w:pPr>
        <w:tabs>
          <w:tab w:val="center" w:pos="4819"/>
          <w:tab w:val="left" w:pos="7440"/>
        </w:tabs>
        <w:jc w:val="center"/>
        <w:rPr>
          <w:rFonts w:ascii="Arial" w:hAnsi="Arial" w:cs="Arial"/>
        </w:rPr>
      </w:pPr>
      <w:r w:rsidRPr="002C3557">
        <w:rPr>
          <w:rFonts w:ascii="Arial" w:hAnsi="Arial" w:cs="Arial"/>
          <w:b/>
        </w:rPr>
        <w:t>АДМИНИСТРАЦИЯ</w:t>
      </w:r>
    </w:p>
    <w:p w:rsidR="002C3557" w:rsidRPr="002C3557" w:rsidRDefault="002C3557" w:rsidP="002C3557">
      <w:pPr>
        <w:jc w:val="center"/>
        <w:rPr>
          <w:rFonts w:ascii="Arial" w:hAnsi="Arial" w:cs="Arial"/>
          <w:b/>
        </w:rPr>
      </w:pPr>
      <w:r w:rsidRPr="002C3557">
        <w:rPr>
          <w:rFonts w:ascii="Arial" w:hAnsi="Arial" w:cs="Arial"/>
          <w:b/>
        </w:rPr>
        <w:t>ПОСТАНОВЛЕНИЕ</w:t>
      </w:r>
    </w:p>
    <w:p w:rsidR="002C3557" w:rsidRPr="002C3557" w:rsidRDefault="002C3557" w:rsidP="002C3557">
      <w:pPr>
        <w:tabs>
          <w:tab w:val="left" w:pos="3600"/>
        </w:tabs>
        <w:rPr>
          <w:rFonts w:ascii="Arial" w:hAnsi="Arial" w:cs="Arial"/>
          <w:b/>
        </w:rPr>
      </w:pPr>
      <w:r w:rsidRPr="002C3557">
        <w:rPr>
          <w:rFonts w:ascii="Arial" w:hAnsi="Arial" w:cs="Arial"/>
          <w:b/>
        </w:rPr>
        <w:t>«О ПРОГНОЗЕ СОЦИАЛЬНО – ЭКОНОМИЧЕСКОГО РАЗВИТИЯ СЕМИГОРСКОГО МУНИЦИПАЛЬНОГО ОБРАЗОВАНИЯ НА 2018 ГОД И ПЛАНОВЫ ПЕРИОД 2019 И 2020 ГОДОВ»</w:t>
      </w:r>
    </w:p>
    <w:p w:rsidR="002C3557" w:rsidRPr="002C3557" w:rsidRDefault="002C3557" w:rsidP="002C3557">
      <w:pPr>
        <w:tabs>
          <w:tab w:val="left" w:pos="3600"/>
        </w:tabs>
        <w:jc w:val="both"/>
        <w:rPr>
          <w:rFonts w:ascii="Arial" w:hAnsi="Arial" w:cs="Arial"/>
        </w:rPr>
      </w:pPr>
      <w:r w:rsidRPr="002C3557">
        <w:rPr>
          <w:rFonts w:ascii="Arial" w:hAnsi="Arial" w:cs="Arial"/>
        </w:rPr>
        <w:t>В соответствии со статьей 173 Бюджетного Кодекса Российской Федерации, руководствуясь п. 2 ст. 63 Уставом Семигорского муниципального образования, администрация Семигорского сельского поселения</w:t>
      </w:r>
    </w:p>
    <w:p w:rsidR="002C3557" w:rsidRPr="002C3557" w:rsidRDefault="002C3557" w:rsidP="002C3557">
      <w:pPr>
        <w:tabs>
          <w:tab w:val="left" w:pos="3600"/>
        </w:tabs>
        <w:jc w:val="both"/>
        <w:rPr>
          <w:rFonts w:ascii="Arial" w:hAnsi="Arial" w:cs="Arial"/>
        </w:rPr>
      </w:pPr>
    </w:p>
    <w:p w:rsidR="002C3557" w:rsidRPr="002C3557" w:rsidRDefault="002C3557" w:rsidP="002C3557">
      <w:pPr>
        <w:tabs>
          <w:tab w:val="left" w:pos="3600"/>
        </w:tabs>
        <w:jc w:val="center"/>
        <w:rPr>
          <w:rFonts w:ascii="Arial" w:hAnsi="Arial" w:cs="Arial"/>
        </w:rPr>
      </w:pPr>
      <w:r w:rsidRPr="002C3557">
        <w:rPr>
          <w:rFonts w:ascii="Arial" w:hAnsi="Arial" w:cs="Arial"/>
        </w:rPr>
        <w:t>ПОСТАНОВЛЯЕТ:</w:t>
      </w:r>
    </w:p>
    <w:p w:rsidR="002C3557" w:rsidRPr="002C3557" w:rsidRDefault="002C3557" w:rsidP="002C3557">
      <w:pPr>
        <w:tabs>
          <w:tab w:val="left" w:pos="3600"/>
        </w:tabs>
        <w:rPr>
          <w:rFonts w:ascii="Arial" w:hAnsi="Arial" w:cs="Arial"/>
        </w:rPr>
      </w:pPr>
    </w:p>
    <w:p w:rsidR="002C3557" w:rsidRPr="002C3557" w:rsidRDefault="002C3557" w:rsidP="002C3557">
      <w:pPr>
        <w:jc w:val="both"/>
        <w:rPr>
          <w:rFonts w:ascii="Arial" w:hAnsi="Arial" w:cs="Arial"/>
        </w:rPr>
      </w:pPr>
      <w:r w:rsidRPr="002C3557">
        <w:rPr>
          <w:rFonts w:ascii="Arial" w:hAnsi="Arial" w:cs="Arial"/>
        </w:rPr>
        <w:t>1. Одобрить прогноз социально – экономического развития Семигорского муниципального образования на 2018 год и планированный период 2019 и 2019 и 2020 годов  (прилагается).</w:t>
      </w:r>
    </w:p>
    <w:p w:rsidR="002C3557" w:rsidRPr="002C3557" w:rsidRDefault="002C3557" w:rsidP="002C3557">
      <w:pPr>
        <w:ind w:firstLine="709"/>
        <w:jc w:val="both"/>
        <w:rPr>
          <w:rFonts w:ascii="Arial" w:hAnsi="Arial" w:cs="Arial"/>
        </w:rPr>
      </w:pPr>
      <w:r w:rsidRPr="002C3557">
        <w:rPr>
          <w:rFonts w:ascii="Arial" w:hAnsi="Arial" w:cs="Arial"/>
        </w:rPr>
        <w:t xml:space="preserve">2. Настоящее Постановление опубликовать в периодическом печатном издании «Вестник» Семигорского сельского поселения, разместить на официальном сайте администрации Семигорского сельского поселения </w:t>
      </w:r>
      <w:r w:rsidRPr="002C3557">
        <w:rPr>
          <w:rFonts w:ascii="Arial" w:hAnsi="Arial" w:cs="Arial"/>
          <w:lang w:val="en-US"/>
        </w:rPr>
        <w:t>www</w:t>
      </w:r>
      <w:r w:rsidRPr="002C3557">
        <w:rPr>
          <w:rFonts w:ascii="Arial" w:hAnsi="Arial" w:cs="Arial"/>
        </w:rPr>
        <w:t>.</w:t>
      </w:r>
      <w:r w:rsidRPr="002C3557">
        <w:rPr>
          <w:rFonts w:ascii="Arial" w:hAnsi="Arial" w:cs="Arial"/>
          <w:lang w:val="en-US"/>
        </w:rPr>
        <w:t>sem</w:t>
      </w:r>
      <w:r w:rsidRPr="002C3557">
        <w:rPr>
          <w:rFonts w:ascii="Arial" w:hAnsi="Arial" w:cs="Arial"/>
        </w:rPr>
        <w:t>-</w:t>
      </w:r>
      <w:r w:rsidRPr="002C3557">
        <w:rPr>
          <w:rFonts w:ascii="Arial" w:hAnsi="Arial" w:cs="Arial"/>
          <w:lang w:val="en-US"/>
        </w:rPr>
        <w:t>adm</w:t>
      </w:r>
      <w:r w:rsidRPr="002C3557">
        <w:rPr>
          <w:rFonts w:ascii="Arial" w:hAnsi="Arial" w:cs="Arial"/>
        </w:rPr>
        <w:t>.</w:t>
      </w:r>
      <w:r w:rsidRPr="002C3557">
        <w:rPr>
          <w:rFonts w:ascii="Arial" w:hAnsi="Arial" w:cs="Arial"/>
          <w:lang w:val="en-US"/>
        </w:rPr>
        <w:t>ru</w:t>
      </w:r>
      <w:r w:rsidRPr="002C3557">
        <w:rPr>
          <w:rFonts w:ascii="Arial" w:hAnsi="Arial" w:cs="Arial"/>
        </w:rPr>
        <w:t>.</w:t>
      </w:r>
    </w:p>
    <w:p w:rsidR="002C3557" w:rsidRPr="002C3557" w:rsidRDefault="002C3557" w:rsidP="002C3557">
      <w:pPr>
        <w:ind w:firstLine="709"/>
        <w:jc w:val="both"/>
        <w:rPr>
          <w:rFonts w:ascii="Arial" w:hAnsi="Arial" w:cs="Arial"/>
        </w:rPr>
      </w:pPr>
      <w:r w:rsidRPr="002C3557">
        <w:rPr>
          <w:rFonts w:ascii="Arial" w:hAnsi="Arial" w:cs="Arial"/>
        </w:rPr>
        <w:t xml:space="preserve"> 3. Контроль за исполнением настоящего Постановления оставляю за собой.</w:t>
      </w:r>
    </w:p>
    <w:p w:rsidR="002C3557" w:rsidRPr="002C3557" w:rsidRDefault="002C3557" w:rsidP="002C3557">
      <w:pPr>
        <w:rPr>
          <w:rFonts w:ascii="Arial" w:hAnsi="Arial" w:cs="Arial"/>
        </w:rPr>
      </w:pPr>
      <w:r w:rsidRPr="002C3557">
        <w:rPr>
          <w:rFonts w:ascii="Arial" w:hAnsi="Arial" w:cs="Arial"/>
        </w:rPr>
        <w:t>Глава Семигорского сельского поселения</w:t>
      </w:r>
    </w:p>
    <w:p w:rsidR="002C3557" w:rsidRPr="002C3557" w:rsidRDefault="002C3557" w:rsidP="002C3557">
      <w:pPr>
        <w:rPr>
          <w:rFonts w:ascii="Arial" w:hAnsi="Arial" w:cs="Arial"/>
        </w:rPr>
      </w:pPr>
      <w:r w:rsidRPr="002C3557">
        <w:rPr>
          <w:rFonts w:ascii="Arial" w:hAnsi="Arial" w:cs="Arial"/>
        </w:rPr>
        <w:t xml:space="preserve">А.М. Сетямин </w:t>
      </w:r>
    </w:p>
    <w:p w:rsidR="002C3557" w:rsidRPr="002C3557" w:rsidRDefault="002C3557" w:rsidP="002C3557">
      <w:pPr>
        <w:rPr>
          <w:rFonts w:ascii="Arial" w:hAnsi="Arial" w:cs="Arial"/>
        </w:rPr>
      </w:pPr>
    </w:p>
    <w:p w:rsidR="002C3557" w:rsidRPr="0042279E" w:rsidRDefault="002C3557" w:rsidP="002C3557">
      <w:pPr>
        <w:tabs>
          <w:tab w:val="left" w:pos="975"/>
        </w:tabs>
        <w:jc w:val="right"/>
        <w:rPr>
          <w:rFonts w:ascii="Courier New" w:hAnsi="Courier New" w:cs="Courier New"/>
        </w:rPr>
      </w:pPr>
    </w:p>
    <w:p w:rsidR="002C3557" w:rsidRPr="0042279E" w:rsidRDefault="002C3557" w:rsidP="002C3557">
      <w:pPr>
        <w:tabs>
          <w:tab w:val="left" w:pos="975"/>
        </w:tabs>
        <w:jc w:val="right"/>
        <w:rPr>
          <w:rFonts w:ascii="Courier New" w:hAnsi="Courier New" w:cs="Courier New"/>
        </w:rPr>
      </w:pPr>
    </w:p>
    <w:p w:rsidR="002C3557" w:rsidRDefault="002C3557" w:rsidP="002C3557">
      <w:pPr>
        <w:shd w:val="clear" w:color="auto" w:fill="FFFFFF"/>
        <w:rPr>
          <w:sz w:val="28"/>
          <w:szCs w:val="28"/>
          <w:u w:val="single"/>
        </w:rPr>
      </w:pPr>
      <w:r w:rsidRPr="002C3557">
        <w:rPr>
          <w:sz w:val="28"/>
          <w:szCs w:val="28"/>
          <w:u w:val="single"/>
        </w:rPr>
        <w:lastRenderedPageBreak/>
        <w:t>8</w:t>
      </w:r>
      <w:r>
        <w:rPr>
          <w:sz w:val="28"/>
          <w:szCs w:val="28"/>
          <w:u w:val="single"/>
        </w:rPr>
        <w:t xml:space="preserve">                      Вестник              </w:t>
      </w:r>
      <w:r w:rsidRPr="002B7A3A">
        <w:rPr>
          <w:sz w:val="28"/>
          <w:szCs w:val="28"/>
          <w:u w:val="single"/>
        </w:rPr>
        <w:t>Среда</w:t>
      </w:r>
      <w:r>
        <w:rPr>
          <w:sz w:val="28"/>
          <w:szCs w:val="28"/>
          <w:u w:val="single"/>
        </w:rPr>
        <w:t xml:space="preserve">    17 октября 2018 года                            № 16</w:t>
      </w:r>
    </w:p>
    <w:p w:rsidR="002C3557" w:rsidRPr="002C3557" w:rsidRDefault="002C3557" w:rsidP="002C3557">
      <w:pPr>
        <w:tabs>
          <w:tab w:val="left" w:pos="975"/>
        </w:tabs>
        <w:rPr>
          <w:rFonts w:ascii="Courier New" w:hAnsi="Courier New" w:cs="Courier New"/>
        </w:rPr>
      </w:pPr>
    </w:p>
    <w:p w:rsidR="002C3557" w:rsidRPr="002C3557" w:rsidRDefault="002C3557" w:rsidP="002C3557">
      <w:pPr>
        <w:tabs>
          <w:tab w:val="left" w:pos="975"/>
        </w:tabs>
        <w:jc w:val="right"/>
        <w:rPr>
          <w:rFonts w:ascii="Courier New" w:hAnsi="Courier New" w:cs="Courier New"/>
        </w:rPr>
      </w:pPr>
      <w:r w:rsidRPr="002C3557">
        <w:rPr>
          <w:rFonts w:ascii="Courier New" w:hAnsi="Courier New" w:cs="Courier New"/>
        </w:rPr>
        <w:t>Приложение № 1</w:t>
      </w:r>
    </w:p>
    <w:p w:rsidR="002C3557" w:rsidRPr="002C3557" w:rsidRDefault="002C3557" w:rsidP="002C3557">
      <w:pPr>
        <w:tabs>
          <w:tab w:val="left" w:pos="975"/>
        </w:tabs>
        <w:jc w:val="right"/>
        <w:rPr>
          <w:rFonts w:ascii="Courier New" w:hAnsi="Courier New" w:cs="Courier New"/>
        </w:rPr>
      </w:pPr>
      <w:r w:rsidRPr="002C3557">
        <w:rPr>
          <w:rFonts w:ascii="Courier New" w:hAnsi="Courier New" w:cs="Courier New"/>
        </w:rPr>
        <w:t>к постановлению администрации</w:t>
      </w:r>
    </w:p>
    <w:p w:rsidR="002C3557" w:rsidRPr="002C3557" w:rsidRDefault="002C3557" w:rsidP="002C3557">
      <w:pPr>
        <w:tabs>
          <w:tab w:val="left" w:pos="975"/>
        </w:tabs>
        <w:jc w:val="right"/>
        <w:rPr>
          <w:rFonts w:ascii="Courier New" w:hAnsi="Courier New" w:cs="Courier New"/>
        </w:rPr>
      </w:pPr>
      <w:r w:rsidRPr="002C3557">
        <w:rPr>
          <w:rFonts w:ascii="Courier New" w:hAnsi="Courier New" w:cs="Courier New"/>
        </w:rPr>
        <w:t>Семигорского сельского поселения</w:t>
      </w:r>
    </w:p>
    <w:p w:rsidR="002C3557" w:rsidRPr="002C3557" w:rsidRDefault="002C3557" w:rsidP="002C3557">
      <w:pPr>
        <w:tabs>
          <w:tab w:val="left" w:pos="975"/>
        </w:tabs>
        <w:jc w:val="right"/>
        <w:rPr>
          <w:rFonts w:ascii="Courier New" w:hAnsi="Courier New" w:cs="Courier New"/>
        </w:rPr>
      </w:pPr>
      <w:r w:rsidRPr="002C3557">
        <w:rPr>
          <w:rFonts w:ascii="Courier New" w:hAnsi="Courier New" w:cs="Courier New"/>
        </w:rPr>
        <w:t>от 01 октября 2018 г. № 66</w:t>
      </w:r>
    </w:p>
    <w:p w:rsidR="002C3557" w:rsidRPr="002C3557" w:rsidRDefault="002C3557" w:rsidP="002C3557">
      <w:pPr>
        <w:tabs>
          <w:tab w:val="left" w:pos="975"/>
        </w:tabs>
        <w:jc w:val="right"/>
      </w:pPr>
    </w:p>
    <w:p w:rsidR="002C3557" w:rsidRPr="002C3557" w:rsidRDefault="002C3557" w:rsidP="002C3557">
      <w:pPr>
        <w:tabs>
          <w:tab w:val="left" w:pos="975"/>
        </w:tabs>
        <w:jc w:val="center"/>
        <w:rPr>
          <w:rFonts w:ascii="Arial" w:hAnsi="Arial" w:cs="Arial"/>
          <w:b/>
        </w:rPr>
      </w:pPr>
      <w:r w:rsidRPr="002C3557">
        <w:rPr>
          <w:rFonts w:ascii="Arial" w:hAnsi="Arial" w:cs="Arial"/>
          <w:b/>
        </w:rPr>
        <w:t xml:space="preserve">Прогноз  социально – экономического развития Семигорского муниципального образования на 2018 год и на плановый период 2019 и 2020 годов </w:t>
      </w:r>
    </w:p>
    <w:p w:rsidR="002C3557" w:rsidRPr="002C3557" w:rsidRDefault="002C3557" w:rsidP="002C3557">
      <w:pPr>
        <w:tabs>
          <w:tab w:val="left" w:pos="975"/>
        </w:tabs>
        <w:rPr>
          <w:rFonts w:ascii="Arial" w:hAnsi="Arial" w:cs="Arial"/>
          <w:b/>
        </w:rPr>
      </w:pPr>
    </w:p>
    <w:p w:rsidR="002C3557" w:rsidRPr="002C3557" w:rsidRDefault="002C3557" w:rsidP="002C3557">
      <w:pPr>
        <w:pStyle w:val="aa"/>
        <w:ind w:left="0" w:firstLine="709"/>
        <w:jc w:val="both"/>
        <w:rPr>
          <w:rFonts w:ascii="Arial" w:hAnsi="Arial" w:cs="Arial"/>
        </w:rPr>
      </w:pPr>
      <w:r w:rsidRPr="002C3557">
        <w:rPr>
          <w:rFonts w:ascii="Arial" w:hAnsi="Arial" w:cs="Arial"/>
        </w:rPr>
        <w:t>Прогноз основных показателей социально – экономического развития Семигорского муниципального образования на 2018 год и плановый период 2019 и 2020 годов (далее – Прогноз) разработан на основании данных, представленных территориальным органом Федеральной службы государственной статистики по Иркутской области  (Иркутскстат), тенденцией, складывающихся в развитии Экономики Семигорского муниципального образования.</w:t>
      </w:r>
    </w:p>
    <w:p w:rsidR="002C3557" w:rsidRPr="002C3557" w:rsidRDefault="002C3557" w:rsidP="002C3557">
      <w:pPr>
        <w:pStyle w:val="aa"/>
        <w:ind w:left="0" w:firstLine="709"/>
        <w:jc w:val="both"/>
        <w:rPr>
          <w:rFonts w:ascii="Arial" w:hAnsi="Arial" w:cs="Arial"/>
        </w:rPr>
      </w:pPr>
      <w:r w:rsidRPr="002C3557">
        <w:rPr>
          <w:rFonts w:ascii="Arial" w:hAnsi="Arial" w:cs="Arial"/>
        </w:rPr>
        <w:t>Основу прогноза составляют официальные данные органов статистики за 2016-2017 годы и 9 месяцев 2018 года  и данных предоставленных организациями и учреждениями Семигорского муниципального района.</w:t>
      </w:r>
    </w:p>
    <w:p w:rsidR="002C3557" w:rsidRPr="002C3557" w:rsidRDefault="002C3557" w:rsidP="002C3557">
      <w:pPr>
        <w:pStyle w:val="aa"/>
        <w:ind w:left="0" w:firstLine="709"/>
        <w:jc w:val="both"/>
        <w:rPr>
          <w:rFonts w:ascii="Arial" w:hAnsi="Arial" w:cs="Arial"/>
        </w:rPr>
      </w:pPr>
      <w:r w:rsidRPr="002C3557">
        <w:rPr>
          <w:rFonts w:ascii="Arial" w:hAnsi="Arial" w:cs="Arial"/>
        </w:rPr>
        <w:t>Стоимостные показатели 2018 года оценены по фактически сложившимся ценам за 2017 и 9 месяцев 2018 года, прогноз на 2018 -2020 годы – по индексам – дефляторам, рекомендуемым Министерством экономического развития Российской Федерации (Минэкономразвития России).</w:t>
      </w:r>
    </w:p>
    <w:p w:rsidR="002C3557" w:rsidRPr="002C3557" w:rsidRDefault="002C3557" w:rsidP="002C3557">
      <w:pPr>
        <w:pStyle w:val="aa"/>
        <w:ind w:left="0" w:firstLine="709"/>
        <w:jc w:val="both"/>
        <w:rPr>
          <w:rFonts w:ascii="Arial" w:hAnsi="Arial" w:cs="Arial"/>
        </w:rPr>
      </w:pPr>
      <w:r w:rsidRPr="002C3557">
        <w:rPr>
          <w:rFonts w:ascii="Arial" w:hAnsi="Arial" w:cs="Arial"/>
        </w:rPr>
        <w:t>Индексы промышленного производства рассчитаны по рекомендуемым индексам – дефляторам с применением индексов потребительских цен.</w:t>
      </w:r>
    </w:p>
    <w:p w:rsidR="002C3557" w:rsidRPr="002C3557" w:rsidRDefault="002C3557" w:rsidP="002C3557">
      <w:pPr>
        <w:pStyle w:val="aa"/>
        <w:ind w:left="0" w:firstLine="709"/>
        <w:jc w:val="both"/>
        <w:rPr>
          <w:rFonts w:ascii="Arial" w:hAnsi="Arial" w:cs="Arial"/>
        </w:rPr>
      </w:pPr>
      <w:r w:rsidRPr="002C3557">
        <w:rPr>
          <w:rFonts w:ascii="Arial" w:hAnsi="Arial" w:cs="Arial"/>
        </w:rPr>
        <w:t xml:space="preserve">  </w:t>
      </w:r>
    </w:p>
    <w:p w:rsidR="002C3557" w:rsidRPr="002C3557" w:rsidRDefault="002C3557" w:rsidP="002C3557">
      <w:pPr>
        <w:pStyle w:val="aa"/>
        <w:ind w:left="0" w:firstLine="709"/>
        <w:jc w:val="center"/>
        <w:rPr>
          <w:rFonts w:ascii="Arial" w:hAnsi="Arial" w:cs="Arial"/>
          <w:b/>
        </w:rPr>
      </w:pPr>
      <w:r w:rsidRPr="002C3557">
        <w:rPr>
          <w:rFonts w:ascii="Arial" w:hAnsi="Arial" w:cs="Arial"/>
          <w:b/>
        </w:rPr>
        <w:t>Основные экономические показатели</w:t>
      </w:r>
    </w:p>
    <w:p w:rsidR="002C3557" w:rsidRPr="002C3557" w:rsidRDefault="002C3557" w:rsidP="002C3557">
      <w:pPr>
        <w:jc w:val="center"/>
        <w:rPr>
          <w:rFonts w:ascii="Arial" w:hAnsi="Arial" w:cs="Arial"/>
          <w:b/>
        </w:rPr>
      </w:pPr>
      <w:r w:rsidRPr="002C3557">
        <w:rPr>
          <w:rFonts w:ascii="Arial" w:hAnsi="Arial" w:cs="Arial"/>
          <w:b/>
        </w:rPr>
        <w:t>Промышленность и инвестиции</w:t>
      </w:r>
    </w:p>
    <w:p w:rsidR="002C3557" w:rsidRPr="002C3557" w:rsidRDefault="002C3557" w:rsidP="002C3557">
      <w:pPr>
        <w:jc w:val="center"/>
        <w:rPr>
          <w:rFonts w:ascii="Arial" w:hAnsi="Arial" w:cs="Arial"/>
        </w:rPr>
      </w:pPr>
    </w:p>
    <w:p w:rsidR="002C3557" w:rsidRPr="002C3557" w:rsidRDefault="002C3557" w:rsidP="002C3557">
      <w:pPr>
        <w:jc w:val="both"/>
        <w:rPr>
          <w:rFonts w:ascii="Arial" w:hAnsi="Arial" w:cs="Arial"/>
        </w:rPr>
      </w:pPr>
      <w:r w:rsidRPr="002C3557">
        <w:rPr>
          <w:rFonts w:ascii="Arial" w:hAnsi="Arial" w:cs="Arial"/>
        </w:rPr>
        <w:t xml:space="preserve">          На территории Семигорского муниципального образования действует Мукская дача Железногорского участкового лесничества Нижнеилимского лесничества.</w:t>
      </w:r>
    </w:p>
    <w:p w:rsidR="002C3557" w:rsidRPr="002C3557" w:rsidRDefault="002C3557" w:rsidP="002C3557">
      <w:pPr>
        <w:jc w:val="both"/>
        <w:rPr>
          <w:rFonts w:ascii="Arial" w:hAnsi="Arial" w:cs="Arial"/>
        </w:rPr>
      </w:pPr>
      <w:r w:rsidRPr="002C3557">
        <w:rPr>
          <w:rFonts w:ascii="Arial" w:hAnsi="Arial" w:cs="Arial"/>
        </w:rPr>
        <w:t xml:space="preserve">          По данным Лесоустройства 1997г. (Прибайкаллеспроект) на территории Мукской дачи числится 19 млн. м3 спелой и перестойной древесины: доля хвойного хозяйства 67%, лиственное хозяйство 33%.</w:t>
      </w:r>
    </w:p>
    <w:p w:rsidR="002C3557" w:rsidRPr="002C3557" w:rsidRDefault="002C3557" w:rsidP="002C3557">
      <w:pPr>
        <w:jc w:val="both"/>
        <w:rPr>
          <w:rFonts w:ascii="Arial" w:hAnsi="Arial" w:cs="Arial"/>
        </w:rPr>
      </w:pPr>
      <w:r w:rsidRPr="002C3557">
        <w:rPr>
          <w:rFonts w:ascii="Arial" w:hAnsi="Arial" w:cs="Arial"/>
        </w:rPr>
        <w:t xml:space="preserve">        Территория государственного лесного фонда по Мукской дачи, свободная от закрепления, составляет 250 тыс. га с годовым объемом заготовки 360 тыс. м3.</w:t>
      </w:r>
    </w:p>
    <w:p w:rsidR="002C3557" w:rsidRPr="002C3557" w:rsidRDefault="002C3557" w:rsidP="002C3557">
      <w:pPr>
        <w:jc w:val="both"/>
        <w:rPr>
          <w:rFonts w:ascii="Arial" w:hAnsi="Arial" w:cs="Arial"/>
        </w:rPr>
      </w:pPr>
      <w:r w:rsidRPr="002C3557">
        <w:rPr>
          <w:rFonts w:ascii="Arial" w:hAnsi="Arial" w:cs="Arial"/>
        </w:rPr>
        <w:t xml:space="preserve">        В п. Семигорск имеются территории под создание производственных площадей (нижний склад, ж/д тупик, стоянка автотракторной техники, базы переработки древесины).</w:t>
      </w:r>
    </w:p>
    <w:p w:rsidR="002C3557" w:rsidRPr="002C3557" w:rsidRDefault="002C3557" w:rsidP="002C3557">
      <w:pPr>
        <w:jc w:val="both"/>
        <w:rPr>
          <w:rFonts w:ascii="Arial" w:hAnsi="Arial" w:cs="Arial"/>
        </w:rPr>
      </w:pPr>
      <w:r w:rsidRPr="002C3557">
        <w:rPr>
          <w:rFonts w:ascii="Arial" w:hAnsi="Arial" w:cs="Arial"/>
        </w:rPr>
        <w:t xml:space="preserve">        Создание предприятий лесопромышленного комплекса в Семигорском МО позволит решить многие вопросы социально-экономического развития: занятость населения, привлечение трудоспособного населения из других регионов, улучшение демографической ситуации,  развитие малого и среднего бизнеса в сферах торговли, бытового обслуживании, общественного питания и т.д.</w:t>
      </w:r>
    </w:p>
    <w:p w:rsidR="002C3557" w:rsidRPr="002C3557" w:rsidRDefault="002C3557" w:rsidP="002C3557">
      <w:pPr>
        <w:jc w:val="both"/>
        <w:rPr>
          <w:rFonts w:ascii="Arial" w:hAnsi="Arial" w:cs="Arial"/>
        </w:rPr>
      </w:pPr>
    </w:p>
    <w:p w:rsidR="002C3557" w:rsidRPr="002C3557" w:rsidRDefault="002C3557" w:rsidP="002C3557">
      <w:pPr>
        <w:pStyle w:val="aa"/>
        <w:ind w:left="0" w:firstLine="709"/>
        <w:jc w:val="center"/>
        <w:rPr>
          <w:rFonts w:ascii="Arial" w:hAnsi="Arial" w:cs="Arial"/>
          <w:b/>
        </w:rPr>
      </w:pPr>
    </w:p>
    <w:p w:rsidR="002C3557" w:rsidRPr="002C3557" w:rsidRDefault="002C3557" w:rsidP="002C3557">
      <w:pPr>
        <w:pStyle w:val="aa"/>
        <w:ind w:left="0" w:firstLine="709"/>
        <w:jc w:val="center"/>
        <w:rPr>
          <w:rFonts w:ascii="Arial" w:hAnsi="Arial" w:cs="Arial"/>
          <w:b/>
        </w:rPr>
      </w:pPr>
      <w:r w:rsidRPr="002C3557">
        <w:rPr>
          <w:rFonts w:ascii="Arial" w:hAnsi="Arial" w:cs="Arial"/>
          <w:b/>
        </w:rPr>
        <w:t xml:space="preserve">Малое предпринимательство </w:t>
      </w:r>
    </w:p>
    <w:p w:rsidR="002C3557" w:rsidRPr="002C3557" w:rsidRDefault="002C3557" w:rsidP="002C3557">
      <w:pPr>
        <w:pStyle w:val="aa"/>
        <w:ind w:left="0" w:firstLine="709"/>
        <w:jc w:val="center"/>
        <w:rPr>
          <w:rFonts w:ascii="Arial" w:hAnsi="Arial" w:cs="Arial"/>
          <w:b/>
        </w:rPr>
      </w:pPr>
    </w:p>
    <w:p w:rsidR="002C3557" w:rsidRPr="002C3557" w:rsidRDefault="002C3557" w:rsidP="002C3557">
      <w:pPr>
        <w:pStyle w:val="aa"/>
        <w:ind w:left="0" w:firstLine="709"/>
        <w:jc w:val="both"/>
        <w:rPr>
          <w:rFonts w:ascii="Arial" w:hAnsi="Arial" w:cs="Arial"/>
        </w:rPr>
      </w:pPr>
      <w:r w:rsidRPr="002C3557">
        <w:rPr>
          <w:rFonts w:ascii="Arial" w:hAnsi="Arial" w:cs="Arial"/>
        </w:rPr>
        <w:t>Развитие малого и среднего бизнеса является одним из наиболее значимых направлений деятельности органов власти всех уровней в рамках решения вопросов социально – экономического развития территории поселения и смягчения социальных проблем.</w:t>
      </w:r>
    </w:p>
    <w:p w:rsidR="002C3557" w:rsidRPr="0042279E" w:rsidRDefault="002C3557" w:rsidP="002C3557">
      <w:pPr>
        <w:pStyle w:val="aa"/>
        <w:ind w:left="0" w:firstLine="709"/>
        <w:jc w:val="both"/>
        <w:rPr>
          <w:rFonts w:ascii="Arial" w:hAnsi="Arial" w:cs="Arial"/>
        </w:rPr>
      </w:pPr>
      <w:r w:rsidRPr="002C3557">
        <w:rPr>
          <w:rFonts w:ascii="Arial" w:hAnsi="Arial" w:cs="Arial"/>
        </w:rPr>
        <w:t xml:space="preserve">Деятельность в сфере малого и среднего бизнеса характеризуется высокой степенью риска, значительной зависимостью от инициативы и личных способностей руководителя предприятия, финансовой и коммерческой неустойчивостью, низким </w:t>
      </w:r>
    </w:p>
    <w:p w:rsidR="002C3557" w:rsidRPr="0042279E" w:rsidRDefault="002C3557" w:rsidP="002C3557">
      <w:pPr>
        <w:shd w:val="clear" w:color="auto" w:fill="FFFFFF"/>
        <w:rPr>
          <w:sz w:val="28"/>
          <w:szCs w:val="28"/>
          <w:u w:val="single"/>
        </w:rPr>
      </w:pPr>
      <w:r>
        <w:rPr>
          <w:sz w:val="28"/>
          <w:szCs w:val="28"/>
          <w:u w:val="single"/>
        </w:rPr>
        <w:lastRenderedPageBreak/>
        <w:t xml:space="preserve">№ 16                      Вестник              </w:t>
      </w:r>
      <w:r w:rsidRPr="00F57627">
        <w:rPr>
          <w:sz w:val="28"/>
          <w:szCs w:val="28"/>
          <w:u w:val="single"/>
        </w:rPr>
        <w:t>Среда</w:t>
      </w:r>
      <w:r>
        <w:rPr>
          <w:sz w:val="28"/>
          <w:szCs w:val="28"/>
          <w:u w:val="single"/>
        </w:rPr>
        <w:t xml:space="preserve">    17 октября       2018 года                            </w:t>
      </w:r>
      <w:r w:rsidRPr="0042279E">
        <w:rPr>
          <w:sz w:val="28"/>
          <w:szCs w:val="28"/>
          <w:u w:val="single"/>
        </w:rPr>
        <w:t>9</w:t>
      </w:r>
    </w:p>
    <w:p w:rsidR="002C3557" w:rsidRPr="002C3557" w:rsidRDefault="002C3557" w:rsidP="002C3557">
      <w:pPr>
        <w:tabs>
          <w:tab w:val="left" w:pos="6225"/>
        </w:tabs>
        <w:jc w:val="center"/>
        <w:rPr>
          <w:b/>
          <w:sz w:val="20"/>
          <w:szCs w:val="20"/>
          <w:u w:val="single"/>
        </w:rPr>
      </w:pPr>
    </w:p>
    <w:p w:rsidR="002C3557" w:rsidRPr="0042279E" w:rsidRDefault="002C3557" w:rsidP="002C3557">
      <w:pPr>
        <w:pStyle w:val="aa"/>
        <w:ind w:left="0" w:firstLine="709"/>
        <w:jc w:val="both"/>
        <w:rPr>
          <w:rFonts w:ascii="Arial" w:hAnsi="Arial" w:cs="Arial"/>
        </w:rPr>
      </w:pPr>
    </w:p>
    <w:p w:rsidR="002C3557" w:rsidRPr="002C3557" w:rsidRDefault="002C3557" w:rsidP="002C3557">
      <w:pPr>
        <w:pStyle w:val="aa"/>
        <w:ind w:left="0" w:firstLine="709"/>
        <w:jc w:val="both"/>
        <w:rPr>
          <w:rFonts w:ascii="Arial" w:hAnsi="Arial" w:cs="Arial"/>
        </w:rPr>
      </w:pPr>
      <w:r w:rsidRPr="002C3557">
        <w:rPr>
          <w:rFonts w:ascii="Arial" w:hAnsi="Arial" w:cs="Arial"/>
        </w:rPr>
        <w:t>уровнем финансовых резервов, сравнительно небольшим объемом хозяйственной деятельности, небольшой численностью работников и ограниченным числом управленческого персонала.</w:t>
      </w:r>
    </w:p>
    <w:p w:rsidR="002C3557" w:rsidRPr="002C3557" w:rsidRDefault="002C3557" w:rsidP="002C3557">
      <w:pPr>
        <w:tabs>
          <w:tab w:val="left" w:pos="0"/>
        </w:tabs>
        <w:ind w:firstLine="709"/>
        <w:jc w:val="both"/>
        <w:rPr>
          <w:rFonts w:ascii="Arial" w:hAnsi="Arial" w:cs="Arial"/>
        </w:rPr>
      </w:pPr>
      <w:r w:rsidRPr="002C3557">
        <w:rPr>
          <w:rFonts w:ascii="Arial" w:hAnsi="Arial" w:cs="Arial"/>
        </w:rPr>
        <w:t>На потребительском рынке Семигорского муниципального образования оказываются услуги розничной торговли - 5 предпринимателями торговли.</w:t>
      </w:r>
    </w:p>
    <w:p w:rsidR="002C3557" w:rsidRPr="002C3557" w:rsidRDefault="002C3557" w:rsidP="002C3557">
      <w:pPr>
        <w:ind w:firstLine="709"/>
        <w:jc w:val="both"/>
        <w:rPr>
          <w:rFonts w:ascii="Arial" w:hAnsi="Arial" w:cs="Arial"/>
        </w:rPr>
      </w:pPr>
      <w:r w:rsidRPr="002C3557">
        <w:rPr>
          <w:rFonts w:ascii="Arial" w:hAnsi="Arial" w:cs="Arial"/>
        </w:rPr>
        <w:t>Общая торговая площадь составляет 164,81 кв. м. на 913 жителей.</w:t>
      </w:r>
    </w:p>
    <w:p w:rsidR="002C3557" w:rsidRPr="002C3557" w:rsidRDefault="002C3557" w:rsidP="002C3557">
      <w:pPr>
        <w:ind w:firstLine="709"/>
        <w:jc w:val="both"/>
        <w:rPr>
          <w:rFonts w:ascii="Arial" w:hAnsi="Arial" w:cs="Arial"/>
        </w:rPr>
      </w:pPr>
      <w:r w:rsidRPr="002C3557">
        <w:rPr>
          <w:rFonts w:ascii="Arial" w:hAnsi="Arial" w:cs="Arial"/>
        </w:rPr>
        <w:t>На территории муниципального образования имеется ст. Мерзлотная (45 чел.), в которой отсутствует предприятия розничной торговли, общественного питания и бытового обслуживания.</w:t>
      </w:r>
    </w:p>
    <w:p w:rsidR="002C3557" w:rsidRPr="002C3557" w:rsidRDefault="002C3557" w:rsidP="002C3557">
      <w:pPr>
        <w:pStyle w:val="aa"/>
        <w:ind w:left="0" w:firstLine="709"/>
        <w:jc w:val="both"/>
        <w:rPr>
          <w:rFonts w:ascii="Arial" w:hAnsi="Arial" w:cs="Arial"/>
        </w:rPr>
      </w:pPr>
    </w:p>
    <w:p w:rsidR="002C3557" w:rsidRPr="002C3557" w:rsidRDefault="002C3557" w:rsidP="002C3557">
      <w:pPr>
        <w:pStyle w:val="aa"/>
        <w:ind w:left="0" w:firstLine="709"/>
        <w:jc w:val="both"/>
        <w:rPr>
          <w:rFonts w:ascii="Arial" w:hAnsi="Arial" w:cs="Arial"/>
        </w:rPr>
      </w:pPr>
      <w:r w:rsidRPr="002C3557">
        <w:rPr>
          <w:rFonts w:ascii="Arial" w:hAnsi="Arial" w:cs="Arial"/>
        </w:rPr>
        <w:t>Выручка от реализации продукции (работ, услуг) в 2017 году по предприятиям малого и среднего бизнеса, составляет - , по сравнению с прошлым годом, в сопоставимых ценах, рост на %.</w:t>
      </w:r>
    </w:p>
    <w:p w:rsidR="002C3557" w:rsidRPr="002C3557" w:rsidRDefault="002C3557" w:rsidP="002C3557">
      <w:pPr>
        <w:pStyle w:val="aa"/>
        <w:ind w:left="0" w:firstLine="709"/>
        <w:jc w:val="both"/>
        <w:rPr>
          <w:rFonts w:ascii="Arial" w:hAnsi="Arial" w:cs="Arial"/>
        </w:rPr>
      </w:pPr>
      <w:r w:rsidRPr="002C3557">
        <w:rPr>
          <w:rFonts w:ascii="Arial" w:hAnsi="Arial" w:cs="Arial"/>
        </w:rPr>
        <w:t>Производство товаров, работ и услуг по итогам 2017 года, в сопоставимых ценах, увеличилось на 109,1% и составило рублей.</w:t>
      </w:r>
    </w:p>
    <w:p w:rsidR="002C3557" w:rsidRPr="002C3557" w:rsidRDefault="002C3557" w:rsidP="002C3557">
      <w:pPr>
        <w:pStyle w:val="aa"/>
        <w:ind w:left="0" w:firstLine="709"/>
        <w:jc w:val="both"/>
        <w:rPr>
          <w:rFonts w:ascii="Arial" w:hAnsi="Arial" w:cs="Arial"/>
        </w:rPr>
      </w:pPr>
      <w:r w:rsidRPr="002C3557">
        <w:rPr>
          <w:rFonts w:ascii="Arial" w:hAnsi="Arial" w:cs="Arial"/>
        </w:rPr>
        <w:t>Численность работающих на малых и средних предприятиях осталось на уровне 2016 года и по состоянию на 01.01.2018 года составило 8 человек.</w:t>
      </w:r>
    </w:p>
    <w:p w:rsidR="002C3557" w:rsidRPr="002C3557" w:rsidRDefault="002C3557" w:rsidP="002C3557">
      <w:pPr>
        <w:ind w:firstLine="709"/>
        <w:jc w:val="both"/>
        <w:rPr>
          <w:rFonts w:ascii="Arial" w:hAnsi="Arial" w:cs="Arial"/>
        </w:rPr>
      </w:pPr>
      <w:r w:rsidRPr="002C3557">
        <w:rPr>
          <w:rFonts w:ascii="Arial" w:hAnsi="Arial" w:cs="Arial"/>
        </w:rPr>
        <w:t xml:space="preserve">Существенной проблемой малого бизнеса является отсутствие стартового капитала и ограниченный доступ к финансовым ресурсам. Высокий уровень процентных ставок по банковским кредитам, так же является одной из причин затрудняющих развитие малого предпринимательства. </w:t>
      </w:r>
    </w:p>
    <w:p w:rsidR="002C3557" w:rsidRPr="002C3557" w:rsidRDefault="002C3557" w:rsidP="002C3557">
      <w:pPr>
        <w:ind w:firstLine="709"/>
        <w:jc w:val="both"/>
        <w:rPr>
          <w:rFonts w:ascii="Arial" w:hAnsi="Arial" w:cs="Arial"/>
        </w:rPr>
      </w:pPr>
    </w:p>
    <w:p w:rsidR="002C3557" w:rsidRPr="002C3557" w:rsidRDefault="002C3557" w:rsidP="002C3557">
      <w:pPr>
        <w:ind w:firstLine="709"/>
        <w:jc w:val="center"/>
        <w:rPr>
          <w:rFonts w:ascii="Arial" w:hAnsi="Arial" w:cs="Arial"/>
          <w:b/>
        </w:rPr>
      </w:pPr>
      <w:r w:rsidRPr="002C3557">
        <w:rPr>
          <w:rFonts w:ascii="Arial" w:hAnsi="Arial" w:cs="Arial"/>
          <w:b/>
        </w:rPr>
        <w:t>Демография, трудовые ресурсы и уровень жизни населения</w:t>
      </w:r>
    </w:p>
    <w:p w:rsidR="002C3557" w:rsidRPr="002C3557" w:rsidRDefault="002C3557" w:rsidP="002C3557">
      <w:pPr>
        <w:pStyle w:val="aa"/>
        <w:ind w:left="0" w:firstLine="709"/>
        <w:jc w:val="both"/>
        <w:rPr>
          <w:rFonts w:ascii="Arial" w:hAnsi="Arial" w:cs="Arial"/>
        </w:rPr>
      </w:pPr>
    </w:p>
    <w:p w:rsidR="002C3557" w:rsidRPr="002C3557" w:rsidRDefault="002C3557" w:rsidP="002C3557">
      <w:pPr>
        <w:pStyle w:val="aa"/>
        <w:ind w:left="0" w:firstLine="709"/>
        <w:jc w:val="both"/>
        <w:rPr>
          <w:rFonts w:ascii="Arial" w:hAnsi="Arial" w:cs="Arial"/>
        </w:rPr>
      </w:pPr>
      <w:r w:rsidRPr="002C3557">
        <w:rPr>
          <w:rFonts w:ascii="Arial" w:hAnsi="Arial" w:cs="Arial"/>
        </w:rPr>
        <w:t>Говоря о демографической ситуации в Семигорском муниципальном образовании, следует отметить, что из-за естественной и миграционной убыли численность населения в поселении за последние годы имеет тенденцию к уменьшению.</w:t>
      </w:r>
    </w:p>
    <w:p w:rsidR="002C3557" w:rsidRPr="002C3557" w:rsidRDefault="002C3557" w:rsidP="002C3557">
      <w:pPr>
        <w:ind w:firstLine="708"/>
        <w:jc w:val="both"/>
        <w:rPr>
          <w:rFonts w:ascii="Arial" w:eastAsia="Calibri" w:hAnsi="Arial" w:cs="Arial"/>
        </w:rPr>
      </w:pPr>
      <w:r w:rsidRPr="002C3557">
        <w:rPr>
          <w:rFonts w:ascii="Arial" w:hAnsi="Arial" w:cs="Arial"/>
        </w:rPr>
        <w:t>Численность постоянного населения в поселении</w:t>
      </w:r>
      <w:r w:rsidRPr="002C3557">
        <w:rPr>
          <w:rFonts w:ascii="Arial" w:eastAsia="Calibri" w:hAnsi="Arial" w:cs="Arial"/>
        </w:rPr>
        <w:t xml:space="preserve"> по состоянию на 01.01.2018 г. проживает </w:t>
      </w:r>
      <w:r w:rsidRPr="002C3557">
        <w:rPr>
          <w:rFonts w:ascii="Arial" w:eastAsia="Calibri" w:hAnsi="Arial" w:cs="Arial"/>
          <w:b/>
        </w:rPr>
        <w:t>958</w:t>
      </w:r>
      <w:r w:rsidRPr="002C3557">
        <w:rPr>
          <w:rFonts w:ascii="Arial" w:eastAsia="Calibri" w:hAnsi="Arial" w:cs="Arial"/>
        </w:rPr>
        <w:t xml:space="preserve"> человек (на 01.01.2017 г. – 973 чел.). За 2017 год родилось 6 чел. (2016 год – 10 чел.), умерло –10 чел. (2016 год -13 чел.).</w:t>
      </w:r>
      <w:r w:rsidRPr="002C3557">
        <w:rPr>
          <w:rFonts w:eastAsia="Calibri"/>
        </w:rPr>
        <w:t xml:space="preserve"> </w:t>
      </w:r>
      <w:r w:rsidRPr="002C3557">
        <w:rPr>
          <w:rFonts w:ascii="Arial" w:eastAsia="Calibri" w:hAnsi="Arial" w:cs="Arial"/>
        </w:rPr>
        <w:t>Естественная убыль составила - 4 человека (2016 год – 3 чел.). Миграционный отток за 2017 год, составил – 30 человек (2016 год - 26 чел.).</w:t>
      </w:r>
    </w:p>
    <w:p w:rsidR="002C3557" w:rsidRPr="002C3557" w:rsidRDefault="002C3557" w:rsidP="002C3557">
      <w:pPr>
        <w:pStyle w:val="aa"/>
        <w:ind w:left="0" w:firstLine="709"/>
        <w:jc w:val="both"/>
        <w:rPr>
          <w:rFonts w:ascii="Arial" w:hAnsi="Arial" w:cs="Arial"/>
        </w:rPr>
      </w:pPr>
      <w:r w:rsidRPr="002C3557">
        <w:rPr>
          <w:rFonts w:ascii="Arial" w:hAnsi="Arial" w:cs="Arial"/>
        </w:rPr>
        <w:t xml:space="preserve"> </w:t>
      </w:r>
    </w:p>
    <w:p w:rsidR="002C3557" w:rsidRPr="002C3557" w:rsidRDefault="002C3557" w:rsidP="002C3557">
      <w:pPr>
        <w:pStyle w:val="aa"/>
        <w:ind w:left="0" w:firstLine="709"/>
        <w:jc w:val="center"/>
        <w:rPr>
          <w:rFonts w:ascii="Arial" w:hAnsi="Arial" w:cs="Arial"/>
          <w:b/>
          <w:highlight w:val="yellow"/>
        </w:rPr>
      </w:pPr>
      <w:r w:rsidRPr="002C3557">
        <w:rPr>
          <w:rFonts w:ascii="Arial" w:hAnsi="Arial" w:cs="Arial"/>
          <w:b/>
          <w:highlight w:val="yellow"/>
        </w:rPr>
        <w:t>Фонд оплаты труда</w:t>
      </w:r>
    </w:p>
    <w:p w:rsidR="002C3557" w:rsidRPr="002C3557" w:rsidRDefault="002C3557" w:rsidP="002C3557">
      <w:pPr>
        <w:pStyle w:val="aa"/>
        <w:ind w:left="0" w:firstLine="709"/>
        <w:rPr>
          <w:rFonts w:ascii="Arial" w:hAnsi="Arial" w:cs="Arial"/>
          <w:b/>
          <w:highlight w:val="yellow"/>
        </w:rPr>
      </w:pPr>
      <w:r w:rsidRPr="002C3557">
        <w:rPr>
          <w:rFonts w:ascii="Arial" w:hAnsi="Arial" w:cs="Arial"/>
          <w:b/>
          <w:highlight w:val="yellow"/>
        </w:rPr>
        <w:t>Фактический ФОТ за 2017 год составил 3293,8 тыс. руб.</w:t>
      </w:r>
    </w:p>
    <w:p w:rsidR="002C3557" w:rsidRPr="002C3557" w:rsidRDefault="002C3557" w:rsidP="002C3557">
      <w:pPr>
        <w:pStyle w:val="aa"/>
        <w:ind w:left="0" w:firstLine="709"/>
        <w:rPr>
          <w:rFonts w:ascii="Arial" w:hAnsi="Arial" w:cs="Arial"/>
          <w:b/>
          <w:highlight w:val="yellow"/>
        </w:rPr>
      </w:pPr>
      <w:r w:rsidRPr="002C3557">
        <w:rPr>
          <w:rFonts w:ascii="Arial" w:hAnsi="Arial" w:cs="Arial"/>
          <w:b/>
          <w:highlight w:val="yellow"/>
        </w:rPr>
        <w:t>прогноз на 2018 год- 3483,7 тыс. руб.</w:t>
      </w:r>
    </w:p>
    <w:p w:rsidR="002C3557" w:rsidRPr="002C3557" w:rsidRDefault="002C3557" w:rsidP="002C3557">
      <w:pPr>
        <w:pStyle w:val="aa"/>
        <w:ind w:left="0" w:firstLine="709"/>
        <w:rPr>
          <w:rFonts w:ascii="Arial" w:hAnsi="Arial" w:cs="Arial"/>
          <w:b/>
          <w:highlight w:val="yellow"/>
        </w:rPr>
      </w:pPr>
      <w:r w:rsidRPr="002C3557">
        <w:rPr>
          <w:rFonts w:ascii="Arial" w:hAnsi="Arial" w:cs="Arial"/>
          <w:b/>
          <w:highlight w:val="yellow"/>
        </w:rPr>
        <w:t>Прогноз ФОТ на 2019 год – 3657,8 тыс. руб.</w:t>
      </w:r>
    </w:p>
    <w:p w:rsidR="002C3557" w:rsidRPr="002C3557" w:rsidRDefault="002C3557" w:rsidP="002C3557">
      <w:pPr>
        <w:pStyle w:val="aa"/>
        <w:ind w:left="0" w:firstLine="709"/>
        <w:rPr>
          <w:rFonts w:ascii="Arial" w:hAnsi="Arial" w:cs="Arial"/>
          <w:b/>
          <w:highlight w:val="yellow"/>
        </w:rPr>
      </w:pPr>
      <w:r w:rsidRPr="002C3557">
        <w:rPr>
          <w:rFonts w:ascii="Arial" w:hAnsi="Arial" w:cs="Arial"/>
          <w:b/>
          <w:highlight w:val="yellow"/>
        </w:rPr>
        <w:t>прогноз ФОТ на 2020 год – 3840,78 тыс. руб.</w:t>
      </w:r>
    </w:p>
    <w:p w:rsidR="002C3557" w:rsidRPr="002C3557" w:rsidRDefault="002C3557" w:rsidP="002C3557">
      <w:pPr>
        <w:pStyle w:val="aa"/>
        <w:ind w:left="0" w:firstLine="709"/>
        <w:rPr>
          <w:rFonts w:ascii="Arial" w:hAnsi="Arial" w:cs="Arial"/>
          <w:b/>
          <w:highlight w:val="yellow"/>
        </w:rPr>
      </w:pPr>
    </w:p>
    <w:p w:rsidR="002C3557" w:rsidRPr="002C3557" w:rsidRDefault="002C3557" w:rsidP="002C3557">
      <w:pPr>
        <w:pStyle w:val="aa"/>
        <w:ind w:left="0" w:firstLine="709"/>
        <w:jc w:val="center"/>
        <w:rPr>
          <w:rFonts w:ascii="Arial" w:hAnsi="Arial" w:cs="Arial"/>
          <w:b/>
        </w:rPr>
      </w:pPr>
      <w:r w:rsidRPr="002C3557">
        <w:rPr>
          <w:rFonts w:ascii="Arial" w:hAnsi="Arial" w:cs="Arial"/>
          <w:b/>
          <w:highlight w:val="yellow"/>
        </w:rPr>
        <w:t>Доходный потенциал территории Семигорского муниципального образования</w:t>
      </w:r>
    </w:p>
    <w:p w:rsidR="002C3557" w:rsidRPr="002C3557" w:rsidRDefault="002C3557" w:rsidP="002C3557">
      <w:pPr>
        <w:pStyle w:val="aa"/>
        <w:ind w:left="0" w:firstLine="709"/>
        <w:rPr>
          <w:rFonts w:ascii="Arial" w:hAnsi="Arial" w:cs="Arial"/>
        </w:rPr>
      </w:pPr>
    </w:p>
    <w:p w:rsidR="002C3557" w:rsidRPr="002C3557" w:rsidRDefault="002C3557" w:rsidP="002C3557">
      <w:pPr>
        <w:jc w:val="center"/>
        <w:rPr>
          <w:rFonts w:ascii="Arial" w:hAnsi="Arial" w:cs="Arial"/>
          <w:b/>
        </w:rPr>
      </w:pPr>
    </w:p>
    <w:p w:rsidR="002C3557" w:rsidRDefault="002C3557" w:rsidP="002C3557">
      <w:pPr>
        <w:jc w:val="both"/>
        <w:rPr>
          <w:rFonts w:ascii="Arial" w:hAnsi="Arial" w:cs="Arial"/>
        </w:rPr>
        <w:sectPr w:rsidR="002C3557" w:rsidSect="002B7A3A">
          <w:pgSz w:w="11906" w:h="16838"/>
          <w:pgMar w:top="1134" w:right="709" w:bottom="720" w:left="902"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r w:rsidRPr="002C3557">
        <w:rPr>
          <w:rFonts w:ascii="Arial" w:hAnsi="Arial" w:cs="Arial"/>
        </w:rPr>
        <w:t>Доходный потенциал Семигорского муниципального образования формируется за счет налога на доходы физических лиц, налога на имущество, земельный налог, акцизов по подакцизным товарам.</w:t>
      </w:r>
    </w:p>
    <w:p w:rsidR="002C3557" w:rsidRPr="00503D27" w:rsidRDefault="002C3557" w:rsidP="002C3557">
      <w:pPr>
        <w:tabs>
          <w:tab w:val="left" w:pos="5865"/>
        </w:tabs>
        <w:ind w:left="-900"/>
        <w:jc w:val="right"/>
        <w:rPr>
          <w:rFonts w:ascii="Courier New" w:hAnsi="Courier New" w:cs="Courier New"/>
          <w:sz w:val="22"/>
          <w:szCs w:val="22"/>
        </w:rPr>
      </w:pPr>
      <w:r w:rsidRPr="00503D27">
        <w:rPr>
          <w:rFonts w:ascii="Courier New" w:hAnsi="Courier New" w:cs="Courier New"/>
          <w:sz w:val="22"/>
          <w:szCs w:val="22"/>
        </w:rPr>
        <w:lastRenderedPageBreak/>
        <w:t xml:space="preserve">Приложение № 1 </w:t>
      </w:r>
    </w:p>
    <w:p w:rsidR="002C3557" w:rsidRPr="00503D27" w:rsidRDefault="002C3557" w:rsidP="002C3557">
      <w:pPr>
        <w:tabs>
          <w:tab w:val="left" w:pos="5865"/>
        </w:tabs>
        <w:ind w:left="-900"/>
        <w:jc w:val="right"/>
        <w:rPr>
          <w:rFonts w:ascii="Courier New" w:hAnsi="Courier New" w:cs="Courier New"/>
          <w:sz w:val="22"/>
          <w:szCs w:val="22"/>
        </w:rPr>
      </w:pPr>
      <w:r w:rsidRPr="00503D27">
        <w:rPr>
          <w:rFonts w:ascii="Courier New" w:hAnsi="Courier New" w:cs="Courier New"/>
          <w:sz w:val="22"/>
          <w:szCs w:val="22"/>
        </w:rPr>
        <w:t>к прогнозу социально – экономического развития</w:t>
      </w:r>
    </w:p>
    <w:p w:rsidR="002C3557" w:rsidRPr="00503D27" w:rsidRDefault="002C3557" w:rsidP="002C3557">
      <w:pPr>
        <w:tabs>
          <w:tab w:val="left" w:pos="5865"/>
        </w:tabs>
        <w:ind w:left="-900"/>
        <w:jc w:val="right"/>
        <w:rPr>
          <w:rFonts w:ascii="Courier New" w:hAnsi="Courier New" w:cs="Courier New"/>
          <w:sz w:val="22"/>
          <w:szCs w:val="22"/>
        </w:rPr>
      </w:pPr>
      <w:r w:rsidRPr="00503D27">
        <w:rPr>
          <w:rFonts w:ascii="Courier New" w:hAnsi="Courier New" w:cs="Courier New"/>
          <w:sz w:val="22"/>
          <w:szCs w:val="22"/>
        </w:rPr>
        <w:t xml:space="preserve">Семигорского муниципального образования </w:t>
      </w:r>
    </w:p>
    <w:p w:rsidR="002C3557" w:rsidRPr="00503D27" w:rsidRDefault="002C3557" w:rsidP="002C3557">
      <w:pPr>
        <w:tabs>
          <w:tab w:val="left" w:pos="5865"/>
        </w:tabs>
        <w:ind w:left="-900"/>
        <w:jc w:val="right"/>
        <w:rPr>
          <w:rFonts w:ascii="Courier New" w:hAnsi="Courier New" w:cs="Courier New"/>
          <w:sz w:val="22"/>
          <w:szCs w:val="22"/>
        </w:rPr>
      </w:pPr>
      <w:r w:rsidRPr="00503D27">
        <w:rPr>
          <w:rFonts w:ascii="Courier New" w:hAnsi="Courier New" w:cs="Courier New"/>
          <w:sz w:val="22"/>
          <w:szCs w:val="22"/>
        </w:rPr>
        <w:t>На 2018 год и плановый период 2019 и 2020 годов</w:t>
      </w:r>
    </w:p>
    <w:tbl>
      <w:tblPr>
        <w:tblW w:w="14798" w:type="dxa"/>
        <w:tblInd w:w="288" w:type="dxa"/>
        <w:tblLayout w:type="fixed"/>
        <w:tblLook w:val="01E0"/>
      </w:tblPr>
      <w:tblGrid>
        <w:gridCol w:w="3387"/>
        <w:gridCol w:w="1105"/>
        <w:gridCol w:w="991"/>
        <w:gridCol w:w="993"/>
        <w:gridCol w:w="166"/>
        <w:gridCol w:w="997"/>
        <w:gridCol w:w="1382"/>
        <w:gridCol w:w="2269"/>
        <w:gridCol w:w="12"/>
        <w:gridCol w:w="1319"/>
        <w:gridCol w:w="850"/>
        <w:gridCol w:w="99"/>
        <w:gridCol w:w="992"/>
        <w:gridCol w:w="236"/>
      </w:tblGrid>
      <w:tr w:rsidR="002C3557" w:rsidRPr="00503D27" w:rsidTr="002C3557">
        <w:trPr>
          <w:gridAfter w:val="1"/>
          <w:wAfter w:w="236" w:type="dxa"/>
          <w:trHeight w:val="360"/>
        </w:trPr>
        <w:tc>
          <w:tcPr>
            <w:tcW w:w="3387" w:type="dxa"/>
            <w:vMerge w:val="restart"/>
            <w:tcBorders>
              <w:top w:val="single" w:sz="4" w:space="0" w:color="auto"/>
              <w:left w:val="single" w:sz="4" w:space="0" w:color="auto"/>
              <w:bottom w:val="single" w:sz="4" w:space="0" w:color="auto"/>
              <w:right w:val="single" w:sz="4" w:space="0" w:color="auto"/>
            </w:tcBorders>
          </w:tcPr>
          <w:p w:rsidR="002C3557" w:rsidRPr="00503D27" w:rsidRDefault="002C3557" w:rsidP="002C3557">
            <w:pPr>
              <w:rPr>
                <w:rFonts w:ascii="Courier New" w:hAnsi="Courier New" w:cs="Courier New"/>
              </w:rPr>
            </w:pPr>
            <w:r w:rsidRPr="00503D27">
              <w:rPr>
                <w:rFonts w:ascii="Courier New" w:hAnsi="Courier New" w:cs="Courier New"/>
                <w:sz w:val="22"/>
                <w:szCs w:val="22"/>
              </w:rPr>
              <w:t>Наименование  показателя</w:t>
            </w:r>
          </w:p>
        </w:tc>
        <w:tc>
          <w:tcPr>
            <w:tcW w:w="1105" w:type="dxa"/>
            <w:vMerge w:val="restart"/>
            <w:tcBorders>
              <w:top w:val="single" w:sz="4" w:space="0" w:color="auto"/>
              <w:left w:val="single" w:sz="4" w:space="0" w:color="auto"/>
              <w:bottom w:val="single" w:sz="4" w:space="0" w:color="auto"/>
              <w:right w:val="single" w:sz="4" w:space="0" w:color="auto"/>
            </w:tcBorders>
          </w:tcPr>
          <w:p w:rsidR="002C3557" w:rsidRPr="00503D27" w:rsidRDefault="002C3557" w:rsidP="002C3557">
            <w:pPr>
              <w:jc w:val="center"/>
              <w:rPr>
                <w:rFonts w:ascii="Courier New" w:hAnsi="Courier New" w:cs="Courier New"/>
              </w:rPr>
            </w:pPr>
            <w:r w:rsidRPr="00503D27">
              <w:rPr>
                <w:rFonts w:ascii="Courier New" w:hAnsi="Courier New" w:cs="Courier New"/>
                <w:sz w:val="22"/>
                <w:szCs w:val="22"/>
              </w:rPr>
              <w:t>Ед. изм.</w:t>
            </w:r>
          </w:p>
        </w:tc>
        <w:tc>
          <w:tcPr>
            <w:tcW w:w="991" w:type="dxa"/>
            <w:vMerge w:val="restart"/>
            <w:tcBorders>
              <w:top w:val="single" w:sz="4" w:space="0" w:color="auto"/>
              <w:left w:val="single" w:sz="4" w:space="0" w:color="auto"/>
              <w:right w:val="single" w:sz="4" w:space="0" w:color="auto"/>
            </w:tcBorders>
          </w:tcPr>
          <w:p w:rsidR="002C3557" w:rsidRPr="00503D27" w:rsidRDefault="002C3557" w:rsidP="002C3557">
            <w:pPr>
              <w:rPr>
                <w:rFonts w:ascii="Courier New" w:hAnsi="Courier New" w:cs="Courier New"/>
              </w:rPr>
            </w:pPr>
            <w:r w:rsidRPr="00503D27">
              <w:rPr>
                <w:rFonts w:ascii="Courier New" w:hAnsi="Courier New" w:cs="Courier New"/>
                <w:sz w:val="22"/>
                <w:szCs w:val="22"/>
              </w:rPr>
              <w:t xml:space="preserve">Факт </w:t>
            </w:r>
          </w:p>
          <w:p w:rsidR="002C3557" w:rsidRPr="00503D27" w:rsidRDefault="002C3557" w:rsidP="002C3557">
            <w:pPr>
              <w:rPr>
                <w:rFonts w:ascii="Courier New" w:hAnsi="Courier New" w:cs="Courier New"/>
              </w:rPr>
            </w:pPr>
            <w:r w:rsidRPr="00503D27">
              <w:rPr>
                <w:rFonts w:ascii="Courier New" w:hAnsi="Courier New" w:cs="Courier New"/>
                <w:sz w:val="22"/>
                <w:szCs w:val="22"/>
              </w:rPr>
              <w:t>2016 года</w:t>
            </w:r>
          </w:p>
        </w:tc>
        <w:tc>
          <w:tcPr>
            <w:tcW w:w="993" w:type="dxa"/>
            <w:vMerge w:val="restart"/>
            <w:tcBorders>
              <w:top w:val="single" w:sz="4" w:space="0" w:color="auto"/>
              <w:left w:val="single" w:sz="4" w:space="0" w:color="auto"/>
              <w:right w:val="single" w:sz="4" w:space="0" w:color="auto"/>
            </w:tcBorders>
          </w:tcPr>
          <w:p w:rsidR="002C3557" w:rsidRPr="00503D27" w:rsidRDefault="002C3557" w:rsidP="002C3557">
            <w:pPr>
              <w:rPr>
                <w:rFonts w:ascii="Courier New" w:hAnsi="Courier New" w:cs="Courier New"/>
              </w:rPr>
            </w:pPr>
            <w:r w:rsidRPr="00503D27">
              <w:rPr>
                <w:rFonts w:ascii="Courier New" w:hAnsi="Courier New" w:cs="Courier New"/>
                <w:sz w:val="22"/>
                <w:szCs w:val="22"/>
              </w:rPr>
              <w:t>Факт</w:t>
            </w:r>
          </w:p>
          <w:p w:rsidR="002C3557" w:rsidRPr="00503D27" w:rsidRDefault="002C3557" w:rsidP="002C3557">
            <w:pPr>
              <w:rPr>
                <w:rFonts w:ascii="Courier New" w:hAnsi="Courier New" w:cs="Courier New"/>
              </w:rPr>
            </w:pPr>
            <w:r w:rsidRPr="00503D27">
              <w:rPr>
                <w:rFonts w:ascii="Courier New" w:hAnsi="Courier New" w:cs="Courier New"/>
                <w:sz w:val="22"/>
                <w:szCs w:val="22"/>
              </w:rPr>
              <w:t>2017 года</w:t>
            </w:r>
          </w:p>
        </w:tc>
        <w:tc>
          <w:tcPr>
            <w:tcW w:w="1163" w:type="dxa"/>
            <w:gridSpan w:val="2"/>
            <w:vMerge w:val="restart"/>
            <w:tcBorders>
              <w:top w:val="single" w:sz="4" w:space="0" w:color="auto"/>
              <w:left w:val="single" w:sz="4" w:space="0" w:color="auto"/>
              <w:right w:val="single" w:sz="4" w:space="0" w:color="auto"/>
            </w:tcBorders>
          </w:tcPr>
          <w:p w:rsidR="002C3557" w:rsidRPr="00503D27" w:rsidRDefault="002C3557" w:rsidP="002C3557">
            <w:pPr>
              <w:rPr>
                <w:rFonts w:ascii="Courier New" w:hAnsi="Courier New" w:cs="Courier New"/>
              </w:rPr>
            </w:pPr>
            <w:r w:rsidRPr="00503D27">
              <w:rPr>
                <w:rFonts w:ascii="Courier New" w:hAnsi="Courier New" w:cs="Courier New"/>
                <w:sz w:val="22"/>
                <w:szCs w:val="22"/>
              </w:rPr>
              <w:t>Оценка</w:t>
            </w:r>
          </w:p>
          <w:p w:rsidR="002C3557" w:rsidRPr="00503D27" w:rsidRDefault="002C3557" w:rsidP="002C3557">
            <w:pPr>
              <w:rPr>
                <w:rFonts w:ascii="Courier New" w:hAnsi="Courier New" w:cs="Courier New"/>
              </w:rPr>
            </w:pPr>
            <w:r>
              <w:rPr>
                <w:rFonts w:ascii="Courier New" w:hAnsi="Courier New" w:cs="Courier New"/>
                <w:sz w:val="22"/>
                <w:szCs w:val="22"/>
              </w:rPr>
              <w:t>2018</w:t>
            </w:r>
            <w:r w:rsidRPr="00503D27">
              <w:rPr>
                <w:rFonts w:ascii="Courier New" w:hAnsi="Courier New" w:cs="Courier New"/>
                <w:sz w:val="22"/>
                <w:szCs w:val="22"/>
              </w:rPr>
              <w:t xml:space="preserve"> года</w:t>
            </w:r>
          </w:p>
        </w:tc>
        <w:tc>
          <w:tcPr>
            <w:tcW w:w="6923" w:type="dxa"/>
            <w:gridSpan w:val="7"/>
            <w:tcBorders>
              <w:top w:val="single" w:sz="4" w:space="0" w:color="auto"/>
              <w:left w:val="single" w:sz="4" w:space="0" w:color="auto"/>
              <w:bottom w:val="single" w:sz="4" w:space="0" w:color="auto"/>
              <w:right w:val="single" w:sz="4" w:space="0" w:color="auto"/>
            </w:tcBorders>
          </w:tcPr>
          <w:p w:rsidR="002C3557" w:rsidRPr="00503D27" w:rsidRDefault="002C3557" w:rsidP="002C3557">
            <w:pPr>
              <w:jc w:val="center"/>
              <w:rPr>
                <w:rFonts w:ascii="Courier New" w:hAnsi="Courier New" w:cs="Courier New"/>
              </w:rPr>
            </w:pPr>
            <w:r w:rsidRPr="00503D27">
              <w:rPr>
                <w:rFonts w:ascii="Courier New" w:hAnsi="Courier New" w:cs="Courier New"/>
                <w:sz w:val="22"/>
                <w:szCs w:val="22"/>
              </w:rPr>
              <w:t>Прогноз на:</w:t>
            </w:r>
          </w:p>
        </w:tc>
      </w:tr>
      <w:tr w:rsidR="002C3557" w:rsidRPr="00503D27" w:rsidTr="002C3557">
        <w:trPr>
          <w:gridAfter w:val="1"/>
          <w:wAfter w:w="236" w:type="dxa"/>
          <w:trHeight w:val="225"/>
        </w:trPr>
        <w:tc>
          <w:tcPr>
            <w:tcW w:w="3387" w:type="dxa"/>
            <w:vMerge/>
            <w:tcBorders>
              <w:top w:val="single" w:sz="4" w:space="0" w:color="auto"/>
              <w:left w:val="single" w:sz="4" w:space="0" w:color="auto"/>
              <w:bottom w:val="single" w:sz="4" w:space="0" w:color="auto"/>
              <w:right w:val="single" w:sz="4" w:space="0" w:color="auto"/>
            </w:tcBorders>
          </w:tcPr>
          <w:p w:rsidR="002C3557" w:rsidRPr="00503D27" w:rsidRDefault="002C3557" w:rsidP="002C3557">
            <w:pPr>
              <w:rPr>
                <w:rFonts w:ascii="Courier New" w:hAnsi="Courier New" w:cs="Courier New"/>
              </w:rPr>
            </w:pPr>
          </w:p>
        </w:tc>
        <w:tc>
          <w:tcPr>
            <w:tcW w:w="1105" w:type="dxa"/>
            <w:vMerge/>
            <w:tcBorders>
              <w:top w:val="single" w:sz="4" w:space="0" w:color="auto"/>
              <w:left w:val="single" w:sz="4" w:space="0" w:color="auto"/>
              <w:bottom w:val="single" w:sz="4" w:space="0" w:color="auto"/>
              <w:right w:val="single" w:sz="4" w:space="0" w:color="auto"/>
            </w:tcBorders>
          </w:tcPr>
          <w:p w:rsidR="002C3557" w:rsidRPr="00503D27" w:rsidRDefault="002C3557" w:rsidP="002C3557">
            <w:pPr>
              <w:jc w:val="center"/>
              <w:rPr>
                <w:rFonts w:ascii="Courier New" w:hAnsi="Courier New" w:cs="Courier New"/>
              </w:rPr>
            </w:pPr>
          </w:p>
        </w:tc>
        <w:tc>
          <w:tcPr>
            <w:tcW w:w="991" w:type="dxa"/>
            <w:vMerge/>
            <w:tcBorders>
              <w:left w:val="single" w:sz="4" w:space="0" w:color="auto"/>
              <w:right w:val="single" w:sz="4" w:space="0" w:color="auto"/>
            </w:tcBorders>
          </w:tcPr>
          <w:p w:rsidR="002C3557" w:rsidRPr="00503D27" w:rsidRDefault="002C3557" w:rsidP="002C3557">
            <w:pPr>
              <w:rPr>
                <w:rFonts w:ascii="Courier New" w:hAnsi="Courier New" w:cs="Courier New"/>
              </w:rPr>
            </w:pPr>
          </w:p>
        </w:tc>
        <w:tc>
          <w:tcPr>
            <w:tcW w:w="993" w:type="dxa"/>
            <w:vMerge/>
            <w:tcBorders>
              <w:left w:val="single" w:sz="4" w:space="0" w:color="auto"/>
              <w:right w:val="single" w:sz="4" w:space="0" w:color="auto"/>
            </w:tcBorders>
          </w:tcPr>
          <w:p w:rsidR="002C3557" w:rsidRPr="00503D27" w:rsidRDefault="002C3557" w:rsidP="002C3557">
            <w:pPr>
              <w:rPr>
                <w:rFonts w:ascii="Courier New" w:hAnsi="Courier New" w:cs="Courier New"/>
              </w:rPr>
            </w:pPr>
          </w:p>
        </w:tc>
        <w:tc>
          <w:tcPr>
            <w:tcW w:w="1163" w:type="dxa"/>
            <w:gridSpan w:val="2"/>
            <w:vMerge/>
            <w:tcBorders>
              <w:left w:val="single" w:sz="4" w:space="0" w:color="auto"/>
              <w:right w:val="single" w:sz="4" w:space="0" w:color="auto"/>
            </w:tcBorders>
          </w:tcPr>
          <w:p w:rsidR="002C3557" w:rsidRPr="00503D27" w:rsidRDefault="002C3557" w:rsidP="002C3557">
            <w:pPr>
              <w:rPr>
                <w:rFonts w:ascii="Courier New" w:hAnsi="Courier New" w:cs="Courier New"/>
              </w:rPr>
            </w:pPr>
          </w:p>
        </w:tc>
        <w:tc>
          <w:tcPr>
            <w:tcW w:w="4982" w:type="dxa"/>
            <w:gridSpan w:val="4"/>
            <w:tcBorders>
              <w:top w:val="single" w:sz="4" w:space="0" w:color="auto"/>
              <w:left w:val="single" w:sz="4" w:space="0" w:color="auto"/>
              <w:bottom w:val="single" w:sz="4" w:space="0" w:color="auto"/>
              <w:right w:val="single" w:sz="4" w:space="0" w:color="auto"/>
            </w:tcBorders>
          </w:tcPr>
          <w:p w:rsidR="002C3557" w:rsidRPr="00503D27" w:rsidRDefault="002C3557" w:rsidP="002C3557">
            <w:pPr>
              <w:jc w:val="center"/>
              <w:rPr>
                <w:rFonts w:ascii="Courier New" w:hAnsi="Courier New" w:cs="Courier New"/>
              </w:rPr>
            </w:pPr>
            <w:r w:rsidRPr="00503D27">
              <w:rPr>
                <w:rFonts w:ascii="Courier New" w:hAnsi="Courier New" w:cs="Courier New"/>
                <w:sz w:val="22"/>
                <w:szCs w:val="22"/>
              </w:rPr>
              <w:t>2018 год</w:t>
            </w:r>
          </w:p>
        </w:tc>
        <w:tc>
          <w:tcPr>
            <w:tcW w:w="850" w:type="dxa"/>
            <w:tcBorders>
              <w:top w:val="single" w:sz="4" w:space="0" w:color="auto"/>
              <w:left w:val="single" w:sz="4" w:space="0" w:color="auto"/>
              <w:right w:val="single" w:sz="4" w:space="0" w:color="auto"/>
            </w:tcBorders>
          </w:tcPr>
          <w:p w:rsidR="002C3557" w:rsidRPr="00503D27" w:rsidRDefault="002C3557" w:rsidP="002C3557">
            <w:pPr>
              <w:jc w:val="center"/>
              <w:rPr>
                <w:rFonts w:ascii="Courier New" w:hAnsi="Courier New" w:cs="Courier New"/>
              </w:rPr>
            </w:pPr>
            <w:r w:rsidRPr="00503D27">
              <w:rPr>
                <w:rFonts w:ascii="Courier New" w:hAnsi="Courier New" w:cs="Courier New"/>
                <w:sz w:val="22"/>
                <w:szCs w:val="22"/>
              </w:rPr>
              <w:t>2019 г.</w:t>
            </w:r>
          </w:p>
        </w:tc>
        <w:tc>
          <w:tcPr>
            <w:tcW w:w="1091" w:type="dxa"/>
            <w:gridSpan w:val="2"/>
            <w:tcBorders>
              <w:top w:val="single" w:sz="4" w:space="0" w:color="auto"/>
              <w:left w:val="single" w:sz="4" w:space="0" w:color="auto"/>
              <w:right w:val="single" w:sz="4" w:space="0" w:color="auto"/>
            </w:tcBorders>
          </w:tcPr>
          <w:p w:rsidR="002C3557" w:rsidRPr="00503D27" w:rsidRDefault="002C3557" w:rsidP="002C3557">
            <w:pPr>
              <w:tabs>
                <w:tab w:val="left" w:pos="410"/>
                <w:tab w:val="left" w:pos="693"/>
                <w:tab w:val="left" w:pos="4003"/>
              </w:tabs>
              <w:ind w:firstLine="2"/>
              <w:jc w:val="center"/>
              <w:rPr>
                <w:rFonts w:ascii="Courier New" w:hAnsi="Courier New" w:cs="Courier New"/>
              </w:rPr>
            </w:pPr>
            <w:r w:rsidRPr="00503D27">
              <w:rPr>
                <w:rFonts w:ascii="Courier New" w:hAnsi="Courier New" w:cs="Courier New"/>
                <w:sz w:val="22"/>
                <w:szCs w:val="22"/>
              </w:rPr>
              <w:t xml:space="preserve">2020 г. </w:t>
            </w:r>
          </w:p>
        </w:tc>
      </w:tr>
      <w:tr w:rsidR="002C3557" w:rsidRPr="00503D27" w:rsidTr="002C3557">
        <w:trPr>
          <w:trHeight w:val="70"/>
        </w:trPr>
        <w:tc>
          <w:tcPr>
            <w:tcW w:w="3387" w:type="dxa"/>
            <w:vMerge/>
            <w:tcBorders>
              <w:top w:val="single" w:sz="4" w:space="0" w:color="auto"/>
              <w:left w:val="single" w:sz="4" w:space="0" w:color="auto"/>
              <w:bottom w:val="single" w:sz="4" w:space="0" w:color="auto"/>
              <w:right w:val="single" w:sz="4" w:space="0" w:color="auto"/>
            </w:tcBorders>
            <w:vAlign w:val="center"/>
          </w:tcPr>
          <w:p w:rsidR="002C3557" w:rsidRPr="00503D27" w:rsidRDefault="002C3557" w:rsidP="002C3557">
            <w:pPr>
              <w:rPr>
                <w:rFonts w:ascii="Courier New" w:hAnsi="Courier New" w:cs="Courier New"/>
              </w:rPr>
            </w:pPr>
          </w:p>
        </w:tc>
        <w:tc>
          <w:tcPr>
            <w:tcW w:w="1105" w:type="dxa"/>
            <w:vMerge/>
            <w:tcBorders>
              <w:top w:val="single" w:sz="4" w:space="0" w:color="auto"/>
              <w:left w:val="single" w:sz="4" w:space="0" w:color="auto"/>
              <w:bottom w:val="single" w:sz="4" w:space="0" w:color="auto"/>
              <w:right w:val="single" w:sz="4" w:space="0" w:color="auto"/>
            </w:tcBorders>
            <w:vAlign w:val="center"/>
          </w:tcPr>
          <w:p w:rsidR="002C3557" w:rsidRPr="00503D27" w:rsidRDefault="002C3557" w:rsidP="002C3557">
            <w:pPr>
              <w:rPr>
                <w:rFonts w:ascii="Courier New" w:hAnsi="Courier New" w:cs="Courier New"/>
              </w:rPr>
            </w:pPr>
          </w:p>
        </w:tc>
        <w:tc>
          <w:tcPr>
            <w:tcW w:w="991" w:type="dxa"/>
            <w:tcBorders>
              <w:left w:val="single" w:sz="4" w:space="0" w:color="auto"/>
              <w:bottom w:val="single" w:sz="4" w:space="0" w:color="auto"/>
              <w:right w:val="single" w:sz="4" w:space="0" w:color="auto"/>
            </w:tcBorders>
          </w:tcPr>
          <w:p w:rsidR="002C3557" w:rsidRPr="00503D27" w:rsidRDefault="002C3557" w:rsidP="002C3557">
            <w:pPr>
              <w:jc w:val="center"/>
              <w:rPr>
                <w:rFonts w:ascii="Courier New" w:hAnsi="Courier New" w:cs="Courier New"/>
              </w:rPr>
            </w:pPr>
          </w:p>
        </w:tc>
        <w:tc>
          <w:tcPr>
            <w:tcW w:w="993" w:type="dxa"/>
            <w:tcBorders>
              <w:left w:val="single" w:sz="4" w:space="0" w:color="auto"/>
              <w:bottom w:val="single" w:sz="4" w:space="0" w:color="auto"/>
              <w:right w:val="single" w:sz="4" w:space="0" w:color="auto"/>
            </w:tcBorders>
          </w:tcPr>
          <w:p w:rsidR="002C3557" w:rsidRPr="00503D27" w:rsidRDefault="002C3557" w:rsidP="002C3557">
            <w:pPr>
              <w:rPr>
                <w:rFonts w:ascii="Courier New" w:hAnsi="Courier New" w:cs="Courier New"/>
              </w:rPr>
            </w:pPr>
          </w:p>
        </w:tc>
        <w:tc>
          <w:tcPr>
            <w:tcW w:w="1163" w:type="dxa"/>
            <w:gridSpan w:val="2"/>
            <w:tcBorders>
              <w:left w:val="single" w:sz="4" w:space="0" w:color="auto"/>
              <w:bottom w:val="single" w:sz="4" w:space="0" w:color="auto"/>
              <w:right w:val="single" w:sz="4" w:space="0" w:color="auto"/>
            </w:tcBorders>
          </w:tcPr>
          <w:p w:rsidR="002C3557" w:rsidRPr="00503D27" w:rsidRDefault="002C3557" w:rsidP="002C3557">
            <w:pPr>
              <w:rPr>
                <w:rFonts w:ascii="Courier New" w:hAnsi="Courier New" w:cs="Courier New"/>
              </w:rPr>
            </w:pPr>
          </w:p>
        </w:tc>
        <w:tc>
          <w:tcPr>
            <w:tcW w:w="1382" w:type="dxa"/>
            <w:tcBorders>
              <w:left w:val="single" w:sz="4" w:space="0" w:color="auto"/>
              <w:bottom w:val="single" w:sz="4" w:space="0" w:color="auto"/>
              <w:right w:val="single" w:sz="4" w:space="0" w:color="auto"/>
            </w:tcBorders>
          </w:tcPr>
          <w:p w:rsidR="002C3557" w:rsidRPr="00503D27" w:rsidRDefault="002C3557" w:rsidP="002C3557">
            <w:pPr>
              <w:rPr>
                <w:rFonts w:ascii="Courier New" w:hAnsi="Courier New" w:cs="Courier New"/>
              </w:rPr>
            </w:pPr>
            <w:r w:rsidRPr="00503D27">
              <w:rPr>
                <w:rFonts w:ascii="Courier New" w:hAnsi="Courier New" w:cs="Courier New"/>
                <w:sz w:val="22"/>
                <w:szCs w:val="22"/>
              </w:rPr>
              <w:t>базовый</w:t>
            </w:r>
          </w:p>
        </w:tc>
        <w:tc>
          <w:tcPr>
            <w:tcW w:w="2269" w:type="dxa"/>
            <w:tcBorders>
              <w:left w:val="single" w:sz="4" w:space="0" w:color="auto"/>
              <w:bottom w:val="single" w:sz="4" w:space="0" w:color="auto"/>
              <w:right w:val="single" w:sz="4" w:space="0" w:color="auto"/>
            </w:tcBorders>
          </w:tcPr>
          <w:p w:rsidR="002C3557" w:rsidRPr="00503D27" w:rsidRDefault="002C3557" w:rsidP="002C3557">
            <w:pPr>
              <w:rPr>
                <w:rFonts w:ascii="Courier New" w:hAnsi="Courier New" w:cs="Courier New"/>
              </w:rPr>
            </w:pPr>
            <w:r w:rsidRPr="00503D27">
              <w:rPr>
                <w:rFonts w:ascii="Courier New" w:hAnsi="Courier New" w:cs="Courier New"/>
                <w:sz w:val="22"/>
                <w:szCs w:val="22"/>
              </w:rPr>
              <w:t>консервативный</w:t>
            </w:r>
          </w:p>
        </w:tc>
        <w:tc>
          <w:tcPr>
            <w:tcW w:w="1331" w:type="dxa"/>
            <w:gridSpan w:val="2"/>
            <w:tcBorders>
              <w:left w:val="single" w:sz="4" w:space="0" w:color="auto"/>
              <w:bottom w:val="single" w:sz="4" w:space="0" w:color="auto"/>
              <w:right w:val="single" w:sz="4" w:space="0" w:color="auto"/>
            </w:tcBorders>
          </w:tcPr>
          <w:p w:rsidR="002C3557" w:rsidRPr="00503D27" w:rsidRDefault="002C3557" w:rsidP="002C3557">
            <w:pPr>
              <w:rPr>
                <w:rFonts w:ascii="Courier New" w:hAnsi="Courier New" w:cs="Courier New"/>
              </w:rPr>
            </w:pPr>
            <w:r w:rsidRPr="00503D27">
              <w:rPr>
                <w:rFonts w:ascii="Courier New" w:hAnsi="Courier New" w:cs="Courier New"/>
                <w:sz w:val="22"/>
                <w:szCs w:val="22"/>
              </w:rPr>
              <w:t>целевой</w:t>
            </w:r>
          </w:p>
        </w:tc>
        <w:tc>
          <w:tcPr>
            <w:tcW w:w="850" w:type="dxa"/>
            <w:tcBorders>
              <w:left w:val="single" w:sz="4" w:space="0" w:color="auto"/>
              <w:bottom w:val="single" w:sz="4" w:space="0" w:color="auto"/>
              <w:right w:val="single" w:sz="4" w:space="0" w:color="auto"/>
            </w:tcBorders>
          </w:tcPr>
          <w:p w:rsidR="002C3557" w:rsidRPr="00503D27" w:rsidRDefault="002C3557" w:rsidP="002C3557">
            <w:pPr>
              <w:rPr>
                <w:rFonts w:ascii="Courier New" w:hAnsi="Courier New" w:cs="Courier New"/>
              </w:rPr>
            </w:pPr>
          </w:p>
        </w:tc>
        <w:tc>
          <w:tcPr>
            <w:tcW w:w="1091" w:type="dxa"/>
            <w:gridSpan w:val="2"/>
            <w:tcBorders>
              <w:left w:val="single" w:sz="4" w:space="0" w:color="auto"/>
              <w:bottom w:val="single" w:sz="4" w:space="0" w:color="auto"/>
              <w:right w:val="single" w:sz="4" w:space="0" w:color="auto"/>
            </w:tcBorders>
          </w:tcPr>
          <w:p w:rsidR="002C3557" w:rsidRPr="00503D27" w:rsidRDefault="002C3557" w:rsidP="002C3557">
            <w:pPr>
              <w:rPr>
                <w:rFonts w:ascii="Courier New" w:hAnsi="Courier New" w:cs="Courier New"/>
              </w:rPr>
            </w:pPr>
          </w:p>
        </w:tc>
        <w:tc>
          <w:tcPr>
            <w:tcW w:w="236" w:type="dxa"/>
            <w:tcBorders>
              <w:left w:val="single" w:sz="4" w:space="0" w:color="auto"/>
            </w:tcBorders>
            <w:vAlign w:val="center"/>
          </w:tcPr>
          <w:p w:rsidR="002C3557" w:rsidRPr="00503D27" w:rsidRDefault="002C3557" w:rsidP="002C3557">
            <w:pPr>
              <w:rPr>
                <w:rFonts w:ascii="Courier New" w:hAnsi="Courier New" w:cs="Courier New"/>
              </w:rPr>
            </w:pPr>
          </w:p>
        </w:tc>
      </w:tr>
      <w:tr w:rsidR="002C3557" w:rsidRPr="004F6D80" w:rsidTr="002C3557">
        <w:trPr>
          <w:gridAfter w:val="1"/>
          <w:wAfter w:w="236" w:type="dxa"/>
        </w:trPr>
        <w:tc>
          <w:tcPr>
            <w:tcW w:w="14562" w:type="dxa"/>
            <w:gridSpan w:val="13"/>
            <w:tcBorders>
              <w:top w:val="single" w:sz="4" w:space="0" w:color="auto"/>
              <w:left w:val="single" w:sz="4" w:space="0" w:color="auto"/>
              <w:bottom w:val="single" w:sz="4" w:space="0" w:color="auto"/>
              <w:right w:val="single" w:sz="4" w:space="0" w:color="auto"/>
            </w:tcBorders>
          </w:tcPr>
          <w:p w:rsidR="002C3557" w:rsidRPr="00ED560F" w:rsidRDefault="002C3557" w:rsidP="002C3557">
            <w:pPr>
              <w:ind w:left="-157"/>
              <w:jc w:val="center"/>
              <w:rPr>
                <w:b/>
              </w:rPr>
            </w:pPr>
            <w:r w:rsidRPr="00ED560F">
              <w:rPr>
                <w:b/>
              </w:rPr>
              <w:t xml:space="preserve">Состояние основных видов экономической деятельности хозяйственных субъектов МО </w:t>
            </w:r>
          </w:p>
        </w:tc>
      </w:tr>
      <w:tr w:rsidR="002C3557" w:rsidRPr="004F6D80" w:rsidTr="002C3557">
        <w:trPr>
          <w:gridAfter w:val="1"/>
          <w:wAfter w:w="236" w:type="dxa"/>
        </w:trPr>
        <w:tc>
          <w:tcPr>
            <w:tcW w:w="338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u w:val="single"/>
              </w:rPr>
            </w:pPr>
            <w:r>
              <w:rPr>
                <w:rFonts w:ascii="Courier New" w:hAnsi="Courier New" w:cs="Courier New"/>
                <w:b/>
                <w:u w:val="single"/>
              </w:rPr>
              <w:t>Малый бизнес</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850"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109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r>
      <w:tr w:rsidR="002C3557" w:rsidRPr="004F6D80" w:rsidTr="002C3557">
        <w:trPr>
          <w:gridAfter w:val="1"/>
          <w:wAfter w:w="236" w:type="dxa"/>
        </w:trPr>
        <w:tc>
          <w:tcPr>
            <w:tcW w:w="3387" w:type="dxa"/>
            <w:tcBorders>
              <w:top w:val="single" w:sz="4" w:space="0" w:color="auto"/>
              <w:left w:val="single" w:sz="4" w:space="0" w:color="auto"/>
              <w:bottom w:val="single" w:sz="4" w:space="0" w:color="auto"/>
              <w:right w:val="single" w:sz="4" w:space="0" w:color="auto"/>
            </w:tcBorders>
          </w:tcPr>
          <w:p w:rsidR="002C3557" w:rsidRPr="000637BC" w:rsidRDefault="002C3557" w:rsidP="002C3557">
            <w:pPr>
              <w:jc w:val="both"/>
              <w:rPr>
                <w:rFonts w:ascii="Courier New" w:hAnsi="Courier New" w:cs="Courier New"/>
              </w:rPr>
            </w:pPr>
            <w:r>
              <w:rPr>
                <w:rFonts w:ascii="Courier New" w:hAnsi="Courier New" w:cs="Courier New"/>
              </w:rPr>
              <w:t xml:space="preserve">Количество индивидуальных предпринимателей  </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r>
              <w:rPr>
                <w:rFonts w:ascii="Courier New" w:hAnsi="Courier New" w:cs="Courier New"/>
                <w:b/>
              </w:rPr>
              <w:t>ед.</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3</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5</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6</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850"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109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r>
      <w:tr w:rsidR="002C3557" w:rsidRPr="004F6D80" w:rsidTr="002C3557">
        <w:trPr>
          <w:gridAfter w:val="1"/>
          <w:wAfter w:w="236" w:type="dxa"/>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jc w:val="both"/>
              <w:rPr>
                <w:rFonts w:ascii="Courier New" w:hAnsi="Courier New" w:cs="Courier New"/>
              </w:rPr>
            </w:pPr>
            <w:r>
              <w:rPr>
                <w:rFonts w:ascii="Courier New" w:hAnsi="Courier New" w:cs="Courier New"/>
              </w:rPr>
              <w:t>В том числе</w:t>
            </w:r>
          </w:p>
        </w:tc>
        <w:tc>
          <w:tcPr>
            <w:tcW w:w="1105" w:type="dxa"/>
            <w:tcBorders>
              <w:top w:val="single" w:sz="4" w:space="0" w:color="auto"/>
              <w:left w:val="single" w:sz="4" w:space="0" w:color="auto"/>
              <w:bottom w:val="single" w:sz="4" w:space="0" w:color="auto"/>
              <w:right w:val="single" w:sz="4" w:space="0" w:color="auto"/>
            </w:tcBorders>
          </w:tcPr>
          <w:p w:rsidR="002C3557" w:rsidRDefault="002C3557" w:rsidP="002C3557">
            <w:pPr>
              <w:jc w:val="center"/>
              <w:rPr>
                <w:rFonts w:ascii="Courier New" w:hAnsi="Courier New" w:cs="Courier New"/>
                <w:b/>
              </w:rPr>
            </w:pP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850"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109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r>
      <w:tr w:rsidR="002C3557" w:rsidRPr="004F6D80" w:rsidTr="002C3557">
        <w:trPr>
          <w:gridAfter w:val="1"/>
          <w:wAfter w:w="236" w:type="dxa"/>
        </w:trPr>
        <w:tc>
          <w:tcPr>
            <w:tcW w:w="3387" w:type="dxa"/>
            <w:tcBorders>
              <w:top w:val="single" w:sz="4" w:space="0" w:color="auto"/>
              <w:left w:val="single" w:sz="4" w:space="0" w:color="auto"/>
              <w:bottom w:val="single" w:sz="4" w:space="0" w:color="auto"/>
              <w:right w:val="single" w:sz="4" w:space="0" w:color="auto"/>
            </w:tcBorders>
          </w:tcPr>
          <w:p w:rsidR="002C3557" w:rsidRPr="000637BC" w:rsidRDefault="002C3557" w:rsidP="002C3557">
            <w:pPr>
              <w:jc w:val="both"/>
              <w:rPr>
                <w:rFonts w:ascii="Courier New" w:hAnsi="Courier New" w:cs="Courier New"/>
              </w:rPr>
            </w:pPr>
            <w:r>
              <w:rPr>
                <w:rFonts w:ascii="Courier New" w:hAnsi="Courier New" w:cs="Courier New"/>
              </w:rPr>
              <w:t>Розничная торговля</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r>
              <w:rPr>
                <w:rFonts w:ascii="Courier New" w:hAnsi="Courier New" w:cs="Courier New"/>
                <w:b/>
              </w:rPr>
              <w:t>ед.</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3</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5</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5</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850"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109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r>
      <w:tr w:rsidR="002C3557" w:rsidRPr="004F6D80" w:rsidTr="002C3557">
        <w:trPr>
          <w:gridAfter w:val="1"/>
          <w:wAfter w:w="236" w:type="dxa"/>
        </w:trPr>
        <w:tc>
          <w:tcPr>
            <w:tcW w:w="3387" w:type="dxa"/>
            <w:tcBorders>
              <w:top w:val="single" w:sz="4" w:space="0" w:color="auto"/>
              <w:left w:val="single" w:sz="4" w:space="0" w:color="auto"/>
              <w:bottom w:val="single" w:sz="4" w:space="0" w:color="auto"/>
              <w:right w:val="single" w:sz="4" w:space="0" w:color="auto"/>
            </w:tcBorders>
          </w:tcPr>
          <w:p w:rsidR="002C3557" w:rsidRPr="000637BC" w:rsidRDefault="002C3557" w:rsidP="002C3557">
            <w:pPr>
              <w:jc w:val="both"/>
              <w:rPr>
                <w:rFonts w:ascii="Courier New" w:hAnsi="Courier New" w:cs="Courier New"/>
              </w:rPr>
            </w:pPr>
            <w:r>
              <w:rPr>
                <w:rFonts w:ascii="Courier New" w:hAnsi="Courier New" w:cs="Courier New"/>
              </w:rPr>
              <w:t>Подвоз воды населению</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r>
              <w:rPr>
                <w:rFonts w:ascii="Courier New" w:hAnsi="Courier New" w:cs="Courier New"/>
                <w:b/>
              </w:rPr>
              <w:t xml:space="preserve">ед. </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х</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х</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850"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109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r>
      <w:tr w:rsidR="002C3557" w:rsidRPr="004F6D80" w:rsidTr="002C3557">
        <w:trPr>
          <w:gridAfter w:val="1"/>
          <w:wAfter w:w="236" w:type="dxa"/>
        </w:trPr>
        <w:tc>
          <w:tcPr>
            <w:tcW w:w="3387" w:type="dxa"/>
            <w:tcBorders>
              <w:top w:val="single" w:sz="4" w:space="0" w:color="auto"/>
              <w:left w:val="single" w:sz="4" w:space="0" w:color="auto"/>
              <w:bottom w:val="single" w:sz="4" w:space="0" w:color="auto"/>
              <w:right w:val="single" w:sz="4" w:space="0" w:color="auto"/>
            </w:tcBorders>
          </w:tcPr>
          <w:p w:rsidR="002C3557" w:rsidRPr="000637BC" w:rsidRDefault="002C3557" w:rsidP="002C3557">
            <w:pPr>
              <w:jc w:val="both"/>
              <w:rPr>
                <w:rFonts w:ascii="Courier New" w:hAnsi="Courier New" w:cs="Courier New"/>
              </w:rPr>
            </w:pPr>
            <w:r>
              <w:rPr>
                <w:rFonts w:ascii="Courier New" w:hAnsi="Courier New" w:cs="Courier New"/>
              </w:rPr>
              <w:t>Деятельность в области информации и связи</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r>
              <w:rPr>
                <w:rFonts w:ascii="Courier New" w:hAnsi="Courier New" w:cs="Courier New"/>
                <w:b/>
              </w:rPr>
              <w:t>ед.</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850"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109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r>
      <w:tr w:rsidR="002C3557" w:rsidRPr="004F6D80" w:rsidTr="002C3557">
        <w:trPr>
          <w:gridAfter w:val="1"/>
          <w:wAfter w:w="236" w:type="dxa"/>
        </w:trPr>
        <w:tc>
          <w:tcPr>
            <w:tcW w:w="3387" w:type="dxa"/>
            <w:tcBorders>
              <w:top w:val="single" w:sz="4" w:space="0" w:color="auto"/>
              <w:left w:val="single" w:sz="4" w:space="0" w:color="auto"/>
              <w:bottom w:val="single" w:sz="4" w:space="0" w:color="auto"/>
              <w:right w:val="single" w:sz="4" w:space="0" w:color="auto"/>
            </w:tcBorders>
          </w:tcPr>
          <w:p w:rsidR="002C3557" w:rsidRPr="000637BC" w:rsidRDefault="002C3557" w:rsidP="002C3557">
            <w:pPr>
              <w:jc w:val="both"/>
              <w:rPr>
                <w:rFonts w:ascii="Courier New" w:hAnsi="Courier New" w:cs="Courier New"/>
              </w:rPr>
            </w:pPr>
            <w:r>
              <w:rPr>
                <w:rFonts w:ascii="Courier New" w:hAnsi="Courier New" w:cs="Courier New"/>
              </w:rPr>
              <w:t>Прочие</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r>
              <w:rPr>
                <w:rFonts w:ascii="Courier New" w:hAnsi="Courier New" w:cs="Courier New"/>
                <w:b/>
              </w:rPr>
              <w:t xml:space="preserve">ед. </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850"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109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r>
      <w:tr w:rsidR="002C3557" w:rsidRPr="004F6D80" w:rsidTr="002C3557">
        <w:trPr>
          <w:gridAfter w:val="1"/>
          <w:wAfter w:w="236" w:type="dxa"/>
        </w:trPr>
        <w:tc>
          <w:tcPr>
            <w:tcW w:w="14562" w:type="dxa"/>
            <w:gridSpan w:val="13"/>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rsidRPr="000637BC">
              <w:rPr>
                <w:b/>
                <w:sz w:val="22"/>
                <w:szCs w:val="22"/>
              </w:rPr>
              <w:t xml:space="preserve">Демография, трудовые </w:t>
            </w:r>
            <w:r>
              <w:rPr>
                <w:b/>
                <w:sz w:val="22"/>
                <w:szCs w:val="22"/>
              </w:rPr>
              <w:t xml:space="preserve">ресурсы и уровень жизни населения </w:t>
            </w:r>
          </w:p>
        </w:tc>
      </w:tr>
      <w:tr w:rsidR="002C3557" w:rsidRPr="004F6D80" w:rsidTr="002C3557">
        <w:trPr>
          <w:gridAfter w:val="1"/>
          <w:wAfter w:w="236" w:type="dxa"/>
        </w:trPr>
        <w:tc>
          <w:tcPr>
            <w:tcW w:w="3387" w:type="dxa"/>
            <w:tcBorders>
              <w:top w:val="single" w:sz="4" w:space="0" w:color="auto"/>
              <w:left w:val="single" w:sz="4" w:space="0" w:color="auto"/>
              <w:bottom w:val="single" w:sz="4" w:space="0" w:color="auto"/>
              <w:right w:val="single" w:sz="4" w:space="0" w:color="auto"/>
            </w:tcBorders>
          </w:tcPr>
          <w:p w:rsidR="002C3557" w:rsidRPr="004F6D80" w:rsidRDefault="002C3557" w:rsidP="002C3557">
            <w:r>
              <w:t>Численность постоянного населения - всего</w:t>
            </w:r>
          </w:p>
        </w:tc>
        <w:tc>
          <w:tcPr>
            <w:tcW w:w="1105" w:type="dxa"/>
            <w:tcBorders>
              <w:top w:val="single" w:sz="4" w:space="0" w:color="auto"/>
              <w:left w:val="single" w:sz="4" w:space="0" w:color="auto"/>
              <w:bottom w:val="single" w:sz="4" w:space="0" w:color="auto"/>
              <w:right w:val="single" w:sz="4" w:space="0" w:color="auto"/>
            </w:tcBorders>
          </w:tcPr>
          <w:p w:rsidR="002C3557" w:rsidRDefault="002C3557" w:rsidP="002C3557">
            <w:pPr>
              <w:jc w:val="center"/>
              <w:rPr>
                <w:rFonts w:ascii="Courier New" w:hAnsi="Courier New" w:cs="Courier New"/>
              </w:rPr>
            </w:pPr>
          </w:p>
          <w:p w:rsidR="002C3557" w:rsidRPr="004F6D80" w:rsidRDefault="002C3557" w:rsidP="002C3557">
            <w:pPr>
              <w:jc w:val="center"/>
              <w:rPr>
                <w:rFonts w:ascii="Courier New" w:hAnsi="Courier New" w:cs="Courier New"/>
              </w:rPr>
            </w:pPr>
            <w:r>
              <w:rPr>
                <w:rFonts w:ascii="Courier New" w:hAnsi="Courier New" w:cs="Courier New"/>
              </w:rPr>
              <w:t xml:space="preserve">тыс. чел. </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both"/>
            </w:pPr>
          </w:p>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940"/>
        </w:trPr>
        <w:tc>
          <w:tcPr>
            <w:tcW w:w="338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both"/>
            </w:pPr>
            <w:r>
              <w:t>Среднесписочная численность работников (без внешних совместителей) по полному кругу организаций</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rPr>
            </w:pPr>
            <w:r>
              <w:rPr>
                <w:rFonts w:ascii="Courier New" w:hAnsi="Courier New" w:cs="Courier New"/>
              </w:rPr>
              <w:t>тыс. чел.</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127</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102</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338"/>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jc w:val="both"/>
            </w:pPr>
            <w:r>
              <w:t xml:space="preserve">В том числе: </w:t>
            </w:r>
          </w:p>
        </w:tc>
        <w:tc>
          <w:tcPr>
            <w:tcW w:w="1105" w:type="dxa"/>
            <w:tcBorders>
              <w:top w:val="single" w:sz="4" w:space="0" w:color="auto"/>
              <w:left w:val="single" w:sz="4" w:space="0" w:color="auto"/>
              <w:bottom w:val="single" w:sz="4" w:space="0" w:color="auto"/>
              <w:right w:val="single" w:sz="4" w:space="0" w:color="auto"/>
            </w:tcBorders>
          </w:tcPr>
          <w:p w:rsidR="002C3557" w:rsidRDefault="002C3557" w:rsidP="002C3557">
            <w:pPr>
              <w:jc w:val="center"/>
              <w:rPr>
                <w:rFonts w:ascii="Courier New" w:hAnsi="Courier New" w:cs="Courier New"/>
              </w:rPr>
            </w:pP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940"/>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jc w:val="both"/>
            </w:pPr>
            <w:r>
              <w:t>сельское хозяйство, охота и лесное хозяйство</w:t>
            </w:r>
          </w:p>
        </w:tc>
        <w:tc>
          <w:tcPr>
            <w:tcW w:w="1105" w:type="dxa"/>
            <w:tcBorders>
              <w:top w:val="single" w:sz="4" w:space="0" w:color="auto"/>
              <w:left w:val="single" w:sz="4" w:space="0" w:color="auto"/>
              <w:bottom w:val="single" w:sz="4" w:space="0" w:color="auto"/>
              <w:right w:val="single" w:sz="4" w:space="0" w:color="auto"/>
            </w:tcBorders>
          </w:tcPr>
          <w:p w:rsidR="002C3557" w:rsidRDefault="002C3557" w:rsidP="002C3557">
            <w:pPr>
              <w:jc w:val="center"/>
              <w:rPr>
                <w:rFonts w:ascii="Courier New" w:hAnsi="Courier New" w:cs="Courier New"/>
              </w:rPr>
            </w:pPr>
          </w:p>
          <w:p w:rsidR="002C3557" w:rsidRPr="004F6D80" w:rsidRDefault="002C3557" w:rsidP="002C3557">
            <w:pPr>
              <w:jc w:val="center"/>
              <w:rPr>
                <w:rFonts w:ascii="Courier New" w:hAnsi="Courier New" w:cs="Courier New"/>
              </w:rPr>
            </w:pPr>
            <w:r>
              <w:rPr>
                <w:rFonts w:ascii="Courier New" w:hAnsi="Courier New" w:cs="Courier New"/>
              </w:rPr>
              <w:t xml:space="preserve">тыс. чел. </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4</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4</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4</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940"/>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jc w:val="both"/>
            </w:pPr>
            <w:r>
              <w:t>Оптовая и розничная торговля, ремонт автотранспортных средств</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rPr>
            </w:pPr>
            <w:r>
              <w:rPr>
                <w:rFonts w:ascii="Courier New" w:hAnsi="Courier New" w:cs="Courier New"/>
              </w:rPr>
              <w:t>тыс. чел.</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11</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11</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313"/>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tabs>
                <w:tab w:val="num" w:pos="180"/>
              </w:tabs>
            </w:pPr>
            <w:r>
              <w:t>транспорт и связь</w:t>
            </w:r>
          </w:p>
        </w:tc>
        <w:tc>
          <w:tcPr>
            <w:tcW w:w="1105" w:type="dxa"/>
            <w:tcBorders>
              <w:top w:val="single" w:sz="4" w:space="0" w:color="auto"/>
              <w:left w:val="single" w:sz="4" w:space="0" w:color="auto"/>
              <w:bottom w:val="single" w:sz="4" w:space="0" w:color="auto"/>
              <w:right w:val="single" w:sz="4" w:space="0" w:color="auto"/>
            </w:tcBorders>
          </w:tcPr>
          <w:p w:rsidR="002C3557" w:rsidRDefault="002C3557" w:rsidP="002C3557">
            <w:pPr>
              <w:jc w:val="center"/>
              <w:rPr>
                <w:rFonts w:ascii="Courier New" w:hAnsi="Courier New" w:cs="Courier New"/>
              </w:rPr>
            </w:pPr>
          </w:p>
          <w:p w:rsidR="002C3557" w:rsidRPr="004F6D80" w:rsidRDefault="002C3557" w:rsidP="002C3557">
            <w:pPr>
              <w:jc w:val="center"/>
              <w:rPr>
                <w:rFonts w:ascii="Courier New" w:hAnsi="Courier New" w:cs="Courier New"/>
              </w:rPr>
            </w:pPr>
            <w:r>
              <w:rPr>
                <w:rFonts w:ascii="Courier New" w:hAnsi="Courier New" w:cs="Courier New"/>
              </w:rPr>
              <w:t xml:space="preserve">тыс. </w:t>
            </w:r>
            <w:r>
              <w:rPr>
                <w:rFonts w:ascii="Courier New" w:hAnsi="Courier New" w:cs="Courier New"/>
              </w:rPr>
              <w:lastRenderedPageBreak/>
              <w:t xml:space="preserve">чел. </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57</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57</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257"/>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tabs>
                <w:tab w:val="num" w:pos="180"/>
              </w:tabs>
            </w:pPr>
            <w:r>
              <w:rPr>
                <w:rFonts w:ascii="Courier New" w:hAnsi="Courier New" w:cs="Courier New"/>
              </w:rPr>
              <w:lastRenderedPageBreak/>
              <w:t>Деятельность в области информации и связи</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rPr>
            </w:pPr>
            <w:r>
              <w:rPr>
                <w:rFonts w:ascii="Courier New" w:hAnsi="Courier New" w:cs="Courier New"/>
              </w:rPr>
              <w:t>тыс. чел.</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5</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5</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4</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940"/>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tabs>
                <w:tab w:val="num" w:pos="180"/>
              </w:tabs>
            </w:pPr>
            <w:r>
              <w:t>Государственное управление и обеспечение военной безопасности</w:t>
            </w:r>
          </w:p>
        </w:tc>
        <w:tc>
          <w:tcPr>
            <w:tcW w:w="1105" w:type="dxa"/>
            <w:tcBorders>
              <w:top w:val="single" w:sz="4" w:space="0" w:color="auto"/>
              <w:left w:val="single" w:sz="4" w:space="0" w:color="auto"/>
              <w:bottom w:val="single" w:sz="4" w:space="0" w:color="auto"/>
              <w:right w:val="single" w:sz="4" w:space="0" w:color="auto"/>
            </w:tcBorders>
          </w:tcPr>
          <w:p w:rsidR="002C3557" w:rsidRDefault="002C3557" w:rsidP="002C3557">
            <w:pPr>
              <w:jc w:val="center"/>
              <w:rPr>
                <w:rFonts w:ascii="Courier New" w:hAnsi="Courier New" w:cs="Courier New"/>
              </w:rPr>
            </w:pPr>
          </w:p>
          <w:p w:rsidR="002C3557" w:rsidRPr="004F6D80" w:rsidRDefault="002C3557" w:rsidP="002C3557">
            <w:pPr>
              <w:jc w:val="center"/>
              <w:rPr>
                <w:rFonts w:ascii="Courier New" w:hAnsi="Courier New" w:cs="Courier New"/>
              </w:rPr>
            </w:pPr>
            <w:r>
              <w:rPr>
                <w:rFonts w:ascii="Courier New" w:hAnsi="Courier New" w:cs="Courier New"/>
              </w:rPr>
              <w:t xml:space="preserve">тыс. чел. </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9</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9</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297"/>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tabs>
                <w:tab w:val="num" w:pos="180"/>
              </w:tabs>
            </w:pPr>
            <w:r>
              <w:t>Образование</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rPr>
            </w:pPr>
            <w:r>
              <w:rPr>
                <w:rFonts w:ascii="Courier New" w:hAnsi="Courier New" w:cs="Courier New"/>
              </w:rPr>
              <w:t>тыс. чел.</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28</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28</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940"/>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tabs>
                <w:tab w:val="num" w:pos="180"/>
              </w:tabs>
            </w:pPr>
            <w:r>
              <w:t>Здравоохранение и предоставление социальных услуг</w:t>
            </w:r>
          </w:p>
        </w:tc>
        <w:tc>
          <w:tcPr>
            <w:tcW w:w="1105" w:type="dxa"/>
            <w:tcBorders>
              <w:top w:val="single" w:sz="4" w:space="0" w:color="auto"/>
              <w:left w:val="single" w:sz="4" w:space="0" w:color="auto"/>
              <w:bottom w:val="single" w:sz="4" w:space="0" w:color="auto"/>
              <w:right w:val="single" w:sz="4" w:space="0" w:color="auto"/>
            </w:tcBorders>
          </w:tcPr>
          <w:p w:rsidR="002C3557" w:rsidRDefault="002C3557" w:rsidP="002C3557">
            <w:pPr>
              <w:jc w:val="center"/>
              <w:rPr>
                <w:rFonts w:ascii="Courier New" w:hAnsi="Courier New" w:cs="Courier New"/>
              </w:rPr>
            </w:pPr>
          </w:p>
          <w:p w:rsidR="002C3557" w:rsidRPr="004F6D80" w:rsidRDefault="002C3557" w:rsidP="002C3557">
            <w:pPr>
              <w:jc w:val="center"/>
              <w:rPr>
                <w:rFonts w:ascii="Courier New" w:hAnsi="Courier New" w:cs="Courier New"/>
              </w:rPr>
            </w:pPr>
            <w:r>
              <w:rPr>
                <w:rFonts w:ascii="Courier New" w:hAnsi="Courier New" w:cs="Courier New"/>
              </w:rPr>
              <w:t xml:space="preserve">тыс. чел. </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9</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9</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9</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940"/>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tabs>
                <w:tab w:val="num" w:pos="180"/>
              </w:tabs>
            </w:pPr>
            <w:r>
              <w:t>Предоставление прочих коммунальных, социальных и персональных  услуг</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rPr>
            </w:pPr>
            <w:r>
              <w:rPr>
                <w:rFonts w:ascii="Courier New" w:hAnsi="Courier New" w:cs="Courier New"/>
              </w:rPr>
              <w:t>тыс. чел.</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940"/>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pPr>
              <w:tabs>
                <w:tab w:val="num" w:pos="180"/>
              </w:tabs>
            </w:pPr>
            <w:r>
              <w:t>Деятельность в области культуры, организации досуга и развлечений</w:t>
            </w:r>
          </w:p>
        </w:tc>
        <w:tc>
          <w:tcPr>
            <w:tcW w:w="1105" w:type="dxa"/>
            <w:tcBorders>
              <w:top w:val="single" w:sz="4" w:space="0" w:color="auto"/>
              <w:left w:val="single" w:sz="4" w:space="0" w:color="auto"/>
              <w:bottom w:val="single" w:sz="4" w:space="0" w:color="auto"/>
              <w:right w:val="single" w:sz="4" w:space="0" w:color="auto"/>
            </w:tcBorders>
          </w:tcPr>
          <w:p w:rsidR="002C3557" w:rsidRDefault="002C3557" w:rsidP="002C3557">
            <w:pPr>
              <w:jc w:val="center"/>
              <w:rPr>
                <w:rFonts w:ascii="Courier New" w:hAnsi="Courier New" w:cs="Courier New"/>
              </w:rPr>
            </w:pPr>
            <w:r>
              <w:rPr>
                <w:rFonts w:ascii="Courier New" w:hAnsi="Courier New" w:cs="Courier New"/>
              </w:rPr>
              <w:t>тыс. чел.</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280"/>
        </w:trPr>
        <w:tc>
          <w:tcPr>
            <w:tcW w:w="338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rPr>
                <w:b/>
                <w:u w:val="single"/>
              </w:rPr>
            </w:pP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p>
        </w:tc>
        <w:tc>
          <w:tcPr>
            <w:tcW w:w="949" w:type="dxa"/>
            <w:gridSpan w:val="2"/>
            <w:tcBorders>
              <w:top w:val="single" w:sz="4" w:space="0" w:color="auto"/>
              <w:left w:val="single" w:sz="4" w:space="0" w:color="auto"/>
              <w:bottom w:val="single" w:sz="4" w:space="0" w:color="auto"/>
              <w:right w:val="single" w:sz="4" w:space="0" w:color="auto"/>
            </w:tcBorders>
            <w:vAlign w:val="center"/>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vAlign w:val="center"/>
          </w:tcPr>
          <w:p w:rsidR="002C3557" w:rsidRPr="004F6D80" w:rsidRDefault="002C3557" w:rsidP="002C3557"/>
        </w:tc>
      </w:tr>
      <w:tr w:rsidR="002C3557" w:rsidRPr="004F6D80" w:rsidTr="002C3557">
        <w:trPr>
          <w:gridAfter w:val="1"/>
          <w:wAfter w:w="236" w:type="dxa"/>
        </w:trPr>
        <w:tc>
          <w:tcPr>
            <w:tcW w:w="338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b/>
                <w:i/>
              </w:rPr>
            </w:pP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Pr>
        <w:tc>
          <w:tcPr>
            <w:tcW w:w="11290" w:type="dxa"/>
            <w:gridSpan w:val="8"/>
            <w:tcBorders>
              <w:top w:val="single" w:sz="4" w:space="0" w:color="auto"/>
              <w:left w:val="single" w:sz="4" w:space="0" w:color="auto"/>
              <w:bottom w:val="single" w:sz="4" w:space="0" w:color="auto"/>
              <w:right w:val="single" w:sz="4" w:space="0" w:color="auto"/>
            </w:tcBorders>
          </w:tcPr>
          <w:p w:rsidR="002C3557" w:rsidRPr="00ED560F" w:rsidRDefault="002C3557" w:rsidP="002C3557">
            <w:pPr>
              <w:jc w:val="center"/>
              <w:rPr>
                <w:b/>
              </w:rPr>
            </w:pPr>
            <w:r w:rsidRPr="00ED560F">
              <w:rPr>
                <w:b/>
              </w:rPr>
              <w:t>Доходный потенциал территории</w:t>
            </w:r>
          </w:p>
        </w:tc>
        <w:tc>
          <w:tcPr>
            <w:tcW w:w="3272" w:type="dxa"/>
            <w:gridSpan w:val="5"/>
            <w:tcBorders>
              <w:top w:val="single" w:sz="4" w:space="0" w:color="auto"/>
              <w:left w:val="single" w:sz="4" w:space="0" w:color="auto"/>
              <w:bottom w:val="single" w:sz="4" w:space="0" w:color="auto"/>
              <w:right w:val="single" w:sz="4" w:space="0" w:color="auto"/>
            </w:tcBorders>
          </w:tcPr>
          <w:p w:rsidR="002C3557" w:rsidRPr="00ED560F" w:rsidRDefault="002C3557" w:rsidP="002C3557">
            <w:pPr>
              <w:jc w:val="center"/>
              <w:rPr>
                <w:b/>
              </w:rPr>
            </w:pPr>
          </w:p>
        </w:tc>
      </w:tr>
      <w:tr w:rsidR="002C3557" w:rsidRPr="004F6D80" w:rsidTr="002C3557">
        <w:trPr>
          <w:gridAfter w:val="1"/>
          <w:wAfter w:w="236" w:type="dxa"/>
          <w:trHeight w:val="746"/>
        </w:trPr>
        <w:tc>
          <w:tcPr>
            <w:tcW w:w="3387" w:type="dxa"/>
            <w:tcBorders>
              <w:top w:val="single" w:sz="4" w:space="0" w:color="auto"/>
              <w:left w:val="single" w:sz="4" w:space="0" w:color="auto"/>
              <w:bottom w:val="single" w:sz="4" w:space="0" w:color="auto"/>
              <w:right w:val="single" w:sz="4" w:space="0" w:color="auto"/>
            </w:tcBorders>
          </w:tcPr>
          <w:p w:rsidR="002C3557" w:rsidRPr="00227391" w:rsidRDefault="002C3557" w:rsidP="002C3557">
            <w:pPr>
              <w:jc w:val="both"/>
              <w:rPr>
                <w:b/>
              </w:rPr>
            </w:pPr>
            <w:r w:rsidRPr="00227391">
              <w:rPr>
                <w:b/>
              </w:rPr>
              <w:t>Доходный потенциал (объем налогов, формируемых на территории) - всего</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rPr>
                <w:rFonts w:ascii="Courier New" w:hAnsi="Courier New" w:cs="Courier New"/>
                <w:b/>
              </w:rPr>
            </w:pPr>
            <w:r>
              <w:rPr>
                <w:rFonts w:ascii="Courier New" w:hAnsi="Courier New" w:cs="Courier New"/>
                <w:b/>
              </w:rPr>
              <w:t xml:space="preserve">тыс. руб. </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1465,1</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1306,7</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1324,0</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1306,7</w:t>
            </w:r>
          </w:p>
        </w:tc>
        <w:tc>
          <w:tcPr>
            <w:tcW w:w="2269"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1324,0</w:t>
            </w:r>
          </w:p>
        </w:tc>
        <w:tc>
          <w:tcPr>
            <w:tcW w:w="133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both"/>
            </w:pPr>
            <w:r>
              <w:t>1324,0</w:t>
            </w:r>
          </w:p>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1324,0</w:t>
            </w:r>
          </w:p>
        </w:tc>
      </w:tr>
      <w:tr w:rsidR="002C3557" w:rsidRPr="004F6D80" w:rsidTr="002C3557">
        <w:trPr>
          <w:gridAfter w:val="1"/>
          <w:wAfter w:w="236" w:type="dxa"/>
          <w:trHeight w:val="248"/>
        </w:trPr>
        <w:tc>
          <w:tcPr>
            <w:tcW w:w="3387" w:type="dxa"/>
            <w:tcBorders>
              <w:top w:val="single" w:sz="4" w:space="0" w:color="auto"/>
              <w:left w:val="single" w:sz="4" w:space="0" w:color="auto"/>
              <w:bottom w:val="single" w:sz="4" w:space="0" w:color="auto"/>
              <w:right w:val="single" w:sz="4" w:space="0" w:color="auto"/>
            </w:tcBorders>
          </w:tcPr>
          <w:p w:rsidR="002C3557" w:rsidRPr="00ED560F" w:rsidRDefault="002C3557" w:rsidP="002C3557">
            <w:r>
              <w:t>В том числе:</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8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19"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ind w:firstLine="708"/>
            </w:pPr>
          </w:p>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248"/>
        </w:trPr>
        <w:tc>
          <w:tcPr>
            <w:tcW w:w="3387" w:type="dxa"/>
            <w:tcBorders>
              <w:top w:val="single" w:sz="4" w:space="0" w:color="auto"/>
              <w:left w:val="single" w:sz="4" w:space="0" w:color="auto"/>
              <w:bottom w:val="single" w:sz="4" w:space="0" w:color="auto"/>
              <w:right w:val="single" w:sz="4" w:space="0" w:color="auto"/>
            </w:tcBorders>
          </w:tcPr>
          <w:p w:rsidR="002C3557" w:rsidRPr="00227391" w:rsidRDefault="002C3557" w:rsidP="002C3557">
            <w:pPr>
              <w:rPr>
                <w:b/>
              </w:rPr>
            </w:pPr>
            <w:r w:rsidRPr="00227391">
              <w:rPr>
                <w:b/>
              </w:rPr>
              <w:t>1. Налог на доходы физических лиц</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rPr>
                <w:rFonts w:ascii="Courier New" w:hAnsi="Courier New" w:cs="Courier New"/>
                <w:b/>
              </w:rPr>
              <w:t>тыс. руб.</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701,2</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465,0</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473,0</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465,0</w:t>
            </w:r>
          </w:p>
        </w:tc>
        <w:tc>
          <w:tcPr>
            <w:tcW w:w="228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473,0</w:t>
            </w:r>
          </w:p>
        </w:tc>
        <w:tc>
          <w:tcPr>
            <w:tcW w:w="1319"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r>
              <w:t>473,0</w:t>
            </w:r>
          </w:p>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473,0</w:t>
            </w:r>
          </w:p>
        </w:tc>
      </w:tr>
      <w:tr w:rsidR="002C3557" w:rsidRPr="004F6D80" w:rsidTr="002C3557">
        <w:trPr>
          <w:gridAfter w:val="1"/>
          <w:wAfter w:w="236" w:type="dxa"/>
          <w:trHeight w:val="248"/>
        </w:trPr>
        <w:tc>
          <w:tcPr>
            <w:tcW w:w="3387" w:type="dxa"/>
            <w:tcBorders>
              <w:top w:val="single" w:sz="4" w:space="0" w:color="auto"/>
              <w:left w:val="single" w:sz="4" w:space="0" w:color="auto"/>
              <w:bottom w:val="single" w:sz="4" w:space="0" w:color="auto"/>
              <w:right w:val="single" w:sz="4" w:space="0" w:color="auto"/>
            </w:tcBorders>
          </w:tcPr>
          <w:p w:rsidR="002C3557" w:rsidRPr="00227391" w:rsidRDefault="002C3557" w:rsidP="002C3557">
            <w:pPr>
              <w:rPr>
                <w:b/>
              </w:rPr>
            </w:pPr>
            <w:r w:rsidRPr="00227391">
              <w:rPr>
                <w:b/>
              </w:rPr>
              <w:t>2. Налог на имущество</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rPr>
                <w:rFonts w:ascii="Courier New" w:hAnsi="Courier New" w:cs="Courier New"/>
                <w:b/>
              </w:rPr>
              <w:t>тыс. руб.</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22</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17</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27</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8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19"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ind w:firstLine="708"/>
            </w:pPr>
          </w:p>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248"/>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r>
              <w:t>Земельный налог</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rPr>
                <w:rFonts w:ascii="Courier New" w:hAnsi="Courier New" w:cs="Courier New"/>
                <w:b/>
              </w:rPr>
              <w:t>тыс. руб.</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18,5</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3</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1</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8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19"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ind w:firstLine="708"/>
            </w:pPr>
          </w:p>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248"/>
        </w:trPr>
        <w:tc>
          <w:tcPr>
            <w:tcW w:w="3387" w:type="dxa"/>
            <w:tcBorders>
              <w:top w:val="single" w:sz="4" w:space="0" w:color="auto"/>
              <w:left w:val="single" w:sz="4" w:space="0" w:color="auto"/>
              <w:bottom w:val="single" w:sz="4" w:space="0" w:color="auto"/>
              <w:right w:val="single" w:sz="4" w:space="0" w:color="auto"/>
            </w:tcBorders>
          </w:tcPr>
          <w:p w:rsidR="002C3557" w:rsidRDefault="002C3557" w:rsidP="002C3557">
            <w:r>
              <w:t xml:space="preserve">Акцизы по подакцизным товарам </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rPr>
                <w:rFonts w:ascii="Courier New" w:hAnsi="Courier New" w:cs="Courier New"/>
                <w:b/>
              </w:rPr>
              <w:t>тыс. руб.</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716,7</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812,7</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823,0</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8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19"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ind w:firstLine="708"/>
            </w:pPr>
          </w:p>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r w:rsidR="002C3557" w:rsidRPr="004F6D80" w:rsidTr="002C3557">
        <w:trPr>
          <w:gridAfter w:val="1"/>
          <w:wAfter w:w="236" w:type="dxa"/>
          <w:trHeight w:val="248"/>
        </w:trPr>
        <w:tc>
          <w:tcPr>
            <w:tcW w:w="3387" w:type="dxa"/>
            <w:tcBorders>
              <w:top w:val="single" w:sz="4" w:space="0" w:color="auto"/>
              <w:left w:val="single" w:sz="4" w:space="0" w:color="auto"/>
              <w:bottom w:val="single" w:sz="4" w:space="0" w:color="auto"/>
              <w:right w:val="single" w:sz="4" w:space="0" w:color="auto"/>
            </w:tcBorders>
          </w:tcPr>
          <w:p w:rsidR="002C3557" w:rsidRPr="001F1BDD" w:rsidRDefault="002C3557" w:rsidP="002C3557">
            <w:r w:rsidRPr="001F1BDD">
              <w:t>Государственная пошлина</w:t>
            </w:r>
          </w:p>
        </w:tc>
        <w:tc>
          <w:tcPr>
            <w:tcW w:w="1105"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rPr>
                <w:rFonts w:ascii="Courier New" w:hAnsi="Courier New" w:cs="Courier New"/>
                <w:b/>
              </w:rPr>
              <w:t>тыс. руб.</w:t>
            </w:r>
          </w:p>
        </w:tc>
        <w:tc>
          <w:tcPr>
            <w:tcW w:w="991"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6,7</w:t>
            </w:r>
          </w:p>
        </w:tc>
        <w:tc>
          <w:tcPr>
            <w:tcW w:w="115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9,0</w:t>
            </w:r>
          </w:p>
        </w:tc>
        <w:tc>
          <w:tcPr>
            <w:tcW w:w="997"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r>
              <w:t>-</w:t>
            </w:r>
          </w:p>
        </w:tc>
        <w:tc>
          <w:tcPr>
            <w:tcW w:w="138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2281"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c>
          <w:tcPr>
            <w:tcW w:w="1319" w:type="dxa"/>
            <w:tcBorders>
              <w:top w:val="single" w:sz="4" w:space="0" w:color="auto"/>
              <w:left w:val="single" w:sz="4" w:space="0" w:color="auto"/>
              <w:bottom w:val="single" w:sz="4" w:space="0" w:color="auto"/>
              <w:right w:val="single" w:sz="4" w:space="0" w:color="auto"/>
            </w:tcBorders>
          </w:tcPr>
          <w:p w:rsidR="002C3557" w:rsidRPr="004F6D80" w:rsidRDefault="002C3557" w:rsidP="002C3557"/>
        </w:tc>
        <w:tc>
          <w:tcPr>
            <w:tcW w:w="949" w:type="dxa"/>
            <w:gridSpan w:val="2"/>
            <w:tcBorders>
              <w:top w:val="single" w:sz="4" w:space="0" w:color="auto"/>
              <w:left w:val="single" w:sz="4" w:space="0" w:color="auto"/>
              <w:bottom w:val="single" w:sz="4" w:space="0" w:color="auto"/>
              <w:right w:val="single" w:sz="4" w:space="0" w:color="auto"/>
            </w:tcBorders>
          </w:tcPr>
          <w:p w:rsidR="002C3557" w:rsidRPr="004F6D80" w:rsidRDefault="002C3557" w:rsidP="002C3557">
            <w:pPr>
              <w:ind w:firstLine="708"/>
            </w:pPr>
          </w:p>
        </w:tc>
        <w:tc>
          <w:tcPr>
            <w:tcW w:w="992" w:type="dxa"/>
            <w:tcBorders>
              <w:top w:val="single" w:sz="4" w:space="0" w:color="auto"/>
              <w:left w:val="single" w:sz="4" w:space="0" w:color="auto"/>
              <w:bottom w:val="single" w:sz="4" w:space="0" w:color="auto"/>
              <w:right w:val="single" w:sz="4" w:space="0" w:color="auto"/>
            </w:tcBorders>
          </w:tcPr>
          <w:p w:rsidR="002C3557" w:rsidRPr="004F6D80" w:rsidRDefault="002C3557" w:rsidP="002C3557">
            <w:pPr>
              <w:jc w:val="center"/>
            </w:pPr>
          </w:p>
        </w:tc>
      </w:tr>
    </w:tbl>
    <w:p w:rsidR="002C3557" w:rsidRDefault="002C3557" w:rsidP="002C3557">
      <w:pPr>
        <w:jc w:val="center"/>
        <w:rPr>
          <w:rFonts w:ascii="Arial" w:hAnsi="Arial" w:cs="Arial"/>
          <w:b/>
        </w:rPr>
        <w:sectPr w:rsidR="002C3557" w:rsidSect="002C3557">
          <w:pgSz w:w="16838" w:h="11906" w:orient="landscape"/>
          <w:pgMar w:top="902" w:right="1134" w:bottom="709" w:left="72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2C3557" w:rsidRDefault="002C3557" w:rsidP="002C3557">
      <w:pPr>
        <w:tabs>
          <w:tab w:val="left" w:pos="6225"/>
        </w:tabs>
        <w:jc w:val="center"/>
        <w:rPr>
          <w:b/>
          <w:sz w:val="20"/>
          <w:szCs w:val="20"/>
          <w:u w:val="single"/>
          <w:lang w:val="en-US"/>
        </w:rPr>
      </w:pPr>
    </w:p>
    <w:p w:rsidR="00903BA7" w:rsidRDefault="00903BA7" w:rsidP="00903BA7">
      <w:pPr>
        <w:shd w:val="clear" w:color="auto" w:fill="FFFFFF"/>
        <w:rPr>
          <w:sz w:val="28"/>
          <w:szCs w:val="28"/>
          <w:u w:val="single"/>
        </w:rPr>
      </w:pPr>
      <w:r w:rsidRPr="00903BA7">
        <w:rPr>
          <w:sz w:val="28"/>
          <w:szCs w:val="28"/>
          <w:u w:val="single"/>
        </w:rPr>
        <w:t>12</w:t>
      </w:r>
      <w:r>
        <w:rPr>
          <w:sz w:val="28"/>
          <w:szCs w:val="28"/>
          <w:u w:val="single"/>
        </w:rPr>
        <w:t xml:space="preserve">                      Вестник              </w:t>
      </w:r>
      <w:r w:rsidRPr="002B7A3A">
        <w:rPr>
          <w:sz w:val="28"/>
          <w:szCs w:val="28"/>
          <w:u w:val="single"/>
        </w:rPr>
        <w:t>Среда</w:t>
      </w:r>
      <w:r>
        <w:rPr>
          <w:sz w:val="28"/>
          <w:szCs w:val="28"/>
          <w:u w:val="single"/>
        </w:rPr>
        <w:t xml:space="preserve">    17 октября 2018 года                            № 16</w:t>
      </w:r>
    </w:p>
    <w:p w:rsidR="00903BA7" w:rsidRPr="00903BA7" w:rsidRDefault="00903BA7" w:rsidP="002C3557">
      <w:pPr>
        <w:tabs>
          <w:tab w:val="left" w:pos="6225"/>
        </w:tabs>
        <w:jc w:val="center"/>
        <w:rPr>
          <w:b/>
          <w:sz w:val="20"/>
          <w:szCs w:val="20"/>
          <w:u w:val="single"/>
        </w:rPr>
      </w:pPr>
    </w:p>
    <w:p w:rsidR="002C3557" w:rsidRPr="00903BA7" w:rsidRDefault="002C3557" w:rsidP="002C3557">
      <w:pPr>
        <w:tabs>
          <w:tab w:val="left" w:pos="400"/>
          <w:tab w:val="left" w:pos="2980"/>
        </w:tabs>
        <w:jc w:val="center"/>
        <w:rPr>
          <w:rFonts w:ascii="Arial" w:hAnsi="Arial" w:cs="Arial"/>
          <w:b/>
        </w:rPr>
      </w:pPr>
      <w:r w:rsidRPr="00903BA7">
        <w:rPr>
          <w:rFonts w:ascii="Arial" w:hAnsi="Arial" w:cs="Arial"/>
          <w:b/>
        </w:rPr>
        <w:t>02.10.2018 г. № 67</w:t>
      </w:r>
    </w:p>
    <w:p w:rsidR="002C3557" w:rsidRPr="00903BA7" w:rsidRDefault="002C3557" w:rsidP="002C3557">
      <w:pPr>
        <w:tabs>
          <w:tab w:val="left" w:pos="400"/>
          <w:tab w:val="left" w:pos="2980"/>
        </w:tabs>
        <w:jc w:val="center"/>
        <w:rPr>
          <w:rFonts w:ascii="Arial" w:hAnsi="Arial" w:cs="Arial"/>
        </w:rPr>
      </w:pPr>
      <w:r w:rsidRPr="00903BA7">
        <w:rPr>
          <w:rFonts w:ascii="Arial" w:hAnsi="Arial" w:cs="Arial"/>
          <w:b/>
        </w:rPr>
        <w:t>РОССИЙСКАЯ ФЕДЕРАЦИЯ</w:t>
      </w:r>
    </w:p>
    <w:p w:rsidR="002C3557" w:rsidRPr="00903BA7" w:rsidRDefault="002C3557" w:rsidP="002C3557">
      <w:pPr>
        <w:tabs>
          <w:tab w:val="center" w:pos="4819"/>
          <w:tab w:val="left" w:pos="8040"/>
          <w:tab w:val="left" w:pos="8280"/>
          <w:tab w:val="left" w:pos="8620"/>
        </w:tabs>
        <w:jc w:val="center"/>
        <w:rPr>
          <w:rFonts w:ascii="Arial" w:hAnsi="Arial" w:cs="Arial"/>
        </w:rPr>
      </w:pPr>
      <w:r w:rsidRPr="00903BA7">
        <w:rPr>
          <w:rFonts w:ascii="Arial" w:hAnsi="Arial" w:cs="Arial"/>
          <w:b/>
        </w:rPr>
        <w:t>ИРКУТСКАЯ ОБЛАСТЬ</w:t>
      </w:r>
    </w:p>
    <w:p w:rsidR="002C3557" w:rsidRPr="00903BA7" w:rsidRDefault="002C3557" w:rsidP="002C3557">
      <w:pPr>
        <w:jc w:val="center"/>
        <w:rPr>
          <w:rFonts w:ascii="Arial" w:hAnsi="Arial" w:cs="Arial"/>
          <w:b/>
        </w:rPr>
      </w:pPr>
      <w:r w:rsidRPr="00903BA7">
        <w:rPr>
          <w:rFonts w:ascii="Arial" w:hAnsi="Arial" w:cs="Arial"/>
          <w:b/>
        </w:rPr>
        <w:t>НИЖНЕИЛИМСКИЙ МУНИЦИПАЛЬНЫЙ РАЙОН</w:t>
      </w:r>
    </w:p>
    <w:p w:rsidR="002C3557" w:rsidRPr="00903BA7" w:rsidRDefault="002C3557" w:rsidP="002C3557">
      <w:pPr>
        <w:jc w:val="center"/>
        <w:rPr>
          <w:rFonts w:ascii="Arial" w:hAnsi="Arial" w:cs="Arial"/>
          <w:b/>
        </w:rPr>
      </w:pPr>
      <w:r w:rsidRPr="00903BA7">
        <w:rPr>
          <w:rFonts w:ascii="Arial" w:hAnsi="Arial" w:cs="Arial"/>
          <w:b/>
        </w:rPr>
        <w:t>СЕМИГОРСКОЕ СЕЛЬСКОЕ ПОСЕЛЕНИЕ</w:t>
      </w:r>
    </w:p>
    <w:p w:rsidR="002C3557" w:rsidRPr="00903BA7" w:rsidRDefault="002C3557" w:rsidP="002C3557">
      <w:pPr>
        <w:tabs>
          <w:tab w:val="center" w:pos="4819"/>
          <w:tab w:val="left" w:pos="7440"/>
        </w:tabs>
        <w:jc w:val="center"/>
        <w:rPr>
          <w:rFonts w:ascii="Arial" w:hAnsi="Arial" w:cs="Arial"/>
        </w:rPr>
      </w:pPr>
      <w:r w:rsidRPr="00903BA7">
        <w:rPr>
          <w:rFonts w:ascii="Arial" w:hAnsi="Arial" w:cs="Arial"/>
          <w:b/>
        </w:rPr>
        <w:t>АДМИНИСТРАЦИЯ</w:t>
      </w:r>
    </w:p>
    <w:p w:rsidR="002C3557" w:rsidRPr="00903BA7" w:rsidRDefault="002C3557" w:rsidP="002C3557">
      <w:pPr>
        <w:jc w:val="center"/>
        <w:rPr>
          <w:rFonts w:ascii="Arial" w:hAnsi="Arial" w:cs="Arial"/>
          <w:b/>
        </w:rPr>
      </w:pPr>
      <w:r w:rsidRPr="00903BA7">
        <w:rPr>
          <w:rFonts w:ascii="Arial" w:hAnsi="Arial" w:cs="Arial"/>
          <w:b/>
        </w:rPr>
        <w:t>ПОСТАНОВЛЕНИЕ</w:t>
      </w:r>
    </w:p>
    <w:p w:rsidR="002C3557" w:rsidRPr="00903BA7" w:rsidRDefault="002C3557" w:rsidP="00903BA7">
      <w:pPr>
        <w:tabs>
          <w:tab w:val="left" w:pos="3600"/>
        </w:tabs>
        <w:rPr>
          <w:rFonts w:ascii="Arial" w:hAnsi="Arial" w:cs="Arial"/>
          <w:b/>
        </w:rPr>
      </w:pPr>
      <w:r w:rsidRPr="00903BA7">
        <w:rPr>
          <w:rFonts w:ascii="Arial" w:hAnsi="Arial" w:cs="Arial"/>
          <w:b/>
        </w:rPr>
        <w:t>«О РАЗРАБОТКЕ СТРАТЕГИИ СОЦИАЛЬНО – ЭКОНОМИЧЕСКОГО РАЗВИТИЯ СЕМИГОРСКОГО МУНИЦИПАЛЬНОГО ОБРАЗОВАНИЯ «НИЖНЕИЛИМСКОГО РАЙОНА» ДО 2030 ГОДА И ПЛАНА МЕРОПРИЯТИЙ ПО ЕЕ РЕАЛИЗАЦИИ»</w:t>
      </w:r>
    </w:p>
    <w:p w:rsidR="002C3557" w:rsidRPr="00903BA7" w:rsidRDefault="002C3557" w:rsidP="00903BA7">
      <w:pPr>
        <w:tabs>
          <w:tab w:val="left" w:pos="3600"/>
        </w:tabs>
        <w:jc w:val="both"/>
        <w:rPr>
          <w:rFonts w:ascii="Arial" w:hAnsi="Arial" w:cs="Arial"/>
        </w:rPr>
      </w:pPr>
      <w:r w:rsidRPr="00903BA7">
        <w:rPr>
          <w:rFonts w:ascii="Arial" w:hAnsi="Arial" w:cs="Arial"/>
        </w:rPr>
        <w:t>В соответствии со статьей 39 Федерального закона от 28.06.2014 года № 172-ФЗ «О стратегическом планировании в Российской Федерации», постановлением администрации Семигорскго сельского поселения от 27.09.2018 г. № 62 «Об утверждении Порядка разработки, корректировки, мониторинга и контроля реализации стратегии социально – экономического развития Семигорского муниципального образования» и плана мероприятий по реализации стратегии социально – экономического развития Семигорского муниципального образования, руководствуясь Уставом Семигорского муниципального образования, администрация Семигорского сельского поселения</w:t>
      </w:r>
    </w:p>
    <w:p w:rsidR="002C3557" w:rsidRPr="00903BA7" w:rsidRDefault="002C3557" w:rsidP="002C3557">
      <w:pPr>
        <w:tabs>
          <w:tab w:val="left" w:pos="3600"/>
        </w:tabs>
        <w:jc w:val="both"/>
        <w:rPr>
          <w:rFonts w:ascii="Arial" w:hAnsi="Arial" w:cs="Arial"/>
        </w:rPr>
      </w:pPr>
    </w:p>
    <w:p w:rsidR="002C3557" w:rsidRPr="00903BA7" w:rsidRDefault="002C3557" w:rsidP="002C3557">
      <w:pPr>
        <w:tabs>
          <w:tab w:val="left" w:pos="3600"/>
        </w:tabs>
        <w:jc w:val="center"/>
        <w:rPr>
          <w:rFonts w:ascii="Arial" w:hAnsi="Arial" w:cs="Arial"/>
        </w:rPr>
      </w:pPr>
      <w:r w:rsidRPr="00903BA7">
        <w:rPr>
          <w:rFonts w:ascii="Arial" w:hAnsi="Arial" w:cs="Arial"/>
        </w:rPr>
        <w:t>ПОСТАНОВЛЯЕТ:</w:t>
      </w:r>
    </w:p>
    <w:p w:rsidR="002C3557" w:rsidRPr="00903BA7" w:rsidRDefault="002C3557" w:rsidP="002C3557">
      <w:pPr>
        <w:tabs>
          <w:tab w:val="left" w:pos="3600"/>
        </w:tabs>
        <w:rPr>
          <w:rFonts w:ascii="Arial" w:hAnsi="Arial" w:cs="Arial"/>
        </w:rPr>
      </w:pPr>
    </w:p>
    <w:p w:rsidR="002C3557" w:rsidRPr="00903BA7" w:rsidRDefault="002C3557" w:rsidP="002C3557">
      <w:pPr>
        <w:ind w:firstLine="709"/>
        <w:jc w:val="both"/>
        <w:rPr>
          <w:rFonts w:ascii="Arial" w:hAnsi="Arial" w:cs="Arial"/>
        </w:rPr>
      </w:pPr>
      <w:r w:rsidRPr="00903BA7">
        <w:rPr>
          <w:rFonts w:ascii="Arial" w:hAnsi="Arial" w:cs="Arial"/>
        </w:rPr>
        <w:t>1. Утвердить План мероприятий по разработке стратегии социально – экономического развития Семигорского муниципального образования до 2030 года и плана мероприятий по ее реализации (Приложение).</w:t>
      </w:r>
    </w:p>
    <w:p w:rsidR="002C3557" w:rsidRPr="00903BA7" w:rsidRDefault="002C3557" w:rsidP="002C3557">
      <w:pPr>
        <w:ind w:firstLine="709"/>
        <w:jc w:val="both"/>
        <w:rPr>
          <w:rFonts w:ascii="Arial" w:hAnsi="Arial" w:cs="Arial"/>
        </w:rPr>
      </w:pPr>
      <w:r w:rsidRPr="00903BA7">
        <w:rPr>
          <w:rFonts w:ascii="Arial" w:hAnsi="Arial" w:cs="Arial"/>
        </w:rPr>
        <w:t xml:space="preserve">2. Настоящее Постановление опубликовать в периодическом печатном издании «Вестник» Семигорского сельского поселения, разместить на официальном сайте Семигорского сельского поселения </w:t>
      </w:r>
      <w:r w:rsidRPr="00903BA7">
        <w:rPr>
          <w:rFonts w:ascii="Arial" w:hAnsi="Arial" w:cs="Arial"/>
          <w:lang w:val="en-US"/>
        </w:rPr>
        <w:t>www</w:t>
      </w:r>
      <w:r w:rsidRPr="00903BA7">
        <w:rPr>
          <w:rFonts w:ascii="Arial" w:hAnsi="Arial" w:cs="Arial"/>
        </w:rPr>
        <w:t>.</w:t>
      </w:r>
      <w:r w:rsidRPr="00903BA7">
        <w:rPr>
          <w:rFonts w:ascii="Arial" w:hAnsi="Arial" w:cs="Arial"/>
          <w:lang w:val="en-US"/>
        </w:rPr>
        <w:t>sem</w:t>
      </w:r>
      <w:r w:rsidRPr="00903BA7">
        <w:rPr>
          <w:rFonts w:ascii="Arial" w:hAnsi="Arial" w:cs="Arial"/>
        </w:rPr>
        <w:t>-</w:t>
      </w:r>
      <w:r w:rsidRPr="00903BA7">
        <w:rPr>
          <w:rFonts w:ascii="Arial" w:hAnsi="Arial" w:cs="Arial"/>
          <w:lang w:val="en-US"/>
        </w:rPr>
        <w:t>adm</w:t>
      </w:r>
      <w:r w:rsidRPr="00903BA7">
        <w:rPr>
          <w:rFonts w:ascii="Arial" w:hAnsi="Arial" w:cs="Arial"/>
        </w:rPr>
        <w:t>.</w:t>
      </w:r>
      <w:r w:rsidRPr="00903BA7">
        <w:rPr>
          <w:rFonts w:ascii="Arial" w:hAnsi="Arial" w:cs="Arial"/>
          <w:lang w:val="en-US"/>
        </w:rPr>
        <w:t>ru</w:t>
      </w:r>
      <w:r w:rsidRPr="00903BA7">
        <w:rPr>
          <w:rFonts w:ascii="Arial" w:hAnsi="Arial" w:cs="Arial"/>
        </w:rPr>
        <w:t>.</w:t>
      </w:r>
    </w:p>
    <w:p w:rsidR="002C3557" w:rsidRPr="00903BA7" w:rsidRDefault="002C3557" w:rsidP="002C3557">
      <w:pPr>
        <w:ind w:firstLine="709"/>
        <w:jc w:val="both"/>
        <w:rPr>
          <w:rFonts w:ascii="Arial" w:hAnsi="Arial" w:cs="Arial"/>
        </w:rPr>
      </w:pPr>
      <w:r w:rsidRPr="00903BA7">
        <w:rPr>
          <w:rFonts w:ascii="Arial" w:hAnsi="Arial" w:cs="Arial"/>
        </w:rPr>
        <w:t>3. Контроль за исполнением настоящего Постановления оставляю за собой.</w:t>
      </w:r>
    </w:p>
    <w:p w:rsidR="002C3557" w:rsidRPr="00903BA7" w:rsidRDefault="002C3557" w:rsidP="002C3557">
      <w:pPr>
        <w:rPr>
          <w:rFonts w:ascii="Arial" w:hAnsi="Arial" w:cs="Arial"/>
        </w:rPr>
      </w:pPr>
      <w:r w:rsidRPr="00903BA7">
        <w:rPr>
          <w:rFonts w:ascii="Arial" w:hAnsi="Arial" w:cs="Arial"/>
        </w:rPr>
        <w:t>Глава Семигорского сельского поселения</w:t>
      </w:r>
    </w:p>
    <w:p w:rsidR="002C3557" w:rsidRPr="00903BA7" w:rsidRDefault="002C3557" w:rsidP="002C3557">
      <w:pPr>
        <w:rPr>
          <w:rFonts w:ascii="Arial" w:hAnsi="Arial" w:cs="Arial"/>
        </w:rPr>
      </w:pPr>
      <w:r w:rsidRPr="00903BA7">
        <w:rPr>
          <w:rFonts w:ascii="Arial" w:hAnsi="Arial" w:cs="Arial"/>
        </w:rPr>
        <w:t xml:space="preserve">А.М. Сетямин </w:t>
      </w:r>
    </w:p>
    <w:p w:rsidR="002C3557" w:rsidRPr="00903BA7" w:rsidRDefault="002C3557" w:rsidP="002C3557">
      <w:pPr>
        <w:tabs>
          <w:tab w:val="left" w:pos="975"/>
        </w:tabs>
        <w:rPr>
          <w:rFonts w:ascii="Arial" w:hAnsi="Arial" w:cs="Arial"/>
          <w:b/>
        </w:rPr>
      </w:pPr>
    </w:p>
    <w:p w:rsidR="002C3557" w:rsidRPr="00903BA7" w:rsidRDefault="002C3557" w:rsidP="002C3557">
      <w:pPr>
        <w:tabs>
          <w:tab w:val="left" w:pos="975"/>
        </w:tabs>
        <w:jc w:val="right"/>
      </w:pPr>
      <w:r w:rsidRPr="00903BA7">
        <w:rPr>
          <w:rFonts w:ascii="Courier New" w:hAnsi="Courier New" w:cs="Courier New"/>
        </w:rPr>
        <w:t>Приложение</w:t>
      </w:r>
    </w:p>
    <w:p w:rsidR="002C3557" w:rsidRPr="00903BA7" w:rsidRDefault="002C3557" w:rsidP="002C3557">
      <w:pPr>
        <w:tabs>
          <w:tab w:val="left" w:pos="975"/>
        </w:tabs>
        <w:jc w:val="right"/>
        <w:rPr>
          <w:rFonts w:ascii="Courier New" w:hAnsi="Courier New" w:cs="Courier New"/>
        </w:rPr>
      </w:pPr>
      <w:r w:rsidRPr="00903BA7">
        <w:rPr>
          <w:rFonts w:ascii="Courier New" w:hAnsi="Courier New" w:cs="Courier New"/>
        </w:rPr>
        <w:t>к постановлению администрации</w:t>
      </w:r>
    </w:p>
    <w:p w:rsidR="002C3557" w:rsidRPr="00903BA7" w:rsidRDefault="002C3557" w:rsidP="002C3557">
      <w:pPr>
        <w:tabs>
          <w:tab w:val="left" w:pos="975"/>
        </w:tabs>
        <w:jc w:val="right"/>
        <w:rPr>
          <w:rFonts w:ascii="Courier New" w:hAnsi="Courier New" w:cs="Courier New"/>
        </w:rPr>
      </w:pPr>
      <w:r w:rsidRPr="00903BA7">
        <w:rPr>
          <w:rFonts w:ascii="Courier New" w:hAnsi="Courier New" w:cs="Courier New"/>
        </w:rPr>
        <w:t>Семигорского сельского поселения</w:t>
      </w:r>
    </w:p>
    <w:p w:rsidR="002C3557" w:rsidRPr="00903BA7" w:rsidRDefault="002C3557" w:rsidP="002C3557">
      <w:pPr>
        <w:tabs>
          <w:tab w:val="left" w:pos="975"/>
        </w:tabs>
        <w:jc w:val="right"/>
        <w:rPr>
          <w:rFonts w:ascii="Courier New" w:hAnsi="Courier New" w:cs="Courier New"/>
        </w:rPr>
      </w:pPr>
      <w:r w:rsidRPr="00903BA7">
        <w:rPr>
          <w:rFonts w:ascii="Courier New" w:hAnsi="Courier New" w:cs="Courier New"/>
        </w:rPr>
        <w:t>от 2 октября 2018 г.  № 67</w:t>
      </w:r>
    </w:p>
    <w:p w:rsidR="002C3557" w:rsidRPr="00903BA7" w:rsidRDefault="002C3557" w:rsidP="00903BA7">
      <w:pPr>
        <w:tabs>
          <w:tab w:val="left" w:pos="975"/>
        </w:tabs>
        <w:rPr>
          <w:rFonts w:ascii="Arial" w:hAnsi="Arial" w:cs="Arial"/>
          <w:b/>
        </w:rPr>
      </w:pPr>
      <w:r w:rsidRPr="00903BA7">
        <w:rPr>
          <w:rFonts w:ascii="Arial" w:hAnsi="Arial" w:cs="Arial"/>
          <w:b/>
        </w:rPr>
        <w:t>План мероприятий по разработке стратегии социально – экономического развития Семигорского муниципального образования до 2030 года и плана мероприятий по ее реализации</w:t>
      </w:r>
    </w:p>
    <w:p w:rsidR="002C3557" w:rsidRPr="00903BA7" w:rsidRDefault="002C3557" w:rsidP="002C3557">
      <w:pPr>
        <w:tabs>
          <w:tab w:val="left" w:pos="975"/>
        </w:tabs>
        <w:jc w:val="center"/>
      </w:pPr>
    </w:p>
    <w:tbl>
      <w:tblPr>
        <w:tblStyle w:val="a9"/>
        <w:tblW w:w="0" w:type="auto"/>
        <w:tblLook w:val="04A0"/>
      </w:tblPr>
      <w:tblGrid>
        <w:gridCol w:w="3652"/>
        <w:gridCol w:w="2728"/>
        <w:gridCol w:w="3191"/>
      </w:tblGrid>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Наименование работ</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Срок исполнения</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Ответственный исполнитель</w:t>
            </w:r>
          </w:p>
        </w:tc>
      </w:tr>
      <w:tr w:rsidR="002C3557" w:rsidRPr="00903BA7" w:rsidTr="002C3557">
        <w:tc>
          <w:tcPr>
            <w:tcW w:w="9571" w:type="dxa"/>
            <w:gridSpan w:val="3"/>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lang w:val="en-US"/>
              </w:rPr>
              <w:t>I</w:t>
            </w:r>
            <w:r w:rsidRPr="00903BA7">
              <w:rPr>
                <w:rFonts w:ascii="Courier New" w:hAnsi="Courier New" w:cs="Courier New"/>
              </w:rPr>
              <w:t xml:space="preserve"> этап. Организация разработки стратегии </w:t>
            </w:r>
          </w:p>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(2018 г.)</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Формирование рабочей группы по разработки стратегии социально – экономического развития Семигорского муниципального образования до 2030 года и плана </w:t>
            </w:r>
            <w:r w:rsidRPr="00903BA7">
              <w:rPr>
                <w:rFonts w:ascii="Courier New" w:hAnsi="Courier New" w:cs="Courier New"/>
              </w:rPr>
              <w:lastRenderedPageBreak/>
              <w:t>мероприятий по ее реализации (далее – рабочая группа)</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lastRenderedPageBreak/>
              <w:t>Сентябрь 2018 года</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Администрация Семигорского сельского поселения (далее – уполномоченный орган)</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lastRenderedPageBreak/>
              <w:t xml:space="preserve">Организация установочного заседания рабочей группы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Сентябрь - октябрь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Уполномоченный орган </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Обсуждение концепции проекта стратегии социально – экономического развития Семигорского муниципального образования до 2030 года и плана мероприятий по ее реализации на заседании рабочей группы</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Сентябрь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Уполномоченный орган </w:t>
            </w:r>
          </w:p>
        </w:tc>
      </w:tr>
      <w:tr w:rsidR="002C3557" w:rsidRPr="00903BA7" w:rsidTr="002C3557">
        <w:tc>
          <w:tcPr>
            <w:tcW w:w="9571" w:type="dxa"/>
            <w:gridSpan w:val="3"/>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lang w:val="en-US"/>
              </w:rPr>
              <w:t>II</w:t>
            </w:r>
            <w:r w:rsidRPr="00903BA7">
              <w:rPr>
                <w:rFonts w:ascii="Courier New" w:hAnsi="Courier New" w:cs="Courier New"/>
              </w:rPr>
              <w:t xml:space="preserve"> этап Аналитический этап разработки стратегии (октябрь 2018 г.)</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Оценка стартовых условий и основных тенденций развития по итогам 2016 и 2017 годов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Октябрь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Уполномоченный орган, члены рабочей группы </w:t>
            </w:r>
          </w:p>
        </w:tc>
      </w:tr>
      <w:tr w:rsidR="002C3557" w:rsidRPr="00903BA7" w:rsidTr="002C3557">
        <w:tc>
          <w:tcPr>
            <w:tcW w:w="9571" w:type="dxa"/>
            <w:gridSpan w:val="3"/>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lang w:val="en-US"/>
              </w:rPr>
              <w:t>III</w:t>
            </w:r>
            <w:r w:rsidRPr="00903BA7">
              <w:rPr>
                <w:rFonts w:ascii="Courier New" w:hAnsi="Courier New" w:cs="Courier New"/>
              </w:rPr>
              <w:t xml:space="preserve"> этап. целеполагания (формулировка целей и постановка задач стратегии) (октябрь 2018 г.)</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Проектирование главных стратегических целей развития Семигорского муниципального образования до 2030 года (в соответствии с целями и приоритетами РФ, Иркутской области)</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Октябрь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Уполномоченный орган, члены рабочей группы </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Обсуждение системы стратегических целей и приоритетов, сбор предложений и замечаний</w:t>
            </w:r>
          </w:p>
        </w:tc>
        <w:tc>
          <w:tcPr>
            <w:tcW w:w="2728" w:type="dxa"/>
          </w:tcPr>
          <w:p w:rsidR="002C3557" w:rsidRPr="00903BA7" w:rsidRDefault="002C3557" w:rsidP="002C3557">
            <w:pPr>
              <w:tabs>
                <w:tab w:val="left" w:pos="975"/>
              </w:tabs>
              <w:rPr>
                <w:rFonts w:ascii="Courier New" w:hAnsi="Courier New" w:cs="Courier New"/>
              </w:rPr>
            </w:pPr>
            <w:r w:rsidRPr="00903BA7">
              <w:rPr>
                <w:rFonts w:ascii="Courier New" w:hAnsi="Courier New" w:cs="Courier New"/>
              </w:rPr>
              <w:t xml:space="preserve">Октябрь 2018 года </w:t>
            </w:r>
          </w:p>
        </w:tc>
        <w:tc>
          <w:tcPr>
            <w:tcW w:w="3191" w:type="dxa"/>
          </w:tcPr>
          <w:p w:rsidR="002C3557" w:rsidRPr="00903BA7" w:rsidRDefault="002C3557" w:rsidP="002C3557">
            <w:pPr>
              <w:tabs>
                <w:tab w:val="left" w:pos="975"/>
              </w:tabs>
              <w:rPr>
                <w:rFonts w:ascii="Courier New" w:hAnsi="Courier New" w:cs="Courier New"/>
              </w:rPr>
            </w:pPr>
            <w:r w:rsidRPr="00903BA7">
              <w:rPr>
                <w:rFonts w:ascii="Courier New" w:hAnsi="Courier New" w:cs="Courier New"/>
              </w:rPr>
              <w:t xml:space="preserve">Рабочая группа </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Уточнение системы стратегических целей и приоритетов, сценариев развития Семигорского муниципального образования (в соответствии с поступившими предложениями и замечаниями)</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 Октябрь 2018 года </w:t>
            </w:r>
          </w:p>
        </w:tc>
        <w:tc>
          <w:tcPr>
            <w:tcW w:w="3191" w:type="dxa"/>
          </w:tcPr>
          <w:p w:rsidR="002C3557" w:rsidRPr="00903BA7" w:rsidRDefault="002C3557" w:rsidP="002C3557">
            <w:pPr>
              <w:tabs>
                <w:tab w:val="left" w:pos="975"/>
              </w:tabs>
              <w:rPr>
                <w:rFonts w:ascii="Courier New" w:hAnsi="Courier New" w:cs="Courier New"/>
              </w:rPr>
            </w:pPr>
            <w:r w:rsidRPr="00903BA7">
              <w:rPr>
                <w:rFonts w:ascii="Courier New" w:hAnsi="Courier New" w:cs="Courier New"/>
              </w:rPr>
              <w:t xml:space="preserve">Рабочая группа </w:t>
            </w:r>
          </w:p>
        </w:tc>
      </w:tr>
      <w:tr w:rsidR="002C3557" w:rsidRPr="00903BA7" w:rsidTr="002C3557">
        <w:tc>
          <w:tcPr>
            <w:tcW w:w="9571" w:type="dxa"/>
            <w:gridSpan w:val="3"/>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lang w:val="en-US"/>
              </w:rPr>
              <w:t>IV</w:t>
            </w:r>
            <w:r w:rsidRPr="00903BA7">
              <w:rPr>
                <w:rFonts w:ascii="Courier New" w:hAnsi="Courier New" w:cs="Courier New"/>
              </w:rPr>
              <w:t xml:space="preserve"> этап. Проектирование стратегии (октябрь 2018 г.)</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Разработка структуры стратегии на основание системы целей, приоритетов и направлений развития </w:t>
            </w:r>
            <w:r w:rsidRPr="00903BA7">
              <w:rPr>
                <w:rFonts w:ascii="Courier New" w:hAnsi="Courier New" w:cs="Courier New"/>
              </w:rPr>
              <w:lastRenderedPageBreak/>
              <w:t>Семигорского муниципального района</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lastRenderedPageBreak/>
              <w:t xml:space="preserve">Октябрь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lastRenderedPageBreak/>
              <w:t>Разработка разделов стратегии по направлениям деятельности (включая показатели достяжения целей, ожидаемые результаты, оценку необходимых ресурсов и программного инструментария)</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Октябрь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Уполномоченный орган, члены рабочей группы, депутаты Думы Семигорского муниципального образования, заинтересованные граждане и организации </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Формирование перечня муниципальных программ на 2019 год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Октябрь - Ноябрь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Формирование проекта стратегий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Ноябрь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w:t>
            </w:r>
          </w:p>
        </w:tc>
      </w:tr>
      <w:tr w:rsidR="002C3557" w:rsidRPr="00903BA7" w:rsidTr="002C3557">
        <w:tc>
          <w:tcPr>
            <w:tcW w:w="9571" w:type="dxa"/>
            <w:gridSpan w:val="3"/>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lang w:val="en-US"/>
              </w:rPr>
              <w:t>V</w:t>
            </w:r>
            <w:r w:rsidRPr="00903BA7">
              <w:rPr>
                <w:rFonts w:ascii="Courier New" w:hAnsi="Courier New" w:cs="Courier New"/>
              </w:rPr>
              <w:t xml:space="preserve"> этап. Обсуждение проекта стратегии (сентябрь - октябрь 2018 г.)</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Размещение проекта стратегии на официальном информационном сайте Семигорского муниципального образования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Сентябрь - октябрь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Организация и проведение общественного обсуждения проекта Стратегии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Сентябрь - октябрь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Представление проекта стратегии в Министерство экономического развития Иркутской области на согласование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До 1 ноября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Рассмотрение поступивших замечаний и предложений по проекту стратегии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Ноябрь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 члены рабочей группы</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Доработка проекта стратегии по итогам общественного обсуждения и заключения Министерства экономического развития Иркутской области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Ноябрь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 члены рабочей группы</w:t>
            </w:r>
          </w:p>
        </w:tc>
      </w:tr>
      <w:tr w:rsidR="002C3557" w:rsidRPr="00903BA7" w:rsidTr="002C3557">
        <w:tc>
          <w:tcPr>
            <w:tcW w:w="9571" w:type="dxa"/>
            <w:gridSpan w:val="3"/>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lang w:val="en-US"/>
              </w:rPr>
              <w:t>VI</w:t>
            </w:r>
            <w:r w:rsidRPr="00903BA7">
              <w:rPr>
                <w:rFonts w:ascii="Courier New" w:hAnsi="Courier New" w:cs="Courier New"/>
              </w:rPr>
              <w:t xml:space="preserve"> этап. Утверждение стратегии (ноябрь – декабрь 2018 г.)</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Организация проведения публичных слушаний по проекту стратегии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Ноябрь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 пресс – служба администрации Семигорского сельского поселения</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lastRenderedPageBreak/>
              <w:t xml:space="preserve">Доработка проекта стратегии по итогам публичных слушаний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Ноябрь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 члены рабочей группы</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Обеспечение внесение проекта об утверждении стратегии социального – экономического развития Семигорского муниципального образования до 2030 года на Думу Семигорского муниципального образования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Ноябрь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Опубликование стратегии в СМИ в качестве официального документа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Сентябрь – октябрь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Пресс – служба администрации Семигорского сельского поселения</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Государственная регистрация стратегии в федеральном государственном реестре документов стратегического планирования </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Октябрь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Разработка и утверждение плана мероприятий по реализации стратегии социально – экономического развития Семигорского муниципального образования до 2030 года</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Не позднее 2-х месяцев с момента утверждения структуры</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 члены рабочей группы</w:t>
            </w:r>
          </w:p>
        </w:tc>
      </w:tr>
      <w:tr w:rsidR="002C3557" w:rsidRPr="00903BA7" w:rsidTr="002C3557">
        <w:tc>
          <w:tcPr>
            <w:tcW w:w="3652"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Государственная регистрация плана мероприятий в федеральном государственном реестре документов стратегического планирования</w:t>
            </w:r>
          </w:p>
        </w:tc>
        <w:tc>
          <w:tcPr>
            <w:tcW w:w="2728"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 xml:space="preserve">Декабрь 2018 года </w:t>
            </w:r>
          </w:p>
        </w:tc>
        <w:tc>
          <w:tcPr>
            <w:tcW w:w="3191" w:type="dxa"/>
          </w:tcPr>
          <w:p w:rsidR="002C3557" w:rsidRPr="00903BA7" w:rsidRDefault="002C3557" w:rsidP="002C3557">
            <w:pPr>
              <w:tabs>
                <w:tab w:val="left" w:pos="975"/>
              </w:tabs>
              <w:jc w:val="center"/>
              <w:rPr>
                <w:rFonts w:ascii="Courier New" w:hAnsi="Courier New" w:cs="Courier New"/>
              </w:rPr>
            </w:pPr>
            <w:r w:rsidRPr="00903BA7">
              <w:rPr>
                <w:rFonts w:ascii="Courier New" w:hAnsi="Courier New" w:cs="Courier New"/>
              </w:rPr>
              <w:t>Уполномоченный орган</w:t>
            </w:r>
          </w:p>
        </w:tc>
      </w:tr>
    </w:tbl>
    <w:p w:rsidR="002C3557" w:rsidRPr="00903BA7" w:rsidRDefault="002C3557" w:rsidP="002C3557">
      <w:pPr>
        <w:rPr>
          <w:rFonts w:ascii="Arial" w:hAnsi="Arial" w:cs="Arial"/>
        </w:rPr>
      </w:pPr>
      <w:r w:rsidRPr="00903BA7">
        <w:rPr>
          <w:rFonts w:ascii="Arial" w:hAnsi="Arial" w:cs="Arial"/>
        </w:rPr>
        <w:t>Глава Семигорского сельского поселения</w:t>
      </w:r>
    </w:p>
    <w:p w:rsidR="002C3557" w:rsidRDefault="002C3557" w:rsidP="002C3557">
      <w:pPr>
        <w:tabs>
          <w:tab w:val="left" w:pos="975"/>
        </w:tabs>
        <w:rPr>
          <w:rFonts w:ascii="Arial" w:hAnsi="Arial" w:cs="Arial"/>
          <w:lang w:val="en-US"/>
        </w:rPr>
      </w:pPr>
      <w:r w:rsidRPr="00903BA7">
        <w:rPr>
          <w:rFonts w:ascii="Arial" w:hAnsi="Arial" w:cs="Arial"/>
        </w:rPr>
        <w:t>А.М. Сетямин</w:t>
      </w:r>
    </w:p>
    <w:p w:rsidR="00903BA7" w:rsidRDefault="00903BA7" w:rsidP="002C3557">
      <w:pPr>
        <w:tabs>
          <w:tab w:val="left" w:pos="975"/>
        </w:tabs>
        <w:rPr>
          <w:rFonts w:ascii="Courier New" w:hAnsi="Courier New" w:cs="Courier New"/>
          <w:lang w:val="en-US"/>
        </w:rPr>
      </w:pPr>
    </w:p>
    <w:p w:rsidR="00903BA7" w:rsidRPr="00903BA7" w:rsidRDefault="00903BA7" w:rsidP="00903BA7">
      <w:pPr>
        <w:tabs>
          <w:tab w:val="left" w:pos="400"/>
          <w:tab w:val="left" w:pos="2980"/>
        </w:tabs>
        <w:jc w:val="center"/>
        <w:rPr>
          <w:rFonts w:ascii="Arial" w:hAnsi="Arial" w:cs="Arial"/>
          <w:b/>
        </w:rPr>
      </w:pPr>
      <w:r w:rsidRPr="00903BA7">
        <w:rPr>
          <w:rFonts w:ascii="Arial" w:hAnsi="Arial" w:cs="Arial"/>
          <w:b/>
        </w:rPr>
        <w:t>09.10. 2018 г. № 68</w:t>
      </w:r>
    </w:p>
    <w:p w:rsidR="00903BA7" w:rsidRPr="00903BA7" w:rsidRDefault="00903BA7" w:rsidP="00903BA7">
      <w:pPr>
        <w:tabs>
          <w:tab w:val="left" w:pos="400"/>
          <w:tab w:val="left" w:pos="2980"/>
        </w:tabs>
        <w:jc w:val="center"/>
        <w:rPr>
          <w:rFonts w:ascii="Arial" w:hAnsi="Arial" w:cs="Arial"/>
        </w:rPr>
      </w:pPr>
      <w:r w:rsidRPr="00903BA7">
        <w:rPr>
          <w:rFonts w:ascii="Arial" w:hAnsi="Arial" w:cs="Arial"/>
          <w:b/>
        </w:rPr>
        <w:t>РОССИЙСКАЯ ФЕДЕРАЦИЯ</w:t>
      </w:r>
    </w:p>
    <w:p w:rsidR="00903BA7" w:rsidRPr="00903BA7" w:rsidRDefault="00903BA7" w:rsidP="00903BA7">
      <w:pPr>
        <w:tabs>
          <w:tab w:val="center" w:pos="4819"/>
          <w:tab w:val="left" w:pos="8040"/>
          <w:tab w:val="left" w:pos="8280"/>
          <w:tab w:val="left" w:pos="8620"/>
        </w:tabs>
        <w:jc w:val="center"/>
        <w:rPr>
          <w:rFonts w:ascii="Arial" w:hAnsi="Arial" w:cs="Arial"/>
        </w:rPr>
      </w:pPr>
      <w:r w:rsidRPr="00903BA7">
        <w:rPr>
          <w:rFonts w:ascii="Arial" w:hAnsi="Arial" w:cs="Arial"/>
          <w:b/>
        </w:rPr>
        <w:t>ИРКУТСКАЯ ОБЛАСТЬ</w:t>
      </w:r>
    </w:p>
    <w:p w:rsidR="00903BA7" w:rsidRPr="00903BA7" w:rsidRDefault="00903BA7" w:rsidP="00903BA7">
      <w:pPr>
        <w:jc w:val="center"/>
        <w:rPr>
          <w:rFonts w:ascii="Arial" w:hAnsi="Arial" w:cs="Arial"/>
          <w:b/>
        </w:rPr>
      </w:pPr>
      <w:r w:rsidRPr="00903BA7">
        <w:rPr>
          <w:rFonts w:ascii="Arial" w:hAnsi="Arial" w:cs="Arial"/>
          <w:b/>
        </w:rPr>
        <w:t>НИЖНЕИЛИМСКИЙ МУНИЦИПАЛЬНЫЙ РАЙОН</w:t>
      </w:r>
    </w:p>
    <w:p w:rsidR="00903BA7" w:rsidRPr="00903BA7" w:rsidRDefault="00903BA7" w:rsidP="00903BA7">
      <w:pPr>
        <w:jc w:val="center"/>
        <w:rPr>
          <w:rFonts w:ascii="Arial" w:hAnsi="Arial" w:cs="Arial"/>
          <w:b/>
        </w:rPr>
      </w:pPr>
      <w:r w:rsidRPr="00903BA7">
        <w:rPr>
          <w:rFonts w:ascii="Arial" w:hAnsi="Arial" w:cs="Arial"/>
          <w:b/>
        </w:rPr>
        <w:t>СЕМИГОРСКОЕ СЕЛЬСКОЕ ПОСЕЛЕНИЕ</w:t>
      </w:r>
    </w:p>
    <w:p w:rsidR="00903BA7" w:rsidRPr="00903BA7" w:rsidRDefault="00903BA7" w:rsidP="00903BA7">
      <w:pPr>
        <w:tabs>
          <w:tab w:val="center" w:pos="4819"/>
          <w:tab w:val="left" w:pos="7440"/>
        </w:tabs>
        <w:jc w:val="center"/>
        <w:rPr>
          <w:rFonts w:ascii="Arial" w:hAnsi="Arial" w:cs="Arial"/>
        </w:rPr>
      </w:pPr>
      <w:r w:rsidRPr="00903BA7">
        <w:rPr>
          <w:rFonts w:ascii="Arial" w:hAnsi="Arial" w:cs="Arial"/>
          <w:b/>
        </w:rPr>
        <w:t>АДМИНИСТРАЦИЯ</w:t>
      </w:r>
    </w:p>
    <w:p w:rsidR="00903BA7" w:rsidRPr="00903BA7" w:rsidRDefault="00903BA7" w:rsidP="00903BA7">
      <w:pPr>
        <w:jc w:val="center"/>
        <w:rPr>
          <w:rFonts w:ascii="Arial" w:hAnsi="Arial" w:cs="Arial"/>
          <w:b/>
        </w:rPr>
      </w:pPr>
      <w:r w:rsidRPr="00903BA7">
        <w:rPr>
          <w:rFonts w:ascii="Arial" w:hAnsi="Arial" w:cs="Arial"/>
          <w:b/>
        </w:rPr>
        <w:t>ПОСТАНОВЛЕНИЕ</w:t>
      </w:r>
    </w:p>
    <w:p w:rsidR="00903BA7" w:rsidRPr="00903BA7" w:rsidRDefault="00903BA7" w:rsidP="00903BA7">
      <w:pPr>
        <w:tabs>
          <w:tab w:val="left" w:pos="3600"/>
        </w:tabs>
        <w:jc w:val="center"/>
        <w:rPr>
          <w:rFonts w:ascii="Arial" w:hAnsi="Arial" w:cs="Arial"/>
          <w:u w:val="single"/>
        </w:rPr>
      </w:pPr>
    </w:p>
    <w:p w:rsidR="00903BA7" w:rsidRPr="0042279E" w:rsidRDefault="00903BA7" w:rsidP="00903BA7">
      <w:pPr>
        <w:tabs>
          <w:tab w:val="left" w:pos="3600"/>
        </w:tabs>
        <w:jc w:val="center"/>
        <w:rPr>
          <w:rFonts w:ascii="Arial" w:hAnsi="Arial" w:cs="Arial"/>
          <w:b/>
        </w:rPr>
      </w:pPr>
    </w:p>
    <w:p w:rsidR="00903BA7" w:rsidRDefault="00903BA7" w:rsidP="00903BA7">
      <w:pPr>
        <w:shd w:val="clear" w:color="auto" w:fill="FFFFFF"/>
        <w:rPr>
          <w:sz w:val="28"/>
          <w:szCs w:val="28"/>
          <w:u w:val="single"/>
        </w:rPr>
      </w:pPr>
      <w:r>
        <w:rPr>
          <w:sz w:val="28"/>
          <w:szCs w:val="28"/>
          <w:u w:val="single"/>
        </w:rPr>
        <w:t>1</w:t>
      </w:r>
      <w:r w:rsidRPr="0042279E">
        <w:rPr>
          <w:sz w:val="28"/>
          <w:szCs w:val="28"/>
          <w:u w:val="single"/>
        </w:rPr>
        <w:t>6</w:t>
      </w:r>
      <w:r>
        <w:rPr>
          <w:sz w:val="28"/>
          <w:szCs w:val="28"/>
          <w:u w:val="single"/>
        </w:rPr>
        <w:t xml:space="preserve">                      Вестник              </w:t>
      </w:r>
      <w:r w:rsidRPr="002B7A3A">
        <w:rPr>
          <w:sz w:val="28"/>
          <w:szCs w:val="28"/>
          <w:u w:val="single"/>
        </w:rPr>
        <w:t>Среда</w:t>
      </w:r>
      <w:r>
        <w:rPr>
          <w:sz w:val="28"/>
          <w:szCs w:val="28"/>
          <w:u w:val="single"/>
        </w:rPr>
        <w:t xml:space="preserve">    17 октября 2018 года                            № 16</w:t>
      </w:r>
    </w:p>
    <w:p w:rsidR="00903BA7" w:rsidRPr="0042279E" w:rsidRDefault="00903BA7" w:rsidP="00903BA7">
      <w:pPr>
        <w:tabs>
          <w:tab w:val="left" w:pos="3600"/>
        </w:tabs>
        <w:jc w:val="center"/>
        <w:rPr>
          <w:rFonts w:ascii="Arial" w:hAnsi="Arial" w:cs="Arial"/>
          <w:b/>
        </w:rPr>
      </w:pPr>
    </w:p>
    <w:p w:rsidR="00903BA7" w:rsidRPr="00903BA7" w:rsidRDefault="00903BA7" w:rsidP="00903BA7">
      <w:pPr>
        <w:tabs>
          <w:tab w:val="left" w:pos="3600"/>
        </w:tabs>
        <w:jc w:val="center"/>
        <w:rPr>
          <w:rFonts w:ascii="Arial" w:hAnsi="Arial" w:cs="Arial"/>
          <w:b/>
        </w:rPr>
      </w:pPr>
      <w:r w:rsidRPr="00903BA7">
        <w:rPr>
          <w:rFonts w:ascii="Arial" w:hAnsi="Arial" w:cs="Arial"/>
          <w:b/>
        </w:rPr>
        <w:t>«ОБ УТВЕРЖДЕНИИ ПОРЯДКА ОБЩЕСТВЕННОГО ОБУЖДЕНИЯ ПРОЕКТОВ ДОКУМЕНТОВ СТРАТЕГИЧЕСКОГО ПЛАНИРОВАНИЯ АДМИНИСТРАЦИИ СЕМИГОРСКОГО СЕМИГОРСКОГО СЕЛЬСКОГО ПОСЕЛЕНИЯ»</w:t>
      </w:r>
    </w:p>
    <w:p w:rsidR="00903BA7" w:rsidRPr="00903BA7" w:rsidRDefault="00903BA7" w:rsidP="00903BA7">
      <w:pPr>
        <w:tabs>
          <w:tab w:val="left" w:pos="3600"/>
        </w:tabs>
        <w:jc w:val="both"/>
        <w:rPr>
          <w:rFonts w:ascii="Arial" w:hAnsi="Arial" w:cs="Arial"/>
          <w:b/>
        </w:rPr>
      </w:pPr>
    </w:p>
    <w:p w:rsidR="00903BA7" w:rsidRPr="00903BA7" w:rsidRDefault="00903BA7" w:rsidP="00903BA7">
      <w:pPr>
        <w:tabs>
          <w:tab w:val="left" w:pos="3600"/>
        </w:tabs>
        <w:ind w:firstLine="709"/>
        <w:jc w:val="both"/>
        <w:rPr>
          <w:rFonts w:ascii="Arial" w:hAnsi="Arial" w:cs="Arial"/>
        </w:rPr>
      </w:pPr>
      <w:r w:rsidRPr="00903BA7">
        <w:rPr>
          <w:rFonts w:ascii="Arial" w:hAnsi="Arial" w:cs="Arial"/>
        </w:rPr>
        <w:t>В соответствии с Федеральным законом от 28.06.2014 года № 172-ФЗ «О стратегическом планировании в Российской Федерации», постановление Правительства Российской Федерации от 30.12.2016 года № 1559 «Об утверждении правил общественного обсуждения проектов документов стратегического планирования по вопросам, находящимся в ведении Правительства Российской Федерации, с использованием федеральной информационной системы стратегического планирования», руководствуясь Уставом Семигорского муниципального образования, администрация Семигорского сельского поселения</w:t>
      </w:r>
    </w:p>
    <w:p w:rsidR="00903BA7" w:rsidRPr="00903BA7" w:rsidRDefault="00903BA7" w:rsidP="00903BA7">
      <w:pPr>
        <w:tabs>
          <w:tab w:val="left" w:pos="3600"/>
        </w:tabs>
        <w:jc w:val="both"/>
        <w:rPr>
          <w:rFonts w:ascii="Arial" w:hAnsi="Arial" w:cs="Arial"/>
        </w:rPr>
      </w:pPr>
    </w:p>
    <w:p w:rsidR="00903BA7" w:rsidRPr="00903BA7" w:rsidRDefault="00903BA7" w:rsidP="00903BA7">
      <w:pPr>
        <w:tabs>
          <w:tab w:val="left" w:pos="3600"/>
        </w:tabs>
        <w:jc w:val="center"/>
        <w:rPr>
          <w:rFonts w:ascii="Arial" w:hAnsi="Arial" w:cs="Arial"/>
        </w:rPr>
      </w:pPr>
      <w:r w:rsidRPr="00903BA7">
        <w:rPr>
          <w:rFonts w:ascii="Arial" w:hAnsi="Arial" w:cs="Arial"/>
        </w:rPr>
        <w:t>ПОСТАНОВЛЯЕТ:</w:t>
      </w:r>
    </w:p>
    <w:p w:rsidR="00903BA7" w:rsidRPr="00903BA7" w:rsidRDefault="00903BA7" w:rsidP="00903BA7">
      <w:pPr>
        <w:tabs>
          <w:tab w:val="left" w:pos="3600"/>
        </w:tabs>
        <w:rPr>
          <w:rFonts w:ascii="Arial" w:hAnsi="Arial" w:cs="Arial"/>
        </w:rPr>
      </w:pPr>
    </w:p>
    <w:p w:rsidR="00903BA7" w:rsidRPr="00903BA7" w:rsidRDefault="00903BA7" w:rsidP="00903BA7">
      <w:pPr>
        <w:ind w:firstLine="709"/>
        <w:jc w:val="both"/>
        <w:rPr>
          <w:rFonts w:ascii="Arial" w:hAnsi="Arial" w:cs="Arial"/>
        </w:rPr>
      </w:pPr>
      <w:r w:rsidRPr="00903BA7">
        <w:rPr>
          <w:rFonts w:ascii="Arial" w:hAnsi="Arial" w:cs="Arial"/>
        </w:rPr>
        <w:t>1. Утвердить прилагаемый Порядок  общественного обсуждения проектов документов стратегического планирования администрации Семигорского сельского поселения.</w:t>
      </w:r>
    </w:p>
    <w:p w:rsidR="00903BA7" w:rsidRPr="00903BA7" w:rsidRDefault="00903BA7" w:rsidP="00903BA7">
      <w:pPr>
        <w:ind w:firstLine="709"/>
        <w:jc w:val="both"/>
        <w:rPr>
          <w:rFonts w:ascii="Arial" w:hAnsi="Arial" w:cs="Arial"/>
        </w:rPr>
      </w:pPr>
      <w:r w:rsidRPr="00903BA7">
        <w:rPr>
          <w:rFonts w:ascii="Arial" w:hAnsi="Arial" w:cs="Arial"/>
        </w:rPr>
        <w:t xml:space="preserve">2. Специалистам администрации Семигорского сельского поселения при разработке документов стратегического планирования руководствоваться настоящим Порядком. </w:t>
      </w:r>
    </w:p>
    <w:p w:rsidR="00903BA7" w:rsidRPr="00903BA7" w:rsidRDefault="00903BA7" w:rsidP="00903BA7">
      <w:pPr>
        <w:ind w:firstLine="709"/>
        <w:jc w:val="both"/>
        <w:rPr>
          <w:rFonts w:ascii="Arial" w:hAnsi="Arial" w:cs="Arial"/>
        </w:rPr>
      </w:pPr>
      <w:r w:rsidRPr="00903BA7">
        <w:rPr>
          <w:rFonts w:ascii="Arial" w:hAnsi="Arial" w:cs="Arial"/>
        </w:rPr>
        <w:t xml:space="preserve">3. Настоящие Постановление опубликовать в периодическом печатном издании «Вестник» Семигорского сельского поселения, разместить на официальном сайте Семигорского сельского поселения </w:t>
      </w:r>
      <w:hyperlink r:id="rId11" w:history="1">
        <w:r w:rsidRPr="00903BA7">
          <w:rPr>
            <w:rStyle w:val="a6"/>
            <w:rFonts w:ascii="Arial" w:hAnsi="Arial" w:cs="Arial"/>
            <w:lang w:val="en-US"/>
          </w:rPr>
          <w:t>www</w:t>
        </w:r>
        <w:r w:rsidRPr="00903BA7">
          <w:rPr>
            <w:rStyle w:val="a6"/>
            <w:rFonts w:ascii="Arial" w:hAnsi="Arial" w:cs="Arial"/>
          </w:rPr>
          <w:t>.</w:t>
        </w:r>
        <w:r w:rsidRPr="00903BA7">
          <w:rPr>
            <w:rStyle w:val="a6"/>
            <w:rFonts w:ascii="Arial" w:hAnsi="Arial" w:cs="Arial"/>
            <w:lang w:val="en-US"/>
          </w:rPr>
          <w:t>sem</w:t>
        </w:r>
        <w:r w:rsidRPr="00903BA7">
          <w:rPr>
            <w:rStyle w:val="a6"/>
            <w:rFonts w:ascii="Arial" w:hAnsi="Arial" w:cs="Arial"/>
          </w:rPr>
          <w:t>-</w:t>
        </w:r>
        <w:r w:rsidRPr="00903BA7">
          <w:rPr>
            <w:rStyle w:val="a6"/>
            <w:rFonts w:ascii="Arial" w:hAnsi="Arial" w:cs="Arial"/>
            <w:lang w:val="en-US"/>
          </w:rPr>
          <w:t>adm</w:t>
        </w:r>
        <w:r w:rsidRPr="00903BA7">
          <w:rPr>
            <w:rStyle w:val="a6"/>
            <w:rFonts w:ascii="Arial" w:hAnsi="Arial" w:cs="Arial"/>
          </w:rPr>
          <w:t>.</w:t>
        </w:r>
        <w:r w:rsidRPr="00903BA7">
          <w:rPr>
            <w:rStyle w:val="a6"/>
            <w:rFonts w:ascii="Arial" w:hAnsi="Arial" w:cs="Arial"/>
            <w:lang w:val="en-US"/>
          </w:rPr>
          <w:t>ru</w:t>
        </w:r>
      </w:hyperlink>
      <w:r w:rsidRPr="00903BA7">
        <w:rPr>
          <w:rFonts w:ascii="Arial" w:hAnsi="Arial" w:cs="Arial"/>
        </w:rPr>
        <w:t>.</w:t>
      </w:r>
    </w:p>
    <w:p w:rsidR="00903BA7" w:rsidRPr="00903BA7" w:rsidRDefault="00903BA7" w:rsidP="00903BA7">
      <w:pPr>
        <w:ind w:firstLine="709"/>
        <w:jc w:val="both"/>
        <w:rPr>
          <w:rFonts w:ascii="Arial" w:hAnsi="Arial" w:cs="Arial"/>
        </w:rPr>
      </w:pPr>
      <w:r w:rsidRPr="00903BA7">
        <w:rPr>
          <w:rFonts w:ascii="Arial" w:hAnsi="Arial" w:cs="Arial"/>
        </w:rPr>
        <w:t>4. Контроль за исполнением настоящего Постановления оставляю за собой.</w:t>
      </w:r>
    </w:p>
    <w:p w:rsidR="00903BA7" w:rsidRPr="00903BA7" w:rsidRDefault="00903BA7" w:rsidP="00903BA7">
      <w:pPr>
        <w:rPr>
          <w:rFonts w:ascii="Arial" w:hAnsi="Arial" w:cs="Arial"/>
        </w:rPr>
      </w:pPr>
    </w:p>
    <w:p w:rsidR="00903BA7" w:rsidRPr="00903BA7" w:rsidRDefault="00903BA7" w:rsidP="00903BA7">
      <w:pPr>
        <w:rPr>
          <w:rFonts w:ascii="Arial" w:hAnsi="Arial" w:cs="Arial"/>
        </w:rPr>
      </w:pPr>
    </w:p>
    <w:p w:rsidR="00903BA7" w:rsidRPr="00903BA7" w:rsidRDefault="00903BA7" w:rsidP="00903BA7">
      <w:pPr>
        <w:rPr>
          <w:rFonts w:ascii="Arial" w:hAnsi="Arial" w:cs="Arial"/>
        </w:rPr>
      </w:pPr>
      <w:r w:rsidRPr="00903BA7">
        <w:rPr>
          <w:rFonts w:ascii="Arial" w:hAnsi="Arial" w:cs="Arial"/>
        </w:rPr>
        <w:t>Глава Семигорского сельского поселения</w:t>
      </w:r>
    </w:p>
    <w:p w:rsidR="00903BA7" w:rsidRPr="00903BA7" w:rsidRDefault="00903BA7" w:rsidP="00903BA7">
      <w:pPr>
        <w:rPr>
          <w:rFonts w:ascii="Arial" w:hAnsi="Arial" w:cs="Arial"/>
        </w:rPr>
      </w:pPr>
      <w:r w:rsidRPr="00903BA7">
        <w:rPr>
          <w:rFonts w:ascii="Arial" w:hAnsi="Arial" w:cs="Arial"/>
        </w:rPr>
        <w:t xml:space="preserve">А.М. Сетямин </w:t>
      </w:r>
    </w:p>
    <w:p w:rsidR="00903BA7" w:rsidRPr="00903BA7" w:rsidRDefault="00903BA7" w:rsidP="00903BA7">
      <w:pPr>
        <w:rPr>
          <w:rFonts w:ascii="Arial" w:hAnsi="Arial" w:cs="Arial"/>
        </w:rPr>
      </w:pP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Приложение</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к постановлению администрации</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Семигорского сельского поселения</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от 09.10.2018 г. № 68</w:t>
      </w:r>
    </w:p>
    <w:p w:rsidR="00903BA7" w:rsidRPr="00903BA7" w:rsidRDefault="00903BA7" w:rsidP="00903BA7">
      <w:pPr>
        <w:tabs>
          <w:tab w:val="left" w:pos="975"/>
        </w:tabs>
        <w:jc w:val="right"/>
      </w:pPr>
    </w:p>
    <w:p w:rsidR="00903BA7" w:rsidRPr="00903BA7" w:rsidRDefault="00903BA7" w:rsidP="00903BA7">
      <w:pPr>
        <w:tabs>
          <w:tab w:val="left" w:pos="975"/>
        </w:tabs>
        <w:jc w:val="center"/>
        <w:rPr>
          <w:rFonts w:ascii="Arial" w:hAnsi="Arial" w:cs="Arial"/>
          <w:b/>
        </w:rPr>
      </w:pPr>
      <w:r w:rsidRPr="00903BA7">
        <w:rPr>
          <w:rFonts w:ascii="Arial" w:hAnsi="Arial" w:cs="Arial"/>
          <w:b/>
        </w:rPr>
        <w:t>ПОРЯДОК</w:t>
      </w:r>
    </w:p>
    <w:p w:rsidR="00903BA7" w:rsidRPr="00903BA7" w:rsidRDefault="00903BA7" w:rsidP="00903BA7">
      <w:pPr>
        <w:tabs>
          <w:tab w:val="left" w:pos="975"/>
        </w:tabs>
        <w:jc w:val="center"/>
        <w:rPr>
          <w:rFonts w:ascii="Arial" w:hAnsi="Arial" w:cs="Arial"/>
          <w:b/>
        </w:rPr>
      </w:pPr>
      <w:r w:rsidRPr="00903BA7">
        <w:rPr>
          <w:rFonts w:ascii="Arial" w:hAnsi="Arial" w:cs="Arial"/>
          <w:b/>
        </w:rPr>
        <w:t xml:space="preserve">Общественного обсуждения проектов документов стратегического планирования администрации Семигорского сельского поселения </w:t>
      </w:r>
    </w:p>
    <w:p w:rsidR="00903BA7" w:rsidRPr="00903BA7" w:rsidRDefault="00903BA7" w:rsidP="00903BA7">
      <w:pPr>
        <w:tabs>
          <w:tab w:val="left" w:pos="975"/>
        </w:tabs>
        <w:rPr>
          <w:rFonts w:ascii="Arial" w:hAnsi="Arial" w:cs="Arial"/>
        </w:rPr>
      </w:pPr>
      <w:r w:rsidRPr="00903BA7">
        <w:rPr>
          <w:rFonts w:ascii="Arial" w:hAnsi="Arial" w:cs="Arial"/>
        </w:rPr>
        <w:t xml:space="preserve"> </w:t>
      </w:r>
    </w:p>
    <w:p w:rsidR="00903BA7" w:rsidRPr="00903BA7" w:rsidRDefault="00903BA7" w:rsidP="00903BA7">
      <w:pPr>
        <w:tabs>
          <w:tab w:val="left" w:pos="0"/>
          <w:tab w:val="left" w:pos="709"/>
          <w:tab w:val="left" w:pos="993"/>
        </w:tabs>
        <w:ind w:firstLine="709"/>
        <w:jc w:val="both"/>
        <w:rPr>
          <w:rFonts w:ascii="Arial" w:hAnsi="Arial" w:cs="Arial"/>
        </w:rPr>
      </w:pPr>
      <w:r w:rsidRPr="00903BA7">
        <w:rPr>
          <w:rFonts w:ascii="Arial" w:hAnsi="Arial" w:cs="Arial"/>
        </w:rPr>
        <w:t>1. Настоящий Порядок устанавливает порядок и сроки общественного обсуждения проектов документов стратегического планирования администрации Семигорского сельского поселения.</w:t>
      </w:r>
    </w:p>
    <w:p w:rsidR="00903BA7" w:rsidRPr="00903BA7" w:rsidRDefault="00903BA7" w:rsidP="00903BA7">
      <w:pPr>
        <w:tabs>
          <w:tab w:val="left" w:pos="0"/>
          <w:tab w:val="left" w:pos="709"/>
          <w:tab w:val="left" w:pos="993"/>
        </w:tabs>
        <w:ind w:firstLine="709"/>
        <w:jc w:val="both"/>
        <w:rPr>
          <w:rFonts w:ascii="Arial" w:hAnsi="Arial" w:cs="Arial"/>
        </w:rPr>
      </w:pPr>
      <w:r w:rsidRPr="00903BA7">
        <w:rPr>
          <w:rFonts w:ascii="Arial" w:hAnsi="Arial" w:cs="Arial"/>
        </w:rPr>
        <w:t>2. Настоящий Порядок принимается при вынесении на общественное обсуждение следующих проектов документов стратегического планирования:</w:t>
      </w:r>
    </w:p>
    <w:p w:rsidR="00903BA7" w:rsidRPr="00903BA7" w:rsidRDefault="00903BA7" w:rsidP="00903BA7">
      <w:pPr>
        <w:pStyle w:val="aa"/>
        <w:tabs>
          <w:tab w:val="left" w:pos="975"/>
        </w:tabs>
        <w:ind w:left="0" w:firstLine="709"/>
        <w:jc w:val="both"/>
        <w:rPr>
          <w:rFonts w:ascii="Arial" w:hAnsi="Arial" w:cs="Arial"/>
        </w:rPr>
      </w:pPr>
      <w:r w:rsidRPr="00903BA7">
        <w:rPr>
          <w:rFonts w:ascii="Arial" w:hAnsi="Arial" w:cs="Arial"/>
        </w:rPr>
        <w:t>- проект прогноза социально – экономического развития Семигорского муниципального образования на долгосрочный период;</w:t>
      </w:r>
    </w:p>
    <w:p w:rsidR="00903BA7" w:rsidRPr="00903BA7" w:rsidRDefault="00903BA7" w:rsidP="00903BA7">
      <w:pPr>
        <w:pStyle w:val="aa"/>
        <w:tabs>
          <w:tab w:val="left" w:pos="975"/>
        </w:tabs>
        <w:ind w:left="0" w:firstLine="709"/>
        <w:jc w:val="both"/>
        <w:rPr>
          <w:rFonts w:ascii="Arial" w:hAnsi="Arial" w:cs="Arial"/>
        </w:rPr>
      </w:pPr>
      <w:r w:rsidRPr="00903BA7">
        <w:rPr>
          <w:rFonts w:ascii="Arial" w:hAnsi="Arial" w:cs="Arial"/>
        </w:rPr>
        <w:t>- проект прогноза социально – экономического развития Семигорского муниципального образования на среднесрочный период;</w:t>
      </w:r>
    </w:p>
    <w:p w:rsidR="00903BA7" w:rsidRPr="00903BA7" w:rsidRDefault="00903BA7" w:rsidP="00903BA7">
      <w:pPr>
        <w:pStyle w:val="aa"/>
        <w:tabs>
          <w:tab w:val="left" w:pos="975"/>
        </w:tabs>
        <w:ind w:left="0" w:firstLine="709"/>
        <w:jc w:val="both"/>
        <w:rPr>
          <w:rFonts w:ascii="Arial" w:hAnsi="Arial" w:cs="Arial"/>
        </w:rPr>
      </w:pPr>
      <w:r w:rsidRPr="00903BA7">
        <w:rPr>
          <w:rFonts w:ascii="Arial" w:hAnsi="Arial" w:cs="Arial"/>
        </w:rPr>
        <w:t>- проект Стратегии социально – экономического развития Семигорского муниципального образования;</w:t>
      </w:r>
    </w:p>
    <w:p w:rsidR="00903BA7" w:rsidRPr="00903BA7" w:rsidRDefault="00903BA7" w:rsidP="00903BA7">
      <w:pPr>
        <w:pStyle w:val="aa"/>
        <w:tabs>
          <w:tab w:val="left" w:pos="975"/>
        </w:tabs>
        <w:ind w:left="0" w:firstLine="709"/>
        <w:jc w:val="both"/>
        <w:rPr>
          <w:rFonts w:ascii="Arial" w:hAnsi="Arial" w:cs="Arial"/>
        </w:rPr>
      </w:pPr>
      <w:r w:rsidRPr="00903BA7">
        <w:rPr>
          <w:rFonts w:ascii="Arial" w:hAnsi="Arial" w:cs="Arial"/>
        </w:rPr>
        <w:t>- проект Плана мероприятий по реализации Стратегии социально – экономического развития Семигорского муниципального образования;</w:t>
      </w:r>
    </w:p>
    <w:p w:rsidR="00903BA7" w:rsidRPr="0042279E" w:rsidRDefault="00903BA7" w:rsidP="00903BA7">
      <w:pPr>
        <w:shd w:val="clear" w:color="auto" w:fill="FFFFFF"/>
        <w:rPr>
          <w:sz w:val="28"/>
          <w:szCs w:val="28"/>
          <w:u w:val="single"/>
        </w:rPr>
      </w:pPr>
      <w:r>
        <w:rPr>
          <w:sz w:val="28"/>
          <w:szCs w:val="28"/>
          <w:u w:val="single"/>
        </w:rPr>
        <w:lastRenderedPageBreak/>
        <w:t xml:space="preserve">№ 16                      Вестник              </w:t>
      </w:r>
      <w:r w:rsidRPr="002B7A3A">
        <w:rPr>
          <w:sz w:val="28"/>
          <w:szCs w:val="28"/>
          <w:u w:val="single"/>
        </w:rPr>
        <w:t>Среда</w:t>
      </w:r>
      <w:r>
        <w:rPr>
          <w:sz w:val="28"/>
          <w:szCs w:val="28"/>
          <w:u w:val="single"/>
        </w:rPr>
        <w:t xml:space="preserve">    17 октября 2018 года                             1</w:t>
      </w:r>
      <w:r w:rsidRPr="0042279E">
        <w:rPr>
          <w:sz w:val="28"/>
          <w:szCs w:val="28"/>
          <w:u w:val="single"/>
        </w:rPr>
        <w:t>7</w:t>
      </w:r>
    </w:p>
    <w:p w:rsidR="00903BA7" w:rsidRPr="0042279E" w:rsidRDefault="00903BA7" w:rsidP="00903BA7">
      <w:pPr>
        <w:pStyle w:val="aa"/>
        <w:tabs>
          <w:tab w:val="left" w:pos="975"/>
        </w:tabs>
        <w:ind w:left="0" w:firstLine="709"/>
        <w:jc w:val="both"/>
        <w:rPr>
          <w:rFonts w:ascii="Arial" w:hAnsi="Arial" w:cs="Arial"/>
        </w:rPr>
      </w:pPr>
    </w:p>
    <w:p w:rsidR="00903BA7" w:rsidRPr="00903BA7" w:rsidRDefault="00903BA7" w:rsidP="00903BA7">
      <w:pPr>
        <w:pStyle w:val="aa"/>
        <w:tabs>
          <w:tab w:val="left" w:pos="975"/>
        </w:tabs>
        <w:ind w:left="0" w:firstLine="709"/>
        <w:jc w:val="both"/>
        <w:rPr>
          <w:rFonts w:ascii="Arial" w:hAnsi="Arial" w:cs="Arial"/>
        </w:rPr>
      </w:pPr>
      <w:r w:rsidRPr="00903BA7">
        <w:rPr>
          <w:rFonts w:ascii="Arial" w:hAnsi="Arial" w:cs="Arial"/>
        </w:rPr>
        <w:t>- проекты новых муниципальных программ администрации Семигорского сельского поселения.</w:t>
      </w:r>
    </w:p>
    <w:p w:rsidR="00903BA7" w:rsidRPr="00903BA7" w:rsidRDefault="00903BA7" w:rsidP="00903BA7">
      <w:pPr>
        <w:pStyle w:val="aa"/>
        <w:tabs>
          <w:tab w:val="left" w:pos="975"/>
        </w:tabs>
        <w:ind w:left="0" w:firstLine="709"/>
        <w:jc w:val="both"/>
        <w:rPr>
          <w:rFonts w:ascii="Arial" w:hAnsi="Arial" w:cs="Arial"/>
        </w:rPr>
      </w:pPr>
      <w:r w:rsidRPr="00903BA7">
        <w:rPr>
          <w:rFonts w:ascii="Arial" w:hAnsi="Arial" w:cs="Arial"/>
        </w:rPr>
        <w:t>3. Информирование населения о проведении общественного обсуждения проекта документа стратегического планирования и его результатах осуществляется путем размещения сообщения в разделе «Новости» и</w:t>
      </w:r>
      <w:r w:rsidRPr="00903BA7">
        <w:rPr>
          <w:rFonts w:ascii="Arial" w:hAnsi="Arial" w:cs="Arial"/>
          <w:color w:val="FF0000"/>
        </w:rPr>
        <w:t xml:space="preserve"> </w:t>
      </w:r>
      <w:r w:rsidRPr="00903BA7">
        <w:rPr>
          <w:rFonts w:ascii="Arial" w:hAnsi="Arial" w:cs="Arial"/>
        </w:rPr>
        <w:t>«Документы стратегического планирования»</w:t>
      </w:r>
      <w:r w:rsidRPr="00903BA7">
        <w:rPr>
          <w:rFonts w:ascii="Arial" w:hAnsi="Arial" w:cs="Arial"/>
          <w:color w:val="FF0000"/>
        </w:rPr>
        <w:t xml:space="preserve">  </w:t>
      </w:r>
      <w:r w:rsidRPr="00903BA7">
        <w:rPr>
          <w:rFonts w:ascii="Arial" w:hAnsi="Arial" w:cs="Arial"/>
        </w:rPr>
        <w:t xml:space="preserve">на официальном сайте Семигорского сельского поселения </w:t>
      </w:r>
      <w:r w:rsidRPr="00903BA7">
        <w:rPr>
          <w:rFonts w:ascii="Arial" w:hAnsi="Arial" w:cs="Arial"/>
          <w:color w:val="FF0000"/>
        </w:rPr>
        <w:t xml:space="preserve"> </w:t>
      </w:r>
      <w:r w:rsidRPr="00903BA7">
        <w:rPr>
          <w:rFonts w:ascii="Arial" w:hAnsi="Arial" w:cs="Arial"/>
        </w:rPr>
        <w:t>(</w:t>
      </w:r>
      <w:hyperlink r:id="rId12" w:history="1">
        <w:r w:rsidRPr="00903BA7">
          <w:rPr>
            <w:rStyle w:val="a6"/>
            <w:rFonts w:ascii="Arial" w:hAnsi="Arial" w:cs="Arial"/>
            <w:lang w:val="en-US"/>
          </w:rPr>
          <w:t>www</w:t>
        </w:r>
        <w:r w:rsidRPr="00903BA7">
          <w:rPr>
            <w:rStyle w:val="a6"/>
            <w:rFonts w:ascii="Arial" w:hAnsi="Arial" w:cs="Arial"/>
          </w:rPr>
          <w:t>.</w:t>
        </w:r>
        <w:r w:rsidRPr="00903BA7">
          <w:rPr>
            <w:rStyle w:val="a6"/>
            <w:rFonts w:ascii="Arial" w:hAnsi="Arial" w:cs="Arial"/>
            <w:lang w:val="en-US"/>
          </w:rPr>
          <w:t>adm</w:t>
        </w:r>
        <w:r w:rsidRPr="00903BA7">
          <w:rPr>
            <w:rStyle w:val="a6"/>
            <w:rFonts w:ascii="Arial" w:hAnsi="Arial" w:cs="Arial"/>
          </w:rPr>
          <w:t>-</w:t>
        </w:r>
        <w:r w:rsidRPr="00903BA7">
          <w:rPr>
            <w:rStyle w:val="a6"/>
            <w:rFonts w:ascii="Arial" w:hAnsi="Arial" w:cs="Arial"/>
            <w:lang w:val="en-US"/>
          </w:rPr>
          <w:t>sem</w:t>
        </w:r>
        <w:r w:rsidRPr="00903BA7">
          <w:rPr>
            <w:rStyle w:val="a6"/>
            <w:rFonts w:ascii="Arial" w:hAnsi="Arial" w:cs="Arial"/>
          </w:rPr>
          <w:t>.</w:t>
        </w:r>
        <w:r w:rsidRPr="00903BA7">
          <w:rPr>
            <w:rStyle w:val="a6"/>
            <w:rFonts w:ascii="Arial" w:hAnsi="Arial" w:cs="Arial"/>
            <w:lang w:val="en-US"/>
          </w:rPr>
          <w:t>ru</w:t>
        </w:r>
      </w:hyperlink>
      <w:r w:rsidRPr="00903BA7">
        <w:rPr>
          <w:rFonts w:ascii="Arial" w:hAnsi="Arial" w:cs="Arial"/>
        </w:rPr>
        <w:t>) и в периодическом издании «Вестник» Семигорского сельского поселения.</w:t>
      </w:r>
    </w:p>
    <w:p w:rsidR="00903BA7" w:rsidRPr="00903BA7" w:rsidRDefault="00903BA7" w:rsidP="00903BA7">
      <w:pPr>
        <w:pStyle w:val="aa"/>
        <w:tabs>
          <w:tab w:val="left" w:pos="975"/>
        </w:tabs>
        <w:ind w:left="0" w:firstLine="709"/>
        <w:jc w:val="both"/>
        <w:rPr>
          <w:rFonts w:ascii="Arial" w:hAnsi="Arial" w:cs="Arial"/>
        </w:rPr>
      </w:pPr>
      <w:r w:rsidRPr="00903BA7">
        <w:rPr>
          <w:rFonts w:ascii="Arial" w:hAnsi="Arial" w:cs="Arial"/>
        </w:rPr>
        <w:t>4. Проведение общественного обсуждения проекта документа стратегического планирования (далее – общественное обсуждение) обеспечивает участник стратегического планирования, ответственный за разработку проекта документа стратегического планирования (далее – разработчик).</w:t>
      </w:r>
    </w:p>
    <w:p w:rsidR="00903BA7" w:rsidRPr="00903BA7" w:rsidRDefault="00903BA7" w:rsidP="00903BA7">
      <w:pPr>
        <w:pStyle w:val="aa"/>
        <w:tabs>
          <w:tab w:val="left" w:pos="975"/>
        </w:tabs>
        <w:ind w:left="0" w:firstLine="709"/>
        <w:jc w:val="both"/>
        <w:rPr>
          <w:rFonts w:ascii="Arial" w:hAnsi="Arial" w:cs="Arial"/>
        </w:rPr>
      </w:pPr>
      <w:r w:rsidRPr="00903BA7">
        <w:rPr>
          <w:rFonts w:ascii="Arial" w:hAnsi="Arial" w:cs="Arial"/>
        </w:rPr>
        <w:t>5. Общественное обсуждение проводится в форме открытого размещения проекта документа стратегического планирования на официальном сайте Семигорского сельского поселения</w:t>
      </w:r>
      <w:r w:rsidRPr="00903BA7">
        <w:rPr>
          <w:rFonts w:ascii="Arial" w:hAnsi="Arial" w:cs="Arial"/>
          <w:color w:val="FF0000"/>
        </w:rPr>
        <w:t xml:space="preserve"> </w:t>
      </w:r>
      <w:r w:rsidRPr="00903BA7">
        <w:rPr>
          <w:rFonts w:ascii="Arial" w:hAnsi="Arial" w:cs="Arial"/>
        </w:rPr>
        <w:t>в информационно – телекоммуникационной сети «Интернет» (далее – сайт), с обеспечением возможности участникам общественного обсуждения направлять разработку свои замечания и (или) предложения к проекту документа стратегического планирования в электронном виде.</w:t>
      </w:r>
    </w:p>
    <w:p w:rsidR="00903BA7" w:rsidRPr="00903BA7" w:rsidRDefault="00903BA7" w:rsidP="00903BA7">
      <w:pPr>
        <w:pStyle w:val="aa"/>
        <w:tabs>
          <w:tab w:val="left" w:pos="975"/>
        </w:tabs>
        <w:ind w:left="0" w:firstLine="709"/>
        <w:jc w:val="both"/>
        <w:rPr>
          <w:rFonts w:ascii="Arial" w:hAnsi="Arial" w:cs="Arial"/>
        </w:rPr>
      </w:pPr>
      <w:r w:rsidRPr="00903BA7">
        <w:rPr>
          <w:rFonts w:ascii="Arial" w:hAnsi="Arial" w:cs="Arial"/>
        </w:rPr>
        <w:t>При размещении проектов документов стратегического планирования в информационно – телекоммуникационной сети «Интернет» разработчик обеспечивает соблюдение требований законодательства Российской Федерации о государственной, коммерческой, служебной и иной охраняемой законом тайне.</w:t>
      </w:r>
    </w:p>
    <w:p w:rsidR="00903BA7" w:rsidRPr="00903BA7" w:rsidRDefault="00903BA7" w:rsidP="00903BA7">
      <w:pPr>
        <w:pStyle w:val="aa"/>
        <w:tabs>
          <w:tab w:val="left" w:pos="0"/>
        </w:tabs>
        <w:ind w:left="0" w:firstLine="720"/>
        <w:jc w:val="both"/>
        <w:rPr>
          <w:rFonts w:ascii="Arial" w:hAnsi="Arial" w:cs="Arial"/>
        </w:rPr>
      </w:pPr>
      <w:r w:rsidRPr="00903BA7">
        <w:rPr>
          <w:rFonts w:ascii="Arial" w:hAnsi="Arial" w:cs="Arial"/>
        </w:rPr>
        <w:t>6. При размещении проекта документа стратегического планирования размещается извещение о проведении общественного обсуждения по форме согласно приложению 1 к настоящему Порядку. Ответственность за достоверность сведений и документов, содержащихся в извещении о проведении общественного обсуждения, несет разработчик.</w:t>
      </w:r>
    </w:p>
    <w:p w:rsidR="00903BA7" w:rsidRPr="00903BA7" w:rsidRDefault="00903BA7" w:rsidP="00903BA7">
      <w:pPr>
        <w:pStyle w:val="aa"/>
        <w:tabs>
          <w:tab w:val="left" w:pos="0"/>
        </w:tabs>
        <w:ind w:left="142" w:firstLine="578"/>
        <w:jc w:val="both"/>
        <w:rPr>
          <w:rFonts w:ascii="Arial" w:hAnsi="Arial" w:cs="Arial"/>
        </w:rPr>
      </w:pPr>
      <w:r w:rsidRPr="00903BA7">
        <w:rPr>
          <w:rFonts w:ascii="Arial" w:hAnsi="Arial" w:cs="Arial"/>
        </w:rPr>
        <w:t>Одновременно с размещением извещения о проведении общественного обсуждения размещается пояснительная записка к проекту документа стратегического планирования.</w:t>
      </w:r>
    </w:p>
    <w:p w:rsidR="00903BA7" w:rsidRPr="00903BA7" w:rsidRDefault="00903BA7" w:rsidP="00903BA7">
      <w:pPr>
        <w:pStyle w:val="aa"/>
        <w:tabs>
          <w:tab w:val="left" w:pos="0"/>
        </w:tabs>
        <w:ind w:left="142" w:firstLine="578"/>
        <w:jc w:val="both"/>
        <w:rPr>
          <w:rFonts w:ascii="Arial" w:hAnsi="Arial" w:cs="Arial"/>
        </w:rPr>
      </w:pPr>
      <w:r w:rsidRPr="00903BA7">
        <w:rPr>
          <w:rFonts w:ascii="Arial" w:hAnsi="Arial" w:cs="Arial"/>
        </w:rPr>
        <w:t>Также в целях проведения общественного обсуждения проекта документа стратегического планирования разработчик может направлять не позднее дня размещения проекта указанного документа на сайте уведомление о его размещении с указанием дат начала и завершения общественного обсуждения в организации, которые разработчик считает целесообразным привлечь к общественному обсуждению проекта документа стратегического планирования.</w:t>
      </w:r>
    </w:p>
    <w:p w:rsidR="00903BA7" w:rsidRPr="00903BA7" w:rsidRDefault="00903BA7" w:rsidP="00903BA7">
      <w:pPr>
        <w:pStyle w:val="aa"/>
        <w:tabs>
          <w:tab w:val="left" w:pos="0"/>
        </w:tabs>
        <w:ind w:left="142" w:firstLine="578"/>
        <w:jc w:val="both"/>
        <w:rPr>
          <w:rFonts w:ascii="Arial" w:hAnsi="Arial" w:cs="Arial"/>
        </w:rPr>
      </w:pPr>
      <w:r w:rsidRPr="00903BA7">
        <w:rPr>
          <w:rFonts w:ascii="Arial" w:hAnsi="Arial" w:cs="Arial"/>
        </w:rPr>
        <w:t>6. В общественном обсуждении проекта документа стратегического планирования могут на равных условиях принимать участие любые юридические лица, вне зависимости от организационно – правовой формы и формы собственности, любые физические люди, в том числе индивидуальные предприниматели, государственные органы и органы местного самоуправления (далее – участники общественного обсуждения).</w:t>
      </w:r>
    </w:p>
    <w:p w:rsidR="00903BA7" w:rsidRPr="00903BA7" w:rsidRDefault="00903BA7" w:rsidP="00903BA7">
      <w:pPr>
        <w:pStyle w:val="aa"/>
        <w:tabs>
          <w:tab w:val="left" w:pos="0"/>
        </w:tabs>
        <w:ind w:left="142" w:firstLine="578"/>
        <w:jc w:val="both"/>
        <w:rPr>
          <w:rFonts w:ascii="Arial" w:hAnsi="Arial" w:cs="Arial"/>
        </w:rPr>
      </w:pPr>
      <w:r w:rsidRPr="00903BA7">
        <w:rPr>
          <w:rFonts w:ascii="Arial" w:hAnsi="Arial" w:cs="Arial"/>
        </w:rPr>
        <w:t>7. Срок общественного обсуждения проектов документов стратегического планирования устанавливается разработчиком, но не может составлять менее 10 и более 30 календарных дней.</w:t>
      </w:r>
    </w:p>
    <w:p w:rsidR="00903BA7" w:rsidRPr="00903BA7" w:rsidRDefault="00903BA7" w:rsidP="00903BA7">
      <w:pPr>
        <w:pStyle w:val="aa"/>
        <w:tabs>
          <w:tab w:val="left" w:pos="0"/>
        </w:tabs>
        <w:ind w:left="142" w:firstLine="578"/>
        <w:jc w:val="both"/>
        <w:rPr>
          <w:rFonts w:ascii="Arial" w:hAnsi="Arial" w:cs="Arial"/>
        </w:rPr>
      </w:pPr>
      <w:r w:rsidRPr="00903BA7">
        <w:rPr>
          <w:rFonts w:ascii="Arial" w:hAnsi="Arial" w:cs="Arial"/>
        </w:rPr>
        <w:t>8. Все замечания и (или) предложения к проектам документов стратегического планирования, поступившие от участников общественного обсуждения  носят рекомендательный характер.</w:t>
      </w:r>
    </w:p>
    <w:p w:rsidR="00903BA7" w:rsidRPr="00903BA7" w:rsidRDefault="00903BA7" w:rsidP="00903BA7">
      <w:pPr>
        <w:pStyle w:val="aa"/>
        <w:tabs>
          <w:tab w:val="left" w:pos="0"/>
        </w:tabs>
        <w:ind w:left="142" w:firstLine="578"/>
        <w:jc w:val="both"/>
        <w:rPr>
          <w:rFonts w:ascii="Arial" w:hAnsi="Arial" w:cs="Arial"/>
        </w:rPr>
      </w:pPr>
      <w:r w:rsidRPr="00903BA7">
        <w:rPr>
          <w:rFonts w:ascii="Arial" w:hAnsi="Arial" w:cs="Arial"/>
        </w:rPr>
        <w:t>9. Разработчик после завершения общественного обсуждения в течение 15 календарных дней анализирует замечания и (или) предложения, поступившие в рамках общественного обсуждения, и принимает решение об их принятии или отклонении.</w:t>
      </w:r>
    </w:p>
    <w:p w:rsidR="00903BA7" w:rsidRPr="00903BA7" w:rsidRDefault="00903BA7" w:rsidP="00903BA7">
      <w:pPr>
        <w:pStyle w:val="aa"/>
        <w:tabs>
          <w:tab w:val="left" w:pos="0"/>
        </w:tabs>
        <w:jc w:val="both"/>
        <w:rPr>
          <w:rFonts w:ascii="Arial" w:hAnsi="Arial" w:cs="Arial"/>
        </w:rPr>
      </w:pPr>
      <w:r w:rsidRPr="00903BA7">
        <w:rPr>
          <w:rFonts w:ascii="Arial" w:hAnsi="Arial" w:cs="Arial"/>
        </w:rPr>
        <w:t>Не рассматриваются следующие замечания и (или) предложения:</w:t>
      </w:r>
    </w:p>
    <w:p w:rsidR="00903BA7" w:rsidRPr="00903BA7" w:rsidRDefault="00903BA7" w:rsidP="00903BA7">
      <w:pPr>
        <w:pStyle w:val="aa"/>
        <w:tabs>
          <w:tab w:val="left" w:pos="0"/>
        </w:tabs>
        <w:ind w:left="0" w:firstLine="709"/>
        <w:jc w:val="both"/>
        <w:rPr>
          <w:rFonts w:ascii="Arial" w:hAnsi="Arial" w:cs="Arial"/>
        </w:rPr>
      </w:pPr>
      <w:r w:rsidRPr="00903BA7">
        <w:rPr>
          <w:rFonts w:ascii="Arial" w:hAnsi="Arial" w:cs="Arial"/>
        </w:rPr>
        <w:t>- не содержащие контактную информацию об участнике общественного обсуждения;</w:t>
      </w:r>
    </w:p>
    <w:p w:rsidR="00903BA7" w:rsidRPr="00903BA7" w:rsidRDefault="00903BA7" w:rsidP="00903BA7">
      <w:pPr>
        <w:pStyle w:val="aa"/>
        <w:tabs>
          <w:tab w:val="left" w:pos="0"/>
        </w:tabs>
        <w:ind w:left="0" w:firstLine="709"/>
        <w:jc w:val="both"/>
        <w:rPr>
          <w:rFonts w:ascii="Arial" w:hAnsi="Arial" w:cs="Arial"/>
        </w:rPr>
      </w:pPr>
      <w:r w:rsidRPr="00903BA7">
        <w:rPr>
          <w:rFonts w:ascii="Arial" w:hAnsi="Arial" w:cs="Arial"/>
        </w:rPr>
        <w:t>- не поддающиеся прочтению;</w:t>
      </w:r>
    </w:p>
    <w:p w:rsidR="00903BA7" w:rsidRPr="00903BA7" w:rsidRDefault="00903BA7" w:rsidP="00903BA7">
      <w:pPr>
        <w:pStyle w:val="aa"/>
        <w:tabs>
          <w:tab w:val="left" w:pos="0"/>
        </w:tabs>
        <w:ind w:left="0" w:firstLine="709"/>
        <w:jc w:val="both"/>
        <w:rPr>
          <w:rFonts w:ascii="Arial" w:hAnsi="Arial" w:cs="Arial"/>
        </w:rPr>
      </w:pPr>
      <w:r w:rsidRPr="00903BA7">
        <w:rPr>
          <w:rFonts w:ascii="Arial" w:hAnsi="Arial" w:cs="Arial"/>
        </w:rPr>
        <w:t>- имеющие экстремистскую направленность;</w:t>
      </w:r>
    </w:p>
    <w:p w:rsidR="00903BA7" w:rsidRDefault="00903BA7" w:rsidP="00903BA7">
      <w:pPr>
        <w:shd w:val="clear" w:color="auto" w:fill="FFFFFF"/>
        <w:rPr>
          <w:sz w:val="28"/>
          <w:szCs w:val="28"/>
          <w:u w:val="single"/>
        </w:rPr>
      </w:pPr>
      <w:r>
        <w:rPr>
          <w:sz w:val="28"/>
          <w:szCs w:val="28"/>
          <w:u w:val="single"/>
        </w:rPr>
        <w:lastRenderedPageBreak/>
        <w:t xml:space="preserve">18                      Вестник              </w:t>
      </w:r>
      <w:r w:rsidRPr="002B7A3A">
        <w:rPr>
          <w:sz w:val="28"/>
          <w:szCs w:val="28"/>
          <w:u w:val="single"/>
        </w:rPr>
        <w:t>Среда</w:t>
      </w:r>
      <w:r>
        <w:rPr>
          <w:sz w:val="28"/>
          <w:szCs w:val="28"/>
          <w:u w:val="single"/>
        </w:rPr>
        <w:t xml:space="preserve">    17 октября   2018 года                            № 16</w:t>
      </w:r>
    </w:p>
    <w:p w:rsidR="00903BA7" w:rsidRDefault="00903BA7" w:rsidP="00903BA7">
      <w:pPr>
        <w:pStyle w:val="aa"/>
        <w:tabs>
          <w:tab w:val="left" w:pos="0"/>
        </w:tabs>
        <w:ind w:left="0" w:firstLine="709"/>
        <w:jc w:val="both"/>
        <w:rPr>
          <w:rFonts w:ascii="Arial" w:hAnsi="Arial" w:cs="Arial"/>
        </w:rPr>
      </w:pPr>
    </w:p>
    <w:p w:rsidR="00903BA7" w:rsidRPr="00903BA7" w:rsidRDefault="00903BA7" w:rsidP="00903BA7">
      <w:pPr>
        <w:pStyle w:val="aa"/>
        <w:tabs>
          <w:tab w:val="left" w:pos="0"/>
        </w:tabs>
        <w:ind w:left="0" w:firstLine="709"/>
        <w:jc w:val="both"/>
        <w:rPr>
          <w:rFonts w:ascii="Arial" w:hAnsi="Arial" w:cs="Arial"/>
        </w:rPr>
      </w:pPr>
      <w:r w:rsidRPr="00903BA7">
        <w:rPr>
          <w:rFonts w:ascii="Arial" w:hAnsi="Arial" w:cs="Arial"/>
        </w:rPr>
        <w:t>- содержащие нецензурные либо оскорбительные выражения;</w:t>
      </w:r>
    </w:p>
    <w:p w:rsidR="00903BA7" w:rsidRPr="00903BA7" w:rsidRDefault="00903BA7" w:rsidP="00903BA7">
      <w:pPr>
        <w:pStyle w:val="aa"/>
        <w:tabs>
          <w:tab w:val="left" w:pos="0"/>
        </w:tabs>
        <w:ind w:left="0" w:firstLine="709"/>
        <w:jc w:val="both"/>
        <w:rPr>
          <w:rFonts w:ascii="Arial" w:hAnsi="Arial" w:cs="Arial"/>
        </w:rPr>
      </w:pPr>
      <w:r w:rsidRPr="00903BA7">
        <w:rPr>
          <w:rFonts w:ascii="Arial" w:hAnsi="Arial" w:cs="Arial"/>
        </w:rPr>
        <w:t>- не относящиеся к теме обсуждаемого проекта документа стратегического планирования;</w:t>
      </w:r>
    </w:p>
    <w:p w:rsidR="00903BA7" w:rsidRPr="00903BA7" w:rsidRDefault="00903BA7" w:rsidP="00903BA7">
      <w:pPr>
        <w:pStyle w:val="aa"/>
        <w:tabs>
          <w:tab w:val="left" w:pos="0"/>
        </w:tabs>
        <w:ind w:left="0" w:firstLine="709"/>
        <w:jc w:val="both"/>
        <w:rPr>
          <w:rFonts w:ascii="Arial" w:hAnsi="Arial" w:cs="Arial"/>
        </w:rPr>
      </w:pPr>
      <w:r w:rsidRPr="00903BA7">
        <w:rPr>
          <w:rFonts w:ascii="Arial" w:hAnsi="Arial" w:cs="Arial"/>
        </w:rPr>
        <w:t>- поступившие по истечении срока, указанного в сообщении о проведении общественного обсуждения.</w:t>
      </w:r>
    </w:p>
    <w:p w:rsidR="00903BA7" w:rsidRPr="00903BA7" w:rsidRDefault="00903BA7" w:rsidP="00903BA7">
      <w:pPr>
        <w:pStyle w:val="aa"/>
        <w:tabs>
          <w:tab w:val="left" w:pos="0"/>
        </w:tabs>
        <w:ind w:left="0" w:firstLine="709"/>
        <w:jc w:val="both"/>
        <w:rPr>
          <w:rFonts w:ascii="Arial" w:hAnsi="Arial" w:cs="Arial"/>
        </w:rPr>
      </w:pPr>
      <w:r w:rsidRPr="00903BA7">
        <w:rPr>
          <w:rFonts w:ascii="Arial" w:hAnsi="Arial" w:cs="Arial"/>
        </w:rPr>
        <w:t>10. В случае принятия замечаний и (или) предложений, поступивших в ходе общественного обсуждения, разработчик дорабатывает проект документа стратегического планирования.</w:t>
      </w:r>
    </w:p>
    <w:p w:rsidR="00903BA7" w:rsidRPr="00903BA7" w:rsidRDefault="00903BA7" w:rsidP="00903BA7">
      <w:pPr>
        <w:pStyle w:val="aa"/>
        <w:tabs>
          <w:tab w:val="left" w:pos="0"/>
        </w:tabs>
        <w:ind w:left="0" w:firstLine="709"/>
        <w:jc w:val="both"/>
        <w:rPr>
          <w:rFonts w:ascii="Arial" w:hAnsi="Arial" w:cs="Arial"/>
        </w:rPr>
      </w:pPr>
      <w:r w:rsidRPr="00903BA7">
        <w:rPr>
          <w:rFonts w:ascii="Arial" w:hAnsi="Arial" w:cs="Arial"/>
        </w:rPr>
        <w:t>11. Если в ходе общественного обсуждения замечаний и (или) предложений по проекту документа стратегического планирования в адрес разработчика не поступило, то это не является препятствием для утверждения данного проекта.</w:t>
      </w:r>
    </w:p>
    <w:p w:rsidR="00903BA7" w:rsidRPr="00903BA7" w:rsidRDefault="00903BA7" w:rsidP="00903BA7">
      <w:pPr>
        <w:pStyle w:val="aa"/>
        <w:tabs>
          <w:tab w:val="left" w:pos="0"/>
        </w:tabs>
        <w:ind w:left="0" w:firstLine="709"/>
        <w:jc w:val="both"/>
        <w:rPr>
          <w:rFonts w:ascii="Arial" w:hAnsi="Arial" w:cs="Arial"/>
        </w:rPr>
      </w:pPr>
      <w:r w:rsidRPr="00903BA7">
        <w:rPr>
          <w:rFonts w:ascii="Arial" w:hAnsi="Arial" w:cs="Arial"/>
        </w:rPr>
        <w:t>12. По результатам проведения общественного обсуждения разработчик готовит информацию по форме, приведенной в приложении 2 к настоящему Порядку, и прикладывает его к проекту документа стратегического планирования.</w:t>
      </w:r>
    </w:p>
    <w:p w:rsidR="00903BA7" w:rsidRPr="00903BA7" w:rsidRDefault="00903BA7" w:rsidP="00903BA7">
      <w:pPr>
        <w:pStyle w:val="aa"/>
        <w:tabs>
          <w:tab w:val="left" w:pos="0"/>
        </w:tabs>
        <w:ind w:left="0" w:firstLine="709"/>
        <w:jc w:val="both"/>
        <w:rPr>
          <w:rFonts w:ascii="Arial" w:hAnsi="Arial" w:cs="Arial"/>
        </w:rPr>
      </w:pPr>
      <w:r w:rsidRPr="00903BA7">
        <w:rPr>
          <w:rFonts w:ascii="Arial" w:hAnsi="Arial" w:cs="Arial"/>
        </w:rPr>
        <w:t>13. Информация, указанная в пункте 12 настоящего Порядка подлежит размещению разработчиком на сайте в течение 10 рабочих дней со дня окончания срока общественного обсуждения, но не позднее дня направления проекта документа стратегического планирования на согласование, а в случае отсутствия необходимости согласования указанного проекта документа – не позднее дня направления проекта документа стратегического планирования участнику стратегического планирования, уполномоченному принимать решение об утверждении (одобрении) соответствующего документа стратегического планирования.</w:t>
      </w:r>
    </w:p>
    <w:p w:rsidR="00903BA7" w:rsidRPr="00903BA7" w:rsidRDefault="00903BA7" w:rsidP="00903BA7">
      <w:pPr>
        <w:tabs>
          <w:tab w:val="left" w:pos="0"/>
        </w:tabs>
        <w:jc w:val="both"/>
        <w:rPr>
          <w:rFonts w:ascii="Arial" w:hAnsi="Arial" w:cs="Arial"/>
        </w:rPr>
      </w:pPr>
      <w:r w:rsidRPr="00903BA7">
        <w:rPr>
          <w:rFonts w:ascii="Arial" w:hAnsi="Arial" w:cs="Arial"/>
        </w:rPr>
        <w:t>Глава Семигорского муниципального образования</w:t>
      </w:r>
    </w:p>
    <w:p w:rsidR="00903BA7" w:rsidRPr="00903BA7" w:rsidRDefault="00903BA7" w:rsidP="00903BA7">
      <w:pPr>
        <w:tabs>
          <w:tab w:val="left" w:pos="0"/>
        </w:tabs>
        <w:jc w:val="both"/>
        <w:rPr>
          <w:rFonts w:ascii="Arial" w:hAnsi="Arial" w:cs="Arial"/>
        </w:rPr>
      </w:pPr>
      <w:r w:rsidRPr="00903BA7">
        <w:rPr>
          <w:rFonts w:ascii="Arial" w:hAnsi="Arial" w:cs="Arial"/>
        </w:rPr>
        <w:t>А.М. Сетямин</w:t>
      </w:r>
    </w:p>
    <w:p w:rsidR="00903BA7" w:rsidRPr="00903BA7" w:rsidRDefault="00903BA7" w:rsidP="00903BA7">
      <w:pPr>
        <w:tabs>
          <w:tab w:val="left" w:pos="975"/>
        </w:tabs>
        <w:rPr>
          <w:rFonts w:ascii="Arial" w:hAnsi="Arial" w:cs="Arial"/>
          <w:b/>
        </w:rPr>
      </w:pPr>
    </w:p>
    <w:p w:rsidR="00903BA7" w:rsidRPr="00903BA7" w:rsidRDefault="00903BA7" w:rsidP="00903BA7">
      <w:pPr>
        <w:tabs>
          <w:tab w:val="left" w:pos="975"/>
        </w:tabs>
        <w:jc w:val="right"/>
        <w:rPr>
          <w:rFonts w:ascii="Courier New" w:hAnsi="Courier New" w:cs="Courier New"/>
        </w:rPr>
      </w:pP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Приложение № 1</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к Порядку общественного обсуждения</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проектов документов стратегического</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планирования администрацией</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Семигорского сельского поселения</w:t>
      </w:r>
    </w:p>
    <w:p w:rsidR="00903BA7" w:rsidRPr="00903BA7" w:rsidRDefault="00903BA7" w:rsidP="00903BA7">
      <w:pPr>
        <w:tabs>
          <w:tab w:val="left" w:pos="975"/>
        </w:tabs>
        <w:jc w:val="right"/>
        <w:rPr>
          <w:rFonts w:ascii="Courier New" w:hAnsi="Courier New" w:cs="Courier New"/>
        </w:rPr>
      </w:pPr>
    </w:p>
    <w:p w:rsidR="00903BA7" w:rsidRPr="00903BA7" w:rsidRDefault="00903BA7" w:rsidP="00903BA7">
      <w:pPr>
        <w:tabs>
          <w:tab w:val="left" w:pos="975"/>
        </w:tabs>
        <w:jc w:val="center"/>
        <w:rPr>
          <w:rFonts w:ascii="Arial" w:hAnsi="Arial" w:cs="Arial"/>
        </w:rPr>
      </w:pPr>
      <w:r w:rsidRPr="00903BA7">
        <w:rPr>
          <w:rFonts w:ascii="Arial" w:hAnsi="Arial" w:cs="Arial"/>
        </w:rPr>
        <w:t>Извещение о проведении общественного обсуждения проекта документа стратегического планирования</w:t>
      </w:r>
    </w:p>
    <w:p w:rsidR="00903BA7" w:rsidRPr="00903BA7" w:rsidRDefault="00903BA7" w:rsidP="00903BA7">
      <w:pPr>
        <w:tabs>
          <w:tab w:val="left" w:pos="975"/>
        </w:tabs>
        <w:rPr>
          <w:rFonts w:ascii="Arial" w:hAnsi="Arial" w:cs="Arial"/>
        </w:rPr>
      </w:pPr>
    </w:p>
    <w:p w:rsidR="00903BA7" w:rsidRPr="00903BA7" w:rsidRDefault="00903BA7" w:rsidP="00903BA7">
      <w:pPr>
        <w:tabs>
          <w:tab w:val="left" w:pos="975"/>
        </w:tabs>
        <w:rPr>
          <w:rFonts w:ascii="Arial" w:hAnsi="Arial" w:cs="Arial"/>
        </w:rPr>
      </w:pPr>
      <w:r w:rsidRPr="00903BA7">
        <w:rPr>
          <w:rFonts w:ascii="Arial" w:hAnsi="Arial" w:cs="Arial"/>
        </w:rPr>
        <w:t>«____________________________________________________________________»</w:t>
      </w:r>
    </w:p>
    <w:p w:rsidR="00903BA7" w:rsidRPr="00903BA7" w:rsidRDefault="00903BA7" w:rsidP="00903BA7">
      <w:pPr>
        <w:tabs>
          <w:tab w:val="left" w:pos="975"/>
        </w:tabs>
        <w:jc w:val="center"/>
        <w:rPr>
          <w:rFonts w:ascii="Arial" w:hAnsi="Arial" w:cs="Arial"/>
        </w:rPr>
      </w:pPr>
      <w:r w:rsidRPr="00903BA7">
        <w:rPr>
          <w:rFonts w:ascii="Arial" w:hAnsi="Arial" w:cs="Arial"/>
        </w:rPr>
        <w:t>(наименование органа, ответственного за разработку проекта документа стратегического планирования)</w:t>
      </w:r>
    </w:p>
    <w:p w:rsidR="00903BA7" w:rsidRPr="00903BA7" w:rsidRDefault="00903BA7" w:rsidP="00903BA7">
      <w:pPr>
        <w:tabs>
          <w:tab w:val="left" w:pos="975"/>
        </w:tabs>
        <w:rPr>
          <w:rFonts w:ascii="Arial" w:hAnsi="Arial" w:cs="Arial"/>
        </w:rPr>
      </w:pPr>
    </w:p>
    <w:p w:rsidR="00903BA7" w:rsidRPr="00903BA7" w:rsidRDefault="00903BA7" w:rsidP="00903BA7">
      <w:pPr>
        <w:tabs>
          <w:tab w:val="left" w:pos="975"/>
        </w:tabs>
        <w:jc w:val="both"/>
        <w:rPr>
          <w:rFonts w:ascii="Arial" w:hAnsi="Arial" w:cs="Arial"/>
        </w:rPr>
      </w:pPr>
      <w:r w:rsidRPr="00903BA7">
        <w:rPr>
          <w:rFonts w:ascii="Arial" w:hAnsi="Arial" w:cs="Arial"/>
        </w:rPr>
        <w:t>предлагает всем заинтересованным лицам (учреждениям, организациям, предприятиям, общественным объединениям, предпринимателям, физическим лицам) принять участие в обсуждении проекта документа стратегического планирования</w:t>
      </w:r>
    </w:p>
    <w:p w:rsidR="00903BA7" w:rsidRPr="00903BA7" w:rsidRDefault="00903BA7" w:rsidP="00903BA7">
      <w:pPr>
        <w:tabs>
          <w:tab w:val="left" w:pos="975"/>
        </w:tabs>
        <w:jc w:val="both"/>
        <w:rPr>
          <w:rFonts w:ascii="Arial" w:hAnsi="Arial" w:cs="Arial"/>
        </w:rPr>
      </w:pPr>
    </w:p>
    <w:p w:rsidR="00903BA7" w:rsidRPr="00903BA7" w:rsidRDefault="00903BA7" w:rsidP="00903BA7">
      <w:pPr>
        <w:tabs>
          <w:tab w:val="left" w:pos="975"/>
        </w:tabs>
        <w:jc w:val="both"/>
        <w:rPr>
          <w:rFonts w:ascii="Arial" w:hAnsi="Arial" w:cs="Arial"/>
        </w:rPr>
      </w:pPr>
      <w:r w:rsidRPr="00903BA7">
        <w:rPr>
          <w:rFonts w:ascii="Arial" w:hAnsi="Arial" w:cs="Arial"/>
        </w:rPr>
        <w:t>«____________________________________________________________________»</w:t>
      </w:r>
    </w:p>
    <w:p w:rsidR="00903BA7" w:rsidRPr="00903BA7" w:rsidRDefault="00903BA7" w:rsidP="00903BA7">
      <w:pPr>
        <w:tabs>
          <w:tab w:val="left" w:pos="975"/>
        </w:tabs>
        <w:jc w:val="center"/>
        <w:rPr>
          <w:rFonts w:ascii="Arial" w:hAnsi="Arial" w:cs="Arial"/>
        </w:rPr>
      </w:pPr>
      <w:r w:rsidRPr="00903BA7">
        <w:rPr>
          <w:rFonts w:ascii="Arial" w:hAnsi="Arial" w:cs="Arial"/>
        </w:rPr>
        <w:t>(наименование проекта документа стратегического планирования)</w:t>
      </w:r>
    </w:p>
    <w:p w:rsidR="00903BA7" w:rsidRPr="00903BA7" w:rsidRDefault="00903BA7" w:rsidP="00903BA7">
      <w:pPr>
        <w:tabs>
          <w:tab w:val="left" w:pos="975"/>
        </w:tabs>
        <w:jc w:val="both"/>
        <w:rPr>
          <w:rFonts w:ascii="Arial" w:hAnsi="Arial" w:cs="Arial"/>
        </w:rPr>
      </w:pPr>
    </w:p>
    <w:p w:rsidR="00903BA7" w:rsidRPr="00903BA7" w:rsidRDefault="00903BA7" w:rsidP="00903BA7">
      <w:pPr>
        <w:tabs>
          <w:tab w:val="left" w:pos="975"/>
        </w:tabs>
        <w:ind w:firstLine="709"/>
        <w:jc w:val="both"/>
        <w:rPr>
          <w:rFonts w:ascii="Arial" w:hAnsi="Arial" w:cs="Arial"/>
        </w:rPr>
      </w:pPr>
      <w:r w:rsidRPr="00903BA7">
        <w:rPr>
          <w:rFonts w:ascii="Arial" w:hAnsi="Arial" w:cs="Arial"/>
        </w:rPr>
        <w:t>Ознакомится с проектом документа можно здесь (сведения о месте размещения проекта документа стратегического планирования)</w:t>
      </w:r>
    </w:p>
    <w:p w:rsidR="00903BA7" w:rsidRPr="00903BA7" w:rsidRDefault="00903BA7" w:rsidP="00903BA7">
      <w:pPr>
        <w:tabs>
          <w:tab w:val="left" w:pos="975"/>
        </w:tabs>
        <w:ind w:firstLine="709"/>
        <w:jc w:val="both"/>
        <w:rPr>
          <w:rFonts w:ascii="Arial" w:hAnsi="Arial" w:cs="Arial"/>
        </w:rPr>
      </w:pPr>
      <w:r w:rsidRPr="00903BA7">
        <w:rPr>
          <w:rFonts w:ascii="Arial" w:hAnsi="Arial" w:cs="Arial"/>
        </w:rPr>
        <w:t>Общественное обсуждение проводится с «____» ________20___ г. по «____» ____________ 20____г.</w:t>
      </w:r>
    </w:p>
    <w:p w:rsidR="00903BA7" w:rsidRPr="00903BA7" w:rsidRDefault="00903BA7" w:rsidP="00903BA7">
      <w:pPr>
        <w:tabs>
          <w:tab w:val="left" w:pos="975"/>
        </w:tabs>
        <w:jc w:val="both"/>
        <w:rPr>
          <w:rFonts w:ascii="Arial" w:hAnsi="Arial" w:cs="Arial"/>
        </w:rPr>
      </w:pPr>
    </w:p>
    <w:p w:rsidR="00903BA7" w:rsidRDefault="00903BA7" w:rsidP="00903BA7">
      <w:pPr>
        <w:tabs>
          <w:tab w:val="left" w:pos="975"/>
        </w:tabs>
        <w:ind w:firstLine="709"/>
        <w:jc w:val="both"/>
        <w:rPr>
          <w:rFonts w:ascii="Arial" w:hAnsi="Arial" w:cs="Arial"/>
        </w:rPr>
      </w:pPr>
    </w:p>
    <w:p w:rsidR="00903BA7" w:rsidRDefault="00903BA7" w:rsidP="00903BA7">
      <w:pPr>
        <w:shd w:val="clear" w:color="auto" w:fill="FFFFFF"/>
        <w:rPr>
          <w:sz w:val="28"/>
          <w:szCs w:val="28"/>
          <w:u w:val="single"/>
        </w:rPr>
      </w:pPr>
      <w:r>
        <w:rPr>
          <w:sz w:val="28"/>
          <w:szCs w:val="28"/>
          <w:u w:val="single"/>
        </w:rPr>
        <w:lastRenderedPageBreak/>
        <w:t xml:space="preserve">№ 16                      Вестник              </w:t>
      </w:r>
      <w:r w:rsidRPr="002B7A3A">
        <w:rPr>
          <w:sz w:val="28"/>
          <w:szCs w:val="28"/>
          <w:u w:val="single"/>
        </w:rPr>
        <w:t>Среда</w:t>
      </w:r>
      <w:r>
        <w:rPr>
          <w:sz w:val="28"/>
          <w:szCs w:val="28"/>
          <w:u w:val="single"/>
        </w:rPr>
        <w:t xml:space="preserve">    17 октября   2018 года                            19</w:t>
      </w:r>
    </w:p>
    <w:p w:rsidR="00903BA7" w:rsidRDefault="00903BA7" w:rsidP="00903BA7">
      <w:pPr>
        <w:tabs>
          <w:tab w:val="left" w:pos="975"/>
        </w:tabs>
        <w:ind w:firstLine="709"/>
        <w:jc w:val="both"/>
        <w:rPr>
          <w:rFonts w:ascii="Arial" w:hAnsi="Arial" w:cs="Arial"/>
        </w:rPr>
      </w:pPr>
    </w:p>
    <w:p w:rsidR="00903BA7" w:rsidRPr="00903BA7" w:rsidRDefault="00903BA7" w:rsidP="00903BA7">
      <w:pPr>
        <w:tabs>
          <w:tab w:val="left" w:pos="975"/>
        </w:tabs>
        <w:ind w:firstLine="709"/>
        <w:jc w:val="both"/>
        <w:rPr>
          <w:rFonts w:ascii="Arial" w:hAnsi="Arial" w:cs="Arial"/>
        </w:rPr>
      </w:pPr>
      <w:r w:rsidRPr="00903BA7">
        <w:rPr>
          <w:rFonts w:ascii="Arial" w:hAnsi="Arial" w:cs="Arial"/>
        </w:rPr>
        <w:t>С целью изучения общественного мнения относительно данного документа просим внести замечания и предложения.</w:t>
      </w:r>
    </w:p>
    <w:p w:rsidR="00903BA7" w:rsidRPr="00903BA7" w:rsidRDefault="00903BA7" w:rsidP="00903BA7">
      <w:pPr>
        <w:tabs>
          <w:tab w:val="left" w:pos="975"/>
        </w:tabs>
        <w:ind w:firstLine="709"/>
        <w:jc w:val="both"/>
        <w:rPr>
          <w:rFonts w:ascii="Arial" w:hAnsi="Arial" w:cs="Arial"/>
        </w:rPr>
      </w:pPr>
      <w:r w:rsidRPr="00903BA7">
        <w:rPr>
          <w:rFonts w:ascii="Arial" w:hAnsi="Arial" w:cs="Arial"/>
        </w:rPr>
        <w:t xml:space="preserve">Замечания и предложения просим направлять на электронную почту: _________________ (электронная почта органа, ответственного за разработку проекта документа стратегического назначения), тел. ________________________ контактный телефон ответственного исполнителя проекта документа стратегического планирования). </w:t>
      </w:r>
    </w:p>
    <w:p w:rsidR="00903BA7" w:rsidRPr="00903BA7" w:rsidRDefault="00903BA7" w:rsidP="00903BA7">
      <w:pPr>
        <w:tabs>
          <w:tab w:val="left" w:pos="975"/>
        </w:tabs>
        <w:rPr>
          <w:rFonts w:ascii="Arial" w:hAnsi="Arial" w:cs="Arial"/>
        </w:rPr>
      </w:pP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Приложение № 2</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к Порядку общественного обсуждения</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проектов документов стратегического</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планирования администрацией</w:t>
      </w:r>
    </w:p>
    <w:p w:rsidR="00903BA7" w:rsidRPr="00903BA7" w:rsidRDefault="00903BA7" w:rsidP="00903BA7">
      <w:pPr>
        <w:tabs>
          <w:tab w:val="left" w:pos="975"/>
        </w:tabs>
        <w:jc w:val="right"/>
        <w:rPr>
          <w:rFonts w:ascii="Courier New" w:hAnsi="Courier New" w:cs="Courier New"/>
        </w:rPr>
      </w:pPr>
      <w:r w:rsidRPr="00903BA7">
        <w:rPr>
          <w:rFonts w:ascii="Courier New" w:hAnsi="Courier New" w:cs="Courier New"/>
        </w:rPr>
        <w:t>Семигорского сельского поселения</w:t>
      </w:r>
    </w:p>
    <w:p w:rsidR="00903BA7" w:rsidRPr="00903BA7" w:rsidRDefault="00903BA7" w:rsidP="00903BA7">
      <w:pPr>
        <w:tabs>
          <w:tab w:val="left" w:pos="975"/>
        </w:tabs>
        <w:jc w:val="right"/>
        <w:rPr>
          <w:rFonts w:ascii="Courier New" w:hAnsi="Courier New" w:cs="Courier New"/>
        </w:rPr>
      </w:pPr>
    </w:p>
    <w:p w:rsidR="00903BA7" w:rsidRPr="00903BA7" w:rsidRDefault="00903BA7" w:rsidP="00903BA7">
      <w:pPr>
        <w:tabs>
          <w:tab w:val="left" w:pos="975"/>
        </w:tabs>
        <w:jc w:val="center"/>
        <w:rPr>
          <w:rFonts w:ascii="Arial" w:hAnsi="Arial" w:cs="Arial"/>
        </w:rPr>
      </w:pPr>
      <w:r w:rsidRPr="00903BA7">
        <w:rPr>
          <w:rFonts w:ascii="Arial" w:hAnsi="Arial" w:cs="Arial"/>
        </w:rPr>
        <w:t>ИНФОРМАЦИЯ</w:t>
      </w:r>
    </w:p>
    <w:p w:rsidR="00903BA7" w:rsidRPr="00903BA7" w:rsidRDefault="00903BA7" w:rsidP="00903BA7">
      <w:pPr>
        <w:tabs>
          <w:tab w:val="left" w:pos="975"/>
        </w:tabs>
        <w:jc w:val="center"/>
        <w:rPr>
          <w:rFonts w:ascii="Arial" w:hAnsi="Arial" w:cs="Arial"/>
        </w:rPr>
      </w:pPr>
      <w:r w:rsidRPr="00903BA7">
        <w:rPr>
          <w:rFonts w:ascii="Arial" w:hAnsi="Arial" w:cs="Arial"/>
        </w:rPr>
        <w:t>О результатах проведения общественного обсуждения</w:t>
      </w:r>
    </w:p>
    <w:p w:rsidR="00903BA7" w:rsidRPr="00903BA7" w:rsidRDefault="00903BA7" w:rsidP="00903BA7">
      <w:pPr>
        <w:tabs>
          <w:tab w:val="left" w:pos="975"/>
        </w:tabs>
        <w:jc w:val="center"/>
        <w:rPr>
          <w:rFonts w:ascii="Arial" w:hAnsi="Arial" w:cs="Arial"/>
        </w:rPr>
      </w:pPr>
    </w:p>
    <w:p w:rsidR="00903BA7" w:rsidRPr="00903BA7" w:rsidRDefault="00903BA7" w:rsidP="00903BA7">
      <w:pPr>
        <w:tabs>
          <w:tab w:val="left" w:pos="975"/>
        </w:tabs>
        <w:jc w:val="both"/>
        <w:rPr>
          <w:rFonts w:ascii="Arial" w:hAnsi="Arial" w:cs="Arial"/>
        </w:rPr>
      </w:pPr>
      <w:r w:rsidRPr="00903BA7">
        <w:rPr>
          <w:rFonts w:ascii="Arial" w:hAnsi="Arial" w:cs="Arial"/>
        </w:rPr>
        <w:t>«____________________________________________________________________»</w:t>
      </w:r>
    </w:p>
    <w:p w:rsidR="00903BA7" w:rsidRPr="00903BA7" w:rsidRDefault="00903BA7" w:rsidP="00903BA7">
      <w:pPr>
        <w:tabs>
          <w:tab w:val="left" w:pos="975"/>
        </w:tabs>
        <w:jc w:val="center"/>
        <w:rPr>
          <w:rFonts w:ascii="Arial" w:hAnsi="Arial" w:cs="Arial"/>
        </w:rPr>
      </w:pPr>
      <w:r w:rsidRPr="00903BA7">
        <w:rPr>
          <w:rFonts w:ascii="Arial" w:hAnsi="Arial" w:cs="Arial"/>
        </w:rPr>
        <w:t>(наименование проекта документа стратегического планирования)</w:t>
      </w:r>
    </w:p>
    <w:p w:rsidR="00903BA7" w:rsidRPr="00903BA7" w:rsidRDefault="00903BA7" w:rsidP="00903BA7">
      <w:pPr>
        <w:tabs>
          <w:tab w:val="left" w:pos="975"/>
        </w:tabs>
        <w:rPr>
          <w:rFonts w:ascii="Arial" w:hAnsi="Arial" w:cs="Arial"/>
        </w:rPr>
      </w:pPr>
      <w:r w:rsidRPr="00903BA7">
        <w:rPr>
          <w:rFonts w:ascii="Arial" w:hAnsi="Arial" w:cs="Arial"/>
        </w:rPr>
        <w:t xml:space="preserve"> </w:t>
      </w:r>
    </w:p>
    <w:p w:rsidR="00903BA7" w:rsidRPr="00903BA7" w:rsidRDefault="00903BA7" w:rsidP="00903BA7">
      <w:pPr>
        <w:tabs>
          <w:tab w:val="left" w:pos="975"/>
        </w:tabs>
        <w:rPr>
          <w:rFonts w:ascii="Arial" w:hAnsi="Arial" w:cs="Arial"/>
        </w:rPr>
      </w:pPr>
      <w:r w:rsidRPr="00903BA7">
        <w:rPr>
          <w:rFonts w:ascii="Arial" w:hAnsi="Arial" w:cs="Arial"/>
        </w:rPr>
        <w:t xml:space="preserve">Период проведения общественного обсуждения: </w:t>
      </w:r>
    </w:p>
    <w:p w:rsidR="00903BA7" w:rsidRPr="00903BA7" w:rsidRDefault="00903BA7" w:rsidP="00903BA7">
      <w:pPr>
        <w:tabs>
          <w:tab w:val="left" w:pos="975"/>
        </w:tabs>
        <w:rPr>
          <w:rFonts w:ascii="Arial" w:hAnsi="Arial" w:cs="Arial"/>
        </w:rPr>
      </w:pPr>
      <w:r w:rsidRPr="00903BA7">
        <w:rPr>
          <w:rFonts w:ascii="Arial" w:hAnsi="Arial" w:cs="Arial"/>
        </w:rPr>
        <w:t xml:space="preserve">с «____» ________20___ г. по «____» ____________ 20____г. </w:t>
      </w:r>
    </w:p>
    <w:p w:rsidR="00903BA7" w:rsidRPr="00903BA7" w:rsidRDefault="00903BA7" w:rsidP="00903BA7">
      <w:pPr>
        <w:tabs>
          <w:tab w:val="left" w:pos="975"/>
        </w:tabs>
        <w:rPr>
          <w:rFonts w:ascii="Arial" w:hAnsi="Arial" w:cs="Arial"/>
        </w:rPr>
      </w:pPr>
    </w:p>
    <w:p w:rsidR="00903BA7" w:rsidRPr="00903BA7" w:rsidRDefault="00903BA7" w:rsidP="00903BA7">
      <w:pPr>
        <w:tabs>
          <w:tab w:val="left" w:pos="975"/>
        </w:tabs>
        <w:rPr>
          <w:rFonts w:ascii="Arial" w:hAnsi="Arial" w:cs="Arial"/>
        </w:rPr>
      </w:pPr>
      <w:r w:rsidRPr="00903BA7">
        <w:rPr>
          <w:rFonts w:ascii="Arial" w:hAnsi="Arial" w:cs="Arial"/>
        </w:rPr>
        <w:t>Разработчик:</w:t>
      </w:r>
    </w:p>
    <w:p w:rsidR="00903BA7" w:rsidRPr="00903BA7" w:rsidRDefault="00903BA7" w:rsidP="00903BA7">
      <w:pPr>
        <w:tabs>
          <w:tab w:val="left" w:pos="975"/>
        </w:tabs>
        <w:rPr>
          <w:rFonts w:ascii="Arial" w:hAnsi="Arial" w:cs="Arial"/>
        </w:rPr>
      </w:pPr>
      <w:r w:rsidRPr="00903BA7">
        <w:rPr>
          <w:rFonts w:ascii="Arial" w:hAnsi="Arial" w:cs="Arial"/>
        </w:rPr>
        <w:t>«____________________________________________________________________»</w:t>
      </w:r>
    </w:p>
    <w:p w:rsidR="00903BA7" w:rsidRPr="00903BA7" w:rsidRDefault="00903BA7" w:rsidP="00903BA7">
      <w:pPr>
        <w:tabs>
          <w:tab w:val="left" w:pos="975"/>
        </w:tabs>
        <w:jc w:val="center"/>
        <w:rPr>
          <w:rFonts w:ascii="Arial" w:hAnsi="Arial" w:cs="Arial"/>
        </w:rPr>
      </w:pPr>
      <w:r w:rsidRPr="00903BA7">
        <w:rPr>
          <w:rFonts w:ascii="Arial" w:hAnsi="Arial" w:cs="Arial"/>
        </w:rPr>
        <w:t>(наименование органа, ответственного за разработку проекта документа стратегического планирования)</w:t>
      </w:r>
    </w:p>
    <w:p w:rsidR="00903BA7" w:rsidRPr="00903BA7" w:rsidRDefault="00903BA7" w:rsidP="00903BA7">
      <w:pPr>
        <w:tabs>
          <w:tab w:val="left" w:pos="975"/>
        </w:tabs>
        <w:jc w:val="center"/>
        <w:rPr>
          <w:rFonts w:ascii="Arial" w:hAnsi="Arial" w:cs="Arial"/>
        </w:rPr>
      </w:pPr>
    </w:p>
    <w:p w:rsidR="00903BA7" w:rsidRPr="00903BA7" w:rsidRDefault="00903BA7" w:rsidP="00903BA7">
      <w:pPr>
        <w:tabs>
          <w:tab w:val="left" w:pos="975"/>
        </w:tabs>
        <w:jc w:val="both"/>
        <w:rPr>
          <w:rFonts w:ascii="Arial" w:hAnsi="Arial" w:cs="Arial"/>
        </w:rPr>
      </w:pPr>
      <w:r w:rsidRPr="00903BA7">
        <w:rPr>
          <w:rFonts w:ascii="Arial" w:hAnsi="Arial" w:cs="Arial"/>
        </w:rPr>
        <w:t>Размещен на официальном сайте Семигорского сельского поселения</w:t>
      </w:r>
      <w:r w:rsidRPr="00903BA7">
        <w:rPr>
          <w:rFonts w:ascii="Arial" w:hAnsi="Arial" w:cs="Arial"/>
          <w:color w:val="FF0000"/>
        </w:rPr>
        <w:t xml:space="preserve"> </w:t>
      </w:r>
      <w:r w:rsidRPr="00903BA7">
        <w:rPr>
          <w:rFonts w:ascii="Arial" w:hAnsi="Arial" w:cs="Arial"/>
        </w:rPr>
        <w:t>в информационно – телекоммуникационной сети «Интернет»</w:t>
      </w:r>
      <w:r w:rsidRPr="00903BA7">
        <w:rPr>
          <w:rFonts w:ascii="Arial" w:hAnsi="Arial" w:cs="Arial"/>
          <w:color w:val="FF0000"/>
        </w:rPr>
        <w:t xml:space="preserve"> </w:t>
      </w:r>
      <w:r w:rsidRPr="00903BA7">
        <w:rPr>
          <w:rFonts w:ascii="Arial" w:hAnsi="Arial" w:cs="Arial"/>
        </w:rPr>
        <w:t>в разделе «Документы стратегического планирования»</w:t>
      </w:r>
      <w:r w:rsidRPr="00903BA7">
        <w:rPr>
          <w:rFonts w:ascii="Arial" w:hAnsi="Arial" w:cs="Arial"/>
          <w:color w:val="FF0000"/>
        </w:rPr>
        <w:t xml:space="preserve"> </w:t>
      </w:r>
      <w:r w:rsidRPr="00903BA7">
        <w:rPr>
          <w:rFonts w:ascii="Arial" w:hAnsi="Arial" w:cs="Arial"/>
        </w:rPr>
        <w:t>подразделе «Общественное обсуждение».</w:t>
      </w:r>
    </w:p>
    <w:p w:rsidR="00903BA7" w:rsidRPr="00903BA7" w:rsidRDefault="00903BA7" w:rsidP="00903BA7">
      <w:pPr>
        <w:tabs>
          <w:tab w:val="left" w:pos="975"/>
        </w:tabs>
        <w:jc w:val="both"/>
        <w:rPr>
          <w:rFonts w:ascii="Arial" w:hAnsi="Arial" w:cs="Arial"/>
        </w:rPr>
      </w:pPr>
      <w:r w:rsidRPr="00903BA7">
        <w:rPr>
          <w:rFonts w:ascii="Arial" w:hAnsi="Arial" w:cs="Arial"/>
        </w:rPr>
        <w:t>Информация о размещении проекта документа стратегического планирования для общественного обсуждения направлена следующим Получателям: (указываются адреса электронной почты, по которым осуществлялась рассылка указанной информации)</w:t>
      </w:r>
    </w:p>
    <w:p w:rsidR="00903BA7" w:rsidRPr="00903BA7" w:rsidRDefault="00903BA7" w:rsidP="00903BA7">
      <w:pPr>
        <w:tabs>
          <w:tab w:val="left" w:pos="975"/>
        </w:tabs>
        <w:jc w:val="both"/>
        <w:rPr>
          <w:rFonts w:ascii="Arial" w:hAnsi="Arial" w:cs="Arial"/>
        </w:rPr>
      </w:pPr>
    </w:p>
    <w:p w:rsidR="00903BA7" w:rsidRPr="00903BA7" w:rsidRDefault="00903BA7" w:rsidP="00903BA7">
      <w:pPr>
        <w:tabs>
          <w:tab w:val="left" w:pos="975"/>
        </w:tabs>
        <w:jc w:val="both"/>
        <w:rPr>
          <w:rFonts w:ascii="Arial" w:hAnsi="Arial" w:cs="Arial"/>
        </w:rPr>
      </w:pPr>
      <w:r w:rsidRPr="00903BA7">
        <w:rPr>
          <w:rFonts w:ascii="Arial" w:hAnsi="Arial" w:cs="Arial"/>
        </w:rPr>
        <w:t>Результаты общественного обсуждения:</w:t>
      </w:r>
    </w:p>
    <w:p w:rsidR="00903BA7" w:rsidRPr="00903BA7" w:rsidRDefault="00903BA7" w:rsidP="00903BA7">
      <w:pPr>
        <w:tabs>
          <w:tab w:val="left" w:pos="975"/>
        </w:tabs>
        <w:jc w:val="both"/>
        <w:rPr>
          <w:rFonts w:ascii="Arial" w:hAnsi="Arial" w:cs="Arial"/>
        </w:rPr>
      </w:pPr>
    </w:p>
    <w:tbl>
      <w:tblPr>
        <w:tblStyle w:val="a9"/>
        <w:tblW w:w="9747" w:type="dxa"/>
        <w:tblLook w:val="04A0"/>
      </w:tblPr>
      <w:tblGrid>
        <w:gridCol w:w="649"/>
        <w:gridCol w:w="2089"/>
        <w:gridCol w:w="1801"/>
        <w:gridCol w:w="1801"/>
        <w:gridCol w:w="1945"/>
        <w:gridCol w:w="1945"/>
      </w:tblGrid>
      <w:tr w:rsidR="00903BA7" w:rsidRPr="00903BA7" w:rsidTr="0042279E">
        <w:tc>
          <w:tcPr>
            <w:tcW w:w="517" w:type="dxa"/>
          </w:tcPr>
          <w:p w:rsidR="00903BA7" w:rsidRPr="00903BA7" w:rsidRDefault="00903BA7" w:rsidP="0042279E">
            <w:pPr>
              <w:tabs>
                <w:tab w:val="left" w:pos="975"/>
              </w:tabs>
              <w:jc w:val="center"/>
              <w:rPr>
                <w:rFonts w:ascii="Courier New" w:hAnsi="Courier New" w:cs="Courier New"/>
              </w:rPr>
            </w:pPr>
            <w:r w:rsidRPr="00903BA7">
              <w:rPr>
                <w:rFonts w:ascii="Courier New" w:hAnsi="Courier New" w:cs="Courier New"/>
              </w:rPr>
              <w:t>№ п/п</w:t>
            </w:r>
          </w:p>
        </w:tc>
        <w:tc>
          <w:tcPr>
            <w:tcW w:w="2143" w:type="dxa"/>
          </w:tcPr>
          <w:p w:rsidR="00903BA7" w:rsidRPr="00903BA7" w:rsidRDefault="00903BA7" w:rsidP="0042279E">
            <w:pPr>
              <w:tabs>
                <w:tab w:val="left" w:pos="975"/>
              </w:tabs>
              <w:jc w:val="center"/>
              <w:rPr>
                <w:rFonts w:ascii="Courier New" w:hAnsi="Courier New" w:cs="Courier New"/>
              </w:rPr>
            </w:pPr>
            <w:r w:rsidRPr="00903BA7">
              <w:rPr>
                <w:rFonts w:ascii="Courier New" w:hAnsi="Courier New" w:cs="Courier New"/>
              </w:rPr>
              <w:t>Данные об участнике общественного обсуждения</w:t>
            </w:r>
          </w:p>
        </w:tc>
        <w:tc>
          <w:tcPr>
            <w:tcW w:w="1701" w:type="dxa"/>
          </w:tcPr>
          <w:p w:rsidR="00903BA7" w:rsidRPr="00903BA7" w:rsidRDefault="00903BA7" w:rsidP="0042279E">
            <w:pPr>
              <w:tabs>
                <w:tab w:val="left" w:pos="975"/>
              </w:tabs>
              <w:jc w:val="center"/>
              <w:rPr>
                <w:rFonts w:ascii="Courier New" w:hAnsi="Courier New" w:cs="Courier New"/>
              </w:rPr>
            </w:pPr>
            <w:r w:rsidRPr="00903BA7">
              <w:rPr>
                <w:rFonts w:ascii="Courier New" w:hAnsi="Courier New" w:cs="Courier New"/>
              </w:rPr>
              <w:t>Дата поступления замечания и (или) предложения</w:t>
            </w:r>
          </w:p>
        </w:tc>
        <w:tc>
          <w:tcPr>
            <w:tcW w:w="1701" w:type="dxa"/>
          </w:tcPr>
          <w:p w:rsidR="00903BA7" w:rsidRPr="00903BA7" w:rsidRDefault="00903BA7" w:rsidP="0042279E">
            <w:pPr>
              <w:tabs>
                <w:tab w:val="left" w:pos="975"/>
              </w:tabs>
              <w:jc w:val="center"/>
              <w:rPr>
                <w:rFonts w:ascii="Courier New" w:hAnsi="Courier New" w:cs="Courier New"/>
              </w:rPr>
            </w:pPr>
            <w:r w:rsidRPr="00903BA7">
              <w:rPr>
                <w:rFonts w:ascii="Courier New" w:hAnsi="Courier New" w:cs="Courier New"/>
              </w:rPr>
              <w:t>Содержание замечания и (или) предложения</w:t>
            </w:r>
          </w:p>
        </w:tc>
        <w:tc>
          <w:tcPr>
            <w:tcW w:w="1701" w:type="dxa"/>
          </w:tcPr>
          <w:p w:rsidR="00903BA7" w:rsidRPr="00903BA7" w:rsidRDefault="00903BA7" w:rsidP="0042279E">
            <w:pPr>
              <w:tabs>
                <w:tab w:val="left" w:pos="975"/>
              </w:tabs>
              <w:jc w:val="center"/>
              <w:rPr>
                <w:rFonts w:ascii="Courier New" w:hAnsi="Courier New" w:cs="Courier New"/>
              </w:rPr>
            </w:pPr>
            <w:r w:rsidRPr="00903BA7">
              <w:rPr>
                <w:rFonts w:ascii="Courier New" w:hAnsi="Courier New" w:cs="Courier New"/>
              </w:rPr>
              <w:t>Результат рассмотрения замечания и (или) предложения</w:t>
            </w:r>
          </w:p>
        </w:tc>
        <w:tc>
          <w:tcPr>
            <w:tcW w:w="1984" w:type="dxa"/>
          </w:tcPr>
          <w:p w:rsidR="00903BA7" w:rsidRPr="00903BA7" w:rsidRDefault="00903BA7" w:rsidP="0042279E">
            <w:pPr>
              <w:tabs>
                <w:tab w:val="left" w:pos="975"/>
              </w:tabs>
              <w:jc w:val="center"/>
              <w:rPr>
                <w:rFonts w:ascii="Courier New" w:hAnsi="Courier New" w:cs="Courier New"/>
              </w:rPr>
            </w:pPr>
            <w:r w:rsidRPr="00903BA7">
              <w:rPr>
                <w:rFonts w:ascii="Courier New" w:hAnsi="Courier New" w:cs="Courier New"/>
              </w:rPr>
              <w:t>Обоснование причин принятия и (или) непринятия поступившего замечания и (или) предложения</w:t>
            </w:r>
          </w:p>
        </w:tc>
      </w:tr>
      <w:tr w:rsidR="00903BA7" w:rsidRPr="00903BA7" w:rsidTr="0042279E">
        <w:tc>
          <w:tcPr>
            <w:tcW w:w="517" w:type="dxa"/>
          </w:tcPr>
          <w:p w:rsidR="00903BA7" w:rsidRPr="00903BA7" w:rsidRDefault="00903BA7" w:rsidP="0042279E">
            <w:pPr>
              <w:tabs>
                <w:tab w:val="left" w:pos="975"/>
              </w:tabs>
              <w:jc w:val="both"/>
              <w:rPr>
                <w:rFonts w:ascii="Arial" w:hAnsi="Arial" w:cs="Arial"/>
              </w:rPr>
            </w:pPr>
          </w:p>
          <w:p w:rsidR="00903BA7" w:rsidRPr="00903BA7" w:rsidRDefault="00903BA7" w:rsidP="0042279E">
            <w:pPr>
              <w:tabs>
                <w:tab w:val="left" w:pos="975"/>
              </w:tabs>
              <w:jc w:val="both"/>
              <w:rPr>
                <w:rFonts w:ascii="Arial" w:hAnsi="Arial" w:cs="Arial"/>
              </w:rPr>
            </w:pPr>
          </w:p>
        </w:tc>
        <w:tc>
          <w:tcPr>
            <w:tcW w:w="2143" w:type="dxa"/>
          </w:tcPr>
          <w:p w:rsidR="00903BA7" w:rsidRPr="00903BA7" w:rsidRDefault="00903BA7" w:rsidP="0042279E">
            <w:pPr>
              <w:tabs>
                <w:tab w:val="left" w:pos="975"/>
              </w:tabs>
              <w:jc w:val="both"/>
              <w:rPr>
                <w:rFonts w:ascii="Arial" w:hAnsi="Arial" w:cs="Arial"/>
              </w:rPr>
            </w:pPr>
          </w:p>
        </w:tc>
        <w:tc>
          <w:tcPr>
            <w:tcW w:w="1701" w:type="dxa"/>
          </w:tcPr>
          <w:p w:rsidR="00903BA7" w:rsidRPr="00903BA7" w:rsidRDefault="00903BA7" w:rsidP="0042279E">
            <w:pPr>
              <w:tabs>
                <w:tab w:val="left" w:pos="975"/>
              </w:tabs>
              <w:jc w:val="both"/>
              <w:rPr>
                <w:rFonts w:ascii="Arial" w:hAnsi="Arial" w:cs="Arial"/>
              </w:rPr>
            </w:pPr>
          </w:p>
        </w:tc>
        <w:tc>
          <w:tcPr>
            <w:tcW w:w="1701" w:type="dxa"/>
          </w:tcPr>
          <w:p w:rsidR="00903BA7" w:rsidRPr="00903BA7" w:rsidRDefault="00903BA7" w:rsidP="0042279E">
            <w:pPr>
              <w:tabs>
                <w:tab w:val="left" w:pos="975"/>
              </w:tabs>
              <w:jc w:val="both"/>
              <w:rPr>
                <w:rFonts w:ascii="Arial" w:hAnsi="Arial" w:cs="Arial"/>
              </w:rPr>
            </w:pPr>
          </w:p>
        </w:tc>
        <w:tc>
          <w:tcPr>
            <w:tcW w:w="1701" w:type="dxa"/>
          </w:tcPr>
          <w:p w:rsidR="00903BA7" w:rsidRPr="00903BA7" w:rsidRDefault="00903BA7" w:rsidP="0042279E">
            <w:pPr>
              <w:tabs>
                <w:tab w:val="left" w:pos="975"/>
              </w:tabs>
              <w:jc w:val="both"/>
              <w:rPr>
                <w:rFonts w:ascii="Arial" w:hAnsi="Arial" w:cs="Arial"/>
              </w:rPr>
            </w:pPr>
          </w:p>
        </w:tc>
        <w:tc>
          <w:tcPr>
            <w:tcW w:w="1984" w:type="dxa"/>
          </w:tcPr>
          <w:p w:rsidR="00903BA7" w:rsidRPr="00903BA7" w:rsidRDefault="00903BA7" w:rsidP="0042279E">
            <w:pPr>
              <w:tabs>
                <w:tab w:val="left" w:pos="975"/>
              </w:tabs>
              <w:jc w:val="both"/>
              <w:rPr>
                <w:rFonts w:ascii="Arial" w:hAnsi="Arial" w:cs="Arial"/>
              </w:rPr>
            </w:pPr>
          </w:p>
        </w:tc>
      </w:tr>
    </w:tbl>
    <w:p w:rsidR="00903BA7" w:rsidRPr="00903BA7" w:rsidRDefault="00903BA7" w:rsidP="00903BA7">
      <w:pPr>
        <w:tabs>
          <w:tab w:val="left" w:pos="975"/>
        </w:tabs>
        <w:jc w:val="both"/>
        <w:rPr>
          <w:rFonts w:ascii="Arial" w:hAnsi="Arial" w:cs="Arial"/>
        </w:rPr>
      </w:pPr>
    </w:p>
    <w:p w:rsidR="00903BA7" w:rsidRPr="00903BA7" w:rsidRDefault="00903BA7" w:rsidP="00903BA7">
      <w:pPr>
        <w:tabs>
          <w:tab w:val="left" w:pos="975"/>
        </w:tabs>
        <w:jc w:val="both"/>
        <w:rPr>
          <w:rFonts w:ascii="Arial" w:hAnsi="Arial" w:cs="Arial"/>
        </w:rPr>
      </w:pPr>
      <w:r w:rsidRPr="00903BA7">
        <w:rPr>
          <w:rFonts w:ascii="Arial" w:hAnsi="Arial" w:cs="Arial"/>
        </w:rPr>
        <w:t>* в случае отсутствия замечаний и (или) предложений делается запись: «В ходе общественного обсуждения замечаний и предложений по проекту _____________________________________________________ не поступило»</w:t>
      </w:r>
    </w:p>
    <w:p w:rsidR="00903BA7" w:rsidRPr="00903BA7" w:rsidRDefault="00903BA7" w:rsidP="00903BA7">
      <w:pPr>
        <w:tabs>
          <w:tab w:val="left" w:pos="975"/>
        </w:tabs>
        <w:jc w:val="center"/>
        <w:rPr>
          <w:rFonts w:ascii="Arial" w:hAnsi="Arial" w:cs="Arial"/>
        </w:rPr>
      </w:pPr>
      <w:r w:rsidRPr="00903BA7">
        <w:rPr>
          <w:rFonts w:ascii="Arial" w:hAnsi="Arial" w:cs="Arial"/>
        </w:rPr>
        <w:t>(наименование проекта документа стратегического планирования)</w:t>
      </w:r>
    </w:p>
    <w:p w:rsidR="00903BA7" w:rsidRDefault="00903BA7" w:rsidP="00903BA7">
      <w:pPr>
        <w:shd w:val="clear" w:color="auto" w:fill="FFFFFF"/>
        <w:rPr>
          <w:sz w:val="28"/>
          <w:szCs w:val="28"/>
          <w:u w:val="single"/>
        </w:rPr>
      </w:pPr>
      <w:r>
        <w:rPr>
          <w:sz w:val="28"/>
          <w:szCs w:val="28"/>
          <w:u w:val="single"/>
        </w:rPr>
        <w:lastRenderedPageBreak/>
        <w:t xml:space="preserve">20                      Вестник              </w:t>
      </w:r>
      <w:r w:rsidRPr="002B7A3A">
        <w:rPr>
          <w:sz w:val="28"/>
          <w:szCs w:val="28"/>
          <w:u w:val="single"/>
        </w:rPr>
        <w:t>Среда</w:t>
      </w:r>
      <w:r>
        <w:rPr>
          <w:sz w:val="28"/>
          <w:szCs w:val="28"/>
          <w:u w:val="single"/>
        </w:rPr>
        <w:t xml:space="preserve">    17 октября   2018 года                            № 16</w:t>
      </w:r>
    </w:p>
    <w:p w:rsidR="00903BA7" w:rsidRPr="00903BA7" w:rsidRDefault="00903BA7" w:rsidP="00903BA7">
      <w:pPr>
        <w:tabs>
          <w:tab w:val="left" w:pos="975"/>
        </w:tabs>
        <w:jc w:val="both"/>
        <w:rPr>
          <w:rFonts w:ascii="Arial" w:hAnsi="Arial" w:cs="Arial"/>
        </w:rPr>
      </w:pPr>
    </w:p>
    <w:p w:rsidR="00903BA7" w:rsidRPr="00903BA7" w:rsidRDefault="00903BA7" w:rsidP="00903BA7">
      <w:pPr>
        <w:rPr>
          <w:rFonts w:ascii="Arial" w:hAnsi="Arial" w:cs="Arial"/>
        </w:rPr>
      </w:pPr>
      <w:r w:rsidRPr="00903BA7">
        <w:rPr>
          <w:rFonts w:ascii="Arial" w:hAnsi="Arial" w:cs="Arial"/>
        </w:rPr>
        <w:t>Руководитель _______________________________________________________</w:t>
      </w:r>
    </w:p>
    <w:p w:rsidR="00903BA7" w:rsidRPr="00903BA7" w:rsidRDefault="00903BA7" w:rsidP="00903BA7">
      <w:pPr>
        <w:rPr>
          <w:rFonts w:ascii="Arial" w:hAnsi="Arial" w:cs="Arial"/>
        </w:rPr>
      </w:pPr>
    </w:p>
    <w:p w:rsidR="00903BA7" w:rsidRDefault="00903BA7" w:rsidP="00903BA7">
      <w:pPr>
        <w:rPr>
          <w:rFonts w:ascii="Arial" w:hAnsi="Arial" w:cs="Arial"/>
        </w:rPr>
      </w:pPr>
      <w:r w:rsidRPr="00903BA7">
        <w:rPr>
          <w:rFonts w:ascii="Arial" w:hAnsi="Arial" w:cs="Arial"/>
        </w:rPr>
        <w:t>Дата «_____» ____________ 20____ г.</w:t>
      </w:r>
    </w:p>
    <w:p w:rsidR="0008545F" w:rsidRDefault="0008545F" w:rsidP="00903BA7">
      <w:pPr>
        <w:rPr>
          <w:rFonts w:ascii="Arial" w:hAnsi="Arial" w:cs="Arial"/>
        </w:rPr>
      </w:pPr>
    </w:p>
    <w:p w:rsidR="0008545F" w:rsidRPr="0008545F" w:rsidRDefault="0008545F" w:rsidP="0008545F">
      <w:pPr>
        <w:jc w:val="center"/>
        <w:rPr>
          <w:b/>
        </w:rPr>
      </w:pPr>
      <w:r w:rsidRPr="0008545F">
        <w:rPr>
          <w:b/>
        </w:rPr>
        <w:t>Российская Федерация</w:t>
      </w:r>
    </w:p>
    <w:p w:rsidR="0008545F" w:rsidRPr="0008545F" w:rsidRDefault="0008545F" w:rsidP="0008545F">
      <w:pPr>
        <w:jc w:val="center"/>
        <w:rPr>
          <w:b/>
        </w:rPr>
      </w:pPr>
      <w:r w:rsidRPr="0008545F">
        <w:rPr>
          <w:b/>
        </w:rPr>
        <w:t>Иркутская  область</w:t>
      </w:r>
    </w:p>
    <w:p w:rsidR="0008545F" w:rsidRPr="0008545F" w:rsidRDefault="0008545F" w:rsidP="0008545F">
      <w:pPr>
        <w:jc w:val="center"/>
        <w:rPr>
          <w:b/>
        </w:rPr>
      </w:pPr>
      <w:r w:rsidRPr="0008545F">
        <w:rPr>
          <w:b/>
        </w:rPr>
        <w:t>Нижнеилимский  муниципальный  район</w:t>
      </w:r>
    </w:p>
    <w:p w:rsidR="0008545F" w:rsidRPr="0008545F" w:rsidRDefault="0008545F" w:rsidP="0008545F">
      <w:pPr>
        <w:rPr>
          <w:b/>
          <w:u w:val="single"/>
        </w:rPr>
      </w:pPr>
      <w:r w:rsidRPr="0008545F">
        <w:rPr>
          <w:b/>
          <w:u w:val="single"/>
        </w:rPr>
        <w:t xml:space="preserve"> </w:t>
      </w:r>
    </w:p>
    <w:p w:rsidR="0008545F" w:rsidRPr="0008545F" w:rsidRDefault="0008545F" w:rsidP="0008545F">
      <w:pPr>
        <w:jc w:val="center"/>
        <w:rPr>
          <w:b/>
          <w:u w:val="single"/>
        </w:rPr>
      </w:pPr>
      <w:r w:rsidRPr="0008545F">
        <w:rPr>
          <w:b/>
          <w:u w:val="single"/>
        </w:rPr>
        <w:t>СЕМИГОРСКОЕ СЕЛЬСКОЕ ПОСЕЛЕНИЕ</w:t>
      </w:r>
    </w:p>
    <w:p w:rsidR="0008545F" w:rsidRPr="0008545F" w:rsidRDefault="0008545F" w:rsidP="0008545F">
      <w:pPr>
        <w:jc w:val="center"/>
        <w:rPr>
          <w:b/>
          <w:u w:val="single"/>
        </w:rPr>
      </w:pPr>
      <w:r w:rsidRPr="0008545F">
        <w:rPr>
          <w:b/>
          <w:u w:val="single"/>
        </w:rPr>
        <w:t xml:space="preserve">АДМИНИСТРАЦИЯ </w:t>
      </w:r>
    </w:p>
    <w:p w:rsidR="0008545F" w:rsidRPr="0008545F" w:rsidRDefault="0008545F" w:rsidP="0008545F">
      <w:pPr>
        <w:jc w:val="center"/>
        <w:rPr>
          <w:b/>
        </w:rPr>
      </w:pPr>
    </w:p>
    <w:p w:rsidR="0008545F" w:rsidRPr="0008545F" w:rsidRDefault="0008545F" w:rsidP="0008545F">
      <w:pPr>
        <w:jc w:val="center"/>
        <w:rPr>
          <w:b/>
        </w:rPr>
      </w:pPr>
      <w:r w:rsidRPr="0008545F">
        <w:rPr>
          <w:b/>
        </w:rPr>
        <w:t>ПОСТАНОВЛЕНИЕ</w:t>
      </w:r>
    </w:p>
    <w:p w:rsidR="0008545F" w:rsidRPr="0008545F" w:rsidRDefault="0008545F" w:rsidP="0008545F">
      <w:pPr>
        <w:jc w:val="center"/>
        <w:rPr>
          <w:b/>
        </w:rPr>
      </w:pPr>
    </w:p>
    <w:p w:rsidR="0008545F" w:rsidRPr="0008545F" w:rsidRDefault="0008545F" w:rsidP="0008545F">
      <w:r w:rsidRPr="0008545F">
        <w:t xml:space="preserve">от  </w:t>
      </w:r>
      <w:r w:rsidRPr="0008545F">
        <w:rPr>
          <w:u w:val="single"/>
        </w:rPr>
        <w:t xml:space="preserve">09 октября  2018года  </w:t>
      </w:r>
      <w:r w:rsidRPr="0008545F">
        <w:t>№ 69</w:t>
      </w:r>
    </w:p>
    <w:p w:rsidR="0008545F" w:rsidRPr="0008545F" w:rsidRDefault="0008545F" w:rsidP="0008545F">
      <w:r w:rsidRPr="0008545F">
        <w:t>п. Семигорск</w:t>
      </w:r>
    </w:p>
    <w:p w:rsidR="0008545F" w:rsidRPr="0008545F" w:rsidRDefault="0008545F" w:rsidP="0008545F">
      <w:pPr>
        <w:jc w:val="center"/>
      </w:pPr>
    </w:p>
    <w:p w:rsidR="0008545F" w:rsidRPr="0008545F" w:rsidRDefault="0008545F" w:rsidP="0008545F">
      <w:pPr>
        <w:rPr>
          <w:bCs/>
        </w:rPr>
      </w:pPr>
      <w:r w:rsidRPr="0008545F">
        <w:t xml:space="preserve">« О внесении изменений </w:t>
      </w:r>
      <w:r w:rsidRPr="0008545F">
        <w:rPr>
          <w:bCs/>
        </w:rPr>
        <w:t>в межведомственную</w:t>
      </w:r>
    </w:p>
    <w:p w:rsidR="0008545F" w:rsidRPr="0008545F" w:rsidRDefault="0008545F" w:rsidP="0008545F">
      <w:r w:rsidRPr="0008545F">
        <w:rPr>
          <w:bCs/>
        </w:rPr>
        <w:t xml:space="preserve">комиссию </w:t>
      </w:r>
      <w:r w:rsidRPr="0008545F">
        <w:t xml:space="preserve">по оценке и признанию помещений </w:t>
      </w:r>
    </w:p>
    <w:p w:rsidR="0008545F" w:rsidRPr="0008545F" w:rsidRDefault="0008545F" w:rsidP="0008545F">
      <w:r w:rsidRPr="0008545F">
        <w:t>жилыми помещениями, жилых помещений</w:t>
      </w:r>
    </w:p>
    <w:p w:rsidR="0008545F" w:rsidRPr="0008545F" w:rsidRDefault="0008545F" w:rsidP="0008545F">
      <w:r w:rsidRPr="0008545F">
        <w:t>пригодными (непригодными) для проживания</w:t>
      </w:r>
    </w:p>
    <w:p w:rsidR="0008545F" w:rsidRPr="0008545F" w:rsidRDefault="0008545F" w:rsidP="0008545F">
      <w:r w:rsidRPr="0008545F">
        <w:t>и  многоквартирных домов аварийными и</w:t>
      </w:r>
    </w:p>
    <w:p w:rsidR="0008545F" w:rsidRPr="0008545F" w:rsidRDefault="0008545F" w:rsidP="0008545F">
      <w:r w:rsidRPr="0008545F">
        <w:t>подлежащими сносу или реконструкции,</w:t>
      </w:r>
    </w:p>
    <w:p w:rsidR="0008545F" w:rsidRPr="0008545F" w:rsidRDefault="0008545F" w:rsidP="0008545F">
      <w:r w:rsidRPr="0008545F">
        <w:t xml:space="preserve">расположенных  на территории </w:t>
      </w:r>
    </w:p>
    <w:p w:rsidR="0008545F" w:rsidRPr="0008545F" w:rsidRDefault="0008545F" w:rsidP="0008545F">
      <w:r w:rsidRPr="0008545F">
        <w:t>Семигорского сельского поселения».</w:t>
      </w:r>
    </w:p>
    <w:p w:rsidR="0008545F" w:rsidRPr="0008545F" w:rsidRDefault="0008545F" w:rsidP="0008545F"/>
    <w:p w:rsidR="0008545F" w:rsidRPr="0008545F" w:rsidRDefault="0008545F" w:rsidP="0008545F">
      <w:pPr>
        <w:jc w:val="both"/>
      </w:pPr>
      <w:r w:rsidRPr="0008545F">
        <w:rPr>
          <w:bCs/>
        </w:rPr>
        <w:tab/>
        <w:t xml:space="preserve">В соответствии с </w:t>
      </w:r>
      <w:r w:rsidRPr="0008545F">
        <w:t>Жилищным кодексом Российской Федерации, Постановлением Правительства РФ № 47 от 28 января 2006 года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РФ от 02.08.2007г. № 494), Федеральным Законом от 6 октября 2003 года №131-Ф3 «Об общих принципах организации местного самоуправления в Российской Федерации», Уставом Семигорского сельского поселения</w:t>
      </w:r>
    </w:p>
    <w:p w:rsidR="0008545F" w:rsidRPr="0008545F" w:rsidRDefault="0008545F" w:rsidP="0008545F">
      <w:pPr>
        <w:jc w:val="center"/>
      </w:pPr>
      <w:r w:rsidRPr="0008545F">
        <w:t>ПОСТАНОВЛЯЮ:</w:t>
      </w:r>
    </w:p>
    <w:p w:rsidR="0008545F" w:rsidRPr="0008545F" w:rsidRDefault="0008545F" w:rsidP="0008545F">
      <w:pPr>
        <w:jc w:val="both"/>
        <w:rPr>
          <w:bCs/>
        </w:rPr>
      </w:pPr>
      <w:r w:rsidRPr="0008545F">
        <w:rPr>
          <w:bCs/>
        </w:rPr>
        <w:t xml:space="preserve">   1.   </w:t>
      </w:r>
      <w:r w:rsidRPr="0008545F">
        <w:t xml:space="preserve">Внесении изменения </w:t>
      </w:r>
      <w:r w:rsidRPr="0008545F">
        <w:rPr>
          <w:bCs/>
        </w:rPr>
        <w:t xml:space="preserve">в  состав межведомственной комиссии </w:t>
      </w:r>
      <w:r w:rsidRPr="0008545F">
        <w:t>по оценке и признанию помещений жилыми помещениями, жилых помещений</w:t>
      </w:r>
    </w:p>
    <w:p w:rsidR="0008545F" w:rsidRPr="0008545F" w:rsidRDefault="0008545F" w:rsidP="0008545F">
      <w:pPr>
        <w:jc w:val="both"/>
      </w:pPr>
      <w:r w:rsidRPr="0008545F">
        <w:t>пригодными (непригодными) для проживания и  многоквартирных домов аварийными и подлежащими сносу или реконструкции, расположенных  на территории  Семигорского сельского поселения утвержденным постановлением №5  от  28.01.2016г., утвердить в новой редакции на 2018год согласно приложения №1.</w:t>
      </w:r>
    </w:p>
    <w:p w:rsidR="0008545F" w:rsidRPr="0008545F" w:rsidRDefault="0008545F" w:rsidP="0008545F">
      <w:pPr>
        <w:jc w:val="both"/>
      </w:pPr>
      <w:r w:rsidRPr="0008545F">
        <w:t>2.    Постановление опубликовать в СМИ «Вестник»</w:t>
      </w:r>
    </w:p>
    <w:p w:rsidR="0008545F" w:rsidRPr="0008545F" w:rsidRDefault="0008545F" w:rsidP="0008545F">
      <w:pPr>
        <w:tabs>
          <w:tab w:val="left" w:pos="567"/>
        </w:tabs>
        <w:jc w:val="both"/>
      </w:pPr>
      <w:r w:rsidRPr="0008545F">
        <w:t>3.    Контроль за исполнением данного постановления оставляю за собой.</w:t>
      </w:r>
    </w:p>
    <w:p w:rsidR="0008545F" w:rsidRPr="0008545F" w:rsidRDefault="0008545F" w:rsidP="0008545F">
      <w:pPr>
        <w:pStyle w:val="ConsPlusNormal"/>
        <w:tabs>
          <w:tab w:val="left" w:pos="3969"/>
          <w:tab w:val="left" w:pos="4536"/>
        </w:tabs>
        <w:ind w:right="-1"/>
        <w:outlineLvl w:val="0"/>
        <w:rPr>
          <w:rFonts w:ascii="Times New Roman" w:hAnsi="Times New Roman" w:cs="Times New Roman"/>
          <w:sz w:val="24"/>
          <w:szCs w:val="24"/>
        </w:rPr>
      </w:pPr>
    </w:p>
    <w:p w:rsidR="0008545F" w:rsidRPr="0008545F" w:rsidRDefault="0008545F" w:rsidP="0008545F">
      <w:pPr>
        <w:pStyle w:val="ConsPlusNormal"/>
        <w:tabs>
          <w:tab w:val="left" w:pos="3969"/>
          <w:tab w:val="left" w:pos="4536"/>
        </w:tabs>
        <w:ind w:right="-1"/>
        <w:outlineLvl w:val="0"/>
        <w:rPr>
          <w:rFonts w:ascii="Times New Roman" w:hAnsi="Times New Roman" w:cs="Times New Roman"/>
          <w:sz w:val="24"/>
          <w:szCs w:val="24"/>
        </w:rPr>
      </w:pPr>
      <w:r w:rsidRPr="0008545F">
        <w:rPr>
          <w:rFonts w:ascii="Times New Roman" w:hAnsi="Times New Roman" w:cs="Times New Roman"/>
          <w:sz w:val="24"/>
          <w:szCs w:val="24"/>
        </w:rPr>
        <w:t xml:space="preserve">Глава Семигорского </w:t>
      </w:r>
    </w:p>
    <w:p w:rsidR="0008545F" w:rsidRPr="0008545F" w:rsidRDefault="0008545F" w:rsidP="0008545F">
      <w:pPr>
        <w:pStyle w:val="ConsPlusNormal"/>
        <w:tabs>
          <w:tab w:val="left" w:pos="3969"/>
          <w:tab w:val="left" w:pos="4536"/>
        </w:tabs>
        <w:ind w:right="-1"/>
        <w:outlineLvl w:val="0"/>
        <w:rPr>
          <w:rFonts w:ascii="Times New Roman" w:hAnsi="Times New Roman" w:cs="Times New Roman"/>
          <w:sz w:val="24"/>
          <w:szCs w:val="24"/>
        </w:rPr>
      </w:pPr>
      <w:r w:rsidRPr="0008545F">
        <w:rPr>
          <w:rFonts w:ascii="Times New Roman" w:hAnsi="Times New Roman" w:cs="Times New Roman"/>
          <w:sz w:val="24"/>
          <w:szCs w:val="24"/>
        </w:rPr>
        <w:t>сельского поселения                                                              А.М. Сетямин</w:t>
      </w:r>
    </w:p>
    <w:p w:rsidR="0008545F" w:rsidRPr="0008545F" w:rsidRDefault="0008545F" w:rsidP="0008545F">
      <w:pPr>
        <w:pStyle w:val="ConsPlusNormal"/>
        <w:tabs>
          <w:tab w:val="left" w:pos="3969"/>
          <w:tab w:val="left" w:pos="4536"/>
        </w:tabs>
        <w:ind w:right="-1"/>
        <w:outlineLvl w:val="0"/>
        <w:rPr>
          <w:rFonts w:ascii="Times New Roman" w:hAnsi="Times New Roman" w:cs="Times New Roman"/>
          <w:sz w:val="24"/>
          <w:szCs w:val="24"/>
        </w:rPr>
      </w:pPr>
    </w:p>
    <w:p w:rsidR="0008545F" w:rsidRPr="0008545F" w:rsidRDefault="0008545F" w:rsidP="0008545F">
      <w:pPr>
        <w:pStyle w:val="ConsPlusNormal"/>
        <w:tabs>
          <w:tab w:val="left" w:pos="3969"/>
          <w:tab w:val="left" w:pos="4536"/>
        </w:tabs>
        <w:ind w:right="-1"/>
        <w:outlineLvl w:val="0"/>
        <w:rPr>
          <w:rFonts w:ascii="Times New Roman" w:hAnsi="Times New Roman" w:cs="Times New Roman"/>
          <w:sz w:val="24"/>
          <w:szCs w:val="24"/>
        </w:rPr>
      </w:pPr>
    </w:p>
    <w:p w:rsidR="0008545F" w:rsidRPr="0008545F" w:rsidRDefault="0008545F" w:rsidP="0008545F">
      <w:pPr>
        <w:pStyle w:val="ConsPlusNormal"/>
        <w:tabs>
          <w:tab w:val="left" w:pos="3969"/>
          <w:tab w:val="left" w:pos="4536"/>
        </w:tabs>
        <w:ind w:right="-1"/>
        <w:outlineLvl w:val="0"/>
        <w:rPr>
          <w:rFonts w:ascii="Times New Roman" w:hAnsi="Times New Roman" w:cs="Times New Roman"/>
          <w:sz w:val="24"/>
          <w:szCs w:val="24"/>
        </w:rPr>
      </w:pPr>
    </w:p>
    <w:p w:rsidR="0008545F" w:rsidRPr="0008545F" w:rsidRDefault="0008545F" w:rsidP="0008545F">
      <w:pPr>
        <w:pStyle w:val="ConsPlusNormal"/>
        <w:tabs>
          <w:tab w:val="left" w:pos="3969"/>
          <w:tab w:val="left" w:pos="4536"/>
        </w:tabs>
        <w:ind w:right="-1"/>
        <w:outlineLvl w:val="0"/>
        <w:rPr>
          <w:rFonts w:ascii="Times New Roman" w:hAnsi="Times New Roman" w:cs="Times New Roman"/>
          <w:sz w:val="24"/>
          <w:szCs w:val="24"/>
        </w:rPr>
      </w:pPr>
    </w:p>
    <w:p w:rsidR="0008545F" w:rsidRPr="0008545F" w:rsidRDefault="0008545F" w:rsidP="0008545F">
      <w:pPr>
        <w:pStyle w:val="ConsPlusNormal"/>
        <w:tabs>
          <w:tab w:val="left" w:pos="3969"/>
          <w:tab w:val="left" w:pos="4536"/>
        </w:tabs>
        <w:ind w:right="-1"/>
        <w:outlineLvl w:val="0"/>
        <w:rPr>
          <w:rFonts w:ascii="Times New Roman" w:hAnsi="Times New Roman" w:cs="Times New Roman"/>
          <w:sz w:val="24"/>
          <w:szCs w:val="24"/>
        </w:rPr>
      </w:pPr>
      <w:r w:rsidRPr="0008545F">
        <w:rPr>
          <w:rFonts w:ascii="Times New Roman" w:hAnsi="Times New Roman" w:cs="Times New Roman"/>
          <w:sz w:val="24"/>
          <w:szCs w:val="24"/>
        </w:rPr>
        <w:t xml:space="preserve">                                                                                                         Приложение №1 </w:t>
      </w:r>
    </w:p>
    <w:p w:rsidR="0008545F" w:rsidRPr="0008545F" w:rsidRDefault="0008545F" w:rsidP="0008545F">
      <w:pPr>
        <w:ind w:left="360"/>
        <w:jc w:val="center"/>
      </w:pPr>
      <w:r w:rsidRPr="0008545F">
        <w:rPr>
          <w:bCs/>
        </w:rPr>
        <w:t xml:space="preserve">                                                       к положению о </w:t>
      </w:r>
      <w:r w:rsidRPr="0008545F">
        <w:t xml:space="preserve">межведомственной  комиссии по   </w:t>
      </w:r>
    </w:p>
    <w:p w:rsidR="0008545F" w:rsidRPr="0008545F" w:rsidRDefault="0008545F" w:rsidP="0008545F">
      <w:pPr>
        <w:ind w:left="360"/>
        <w:jc w:val="center"/>
      </w:pPr>
      <w:r w:rsidRPr="0008545F">
        <w:t xml:space="preserve">                                           оценке и признанию помещений жилыми              </w:t>
      </w:r>
    </w:p>
    <w:p w:rsidR="0008545F" w:rsidRPr="0008545F" w:rsidRDefault="0008545F" w:rsidP="0008545F">
      <w:pPr>
        <w:ind w:left="360"/>
        <w:jc w:val="center"/>
      </w:pPr>
      <w:r w:rsidRPr="0008545F">
        <w:t xml:space="preserve">                                                     помещениями, жилых помещений пригодными                                                                      </w:t>
      </w:r>
    </w:p>
    <w:p w:rsidR="004E047F" w:rsidRDefault="004E047F" w:rsidP="004E047F">
      <w:pPr>
        <w:shd w:val="clear" w:color="auto" w:fill="FFFFFF"/>
        <w:rPr>
          <w:sz w:val="28"/>
          <w:szCs w:val="28"/>
          <w:u w:val="single"/>
        </w:rPr>
      </w:pPr>
      <w:r>
        <w:rPr>
          <w:sz w:val="28"/>
          <w:szCs w:val="28"/>
          <w:u w:val="single"/>
        </w:rPr>
        <w:lastRenderedPageBreak/>
        <w:t xml:space="preserve">№ 16                      Вестник              </w:t>
      </w:r>
      <w:r w:rsidRPr="002B7A3A">
        <w:rPr>
          <w:sz w:val="28"/>
          <w:szCs w:val="28"/>
          <w:u w:val="single"/>
        </w:rPr>
        <w:t>Среда</w:t>
      </w:r>
      <w:r>
        <w:rPr>
          <w:sz w:val="28"/>
          <w:szCs w:val="28"/>
          <w:u w:val="single"/>
        </w:rPr>
        <w:t xml:space="preserve">    17 октября   2018 года                            21</w:t>
      </w:r>
    </w:p>
    <w:p w:rsidR="004E047F" w:rsidRDefault="0008545F" w:rsidP="0008545F">
      <w:pPr>
        <w:ind w:left="360"/>
        <w:jc w:val="center"/>
      </w:pPr>
      <w:r w:rsidRPr="0008545F">
        <w:t xml:space="preserve">                                                               </w:t>
      </w:r>
    </w:p>
    <w:p w:rsidR="0008545F" w:rsidRPr="0008545F" w:rsidRDefault="0008545F" w:rsidP="0008545F">
      <w:pPr>
        <w:ind w:left="360"/>
        <w:jc w:val="center"/>
      </w:pPr>
      <w:r w:rsidRPr="0008545F">
        <w:t xml:space="preserve">(непригодными) для проживания и  многоквартирных </w:t>
      </w:r>
    </w:p>
    <w:p w:rsidR="0008545F" w:rsidRPr="0008545F" w:rsidRDefault="0008545F" w:rsidP="0008545F">
      <w:pPr>
        <w:ind w:left="360"/>
        <w:jc w:val="center"/>
      </w:pPr>
      <w:r w:rsidRPr="0008545F">
        <w:t xml:space="preserve">                                                    домов аварийными и подлежащими сносу или  </w:t>
      </w:r>
    </w:p>
    <w:p w:rsidR="0008545F" w:rsidRPr="0008545F" w:rsidRDefault="0008545F" w:rsidP="0008545F">
      <w:pPr>
        <w:ind w:left="360"/>
        <w:jc w:val="center"/>
      </w:pPr>
      <w:r w:rsidRPr="0008545F">
        <w:t xml:space="preserve">                                                        реконструкции, расположенных  на межселенной</w:t>
      </w:r>
    </w:p>
    <w:p w:rsidR="0008545F" w:rsidRPr="0008545F" w:rsidRDefault="0008545F" w:rsidP="0008545F">
      <w:pPr>
        <w:ind w:left="360"/>
        <w:jc w:val="center"/>
      </w:pPr>
      <w:r w:rsidRPr="0008545F">
        <w:t xml:space="preserve">                                                    территории Семигорского сельского поселения</w:t>
      </w:r>
    </w:p>
    <w:p w:rsidR="0008545F" w:rsidRPr="0008545F" w:rsidRDefault="0008545F" w:rsidP="0008545F"/>
    <w:p w:rsidR="0008545F" w:rsidRPr="0008545F" w:rsidRDefault="0008545F" w:rsidP="0008545F">
      <w:pPr>
        <w:ind w:left="360"/>
        <w:jc w:val="center"/>
      </w:pPr>
      <w:r w:rsidRPr="0008545F">
        <w:rPr>
          <w:b/>
        </w:rPr>
        <w:t>СОСТАВ</w:t>
      </w:r>
      <w:r w:rsidRPr="0008545F">
        <w:rPr>
          <w:color w:val="003366"/>
        </w:rPr>
        <w:br/>
      </w:r>
      <w:r w:rsidRPr="0008545F">
        <w:rPr>
          <w:b/>
        </w:rPr>
        <w:t>межведомственной комиссии по оценке и признанию помещений жилыми помещениями, жилых помещений пригодными (непригодными) для проживания и  многоквартирных домов аварийными и подлежащими сносу или реконструкции, расположенных  на  территории Семигорского сельского поселения.</w:t>
      </w:r>
      <w:r w:rsidRPr="0008545F">
        <w:t xml:space="preserve"> </w:t>
      </w:r>
    </w:p>
    <w:p w:rsidR="0008545F" w:rsidRPr="0008545F" w:rsidRDefault="0008545F" w:rsidP="0008545F">
      <w:pPr>
        <w:tabs>
          <w:tab w:val="left" w:pos="709"/>
        </w:tabs>
        <w:rPr>
          <w:b/>
        </w:rPr>
      </w:pPr>
      <w:r w:rsidRPr="0008545F">
        <w:rPr>
          <w:b/>
        </w:rPr>
        <w:t>Председатель комиссии:                                                                                                                      Сетямин Анатолий Михайлович</w:t>
      </w:r>
      <w:r w:rsidRPr="0008545F">
        <w:t xml:space="preserve">  -  Глава Семигорского сельского поселения </w:t>
      </w:r>
      <w:r w:rsidRPr="0008545F">
        <w:rPr>
          <w:b/>
        </w:rPr>
        <w:t>Заместитель председателя комиссии:                                                                                                       Окунева Лилия Владимировна</w:t>
      </w:r>
      <w:r w:rsidRPr="0008545F">
        <w:t xml:space="preserve"> -  ведущий специалист администрации Семигорского сельского поселения.</w:t>
      </w:r>
      <w:r w:rsidRPr="0008545F">
        <w:rPr>
          <w:b/>
        </w:rPr>
        <w:t xml:space="preserve">                                                                                                                             Секретарь комиссии:                                                                                                                               Романова Вера Владимировна</w:t>
      </w:r>
      <w:r w:rsidRPr="0008545F">
        <w:t xml:space="preserve">   – специалист ЖКХ администрации.</w:t>
      </w:r>
      <w:r w:rsidRPr="0008545F">
        <w:rPr>
          <w:b/>
        </w:rPr>
        <w:t xml:space="preserve">                                                               Члены комиссии:                                                                                                                           Янгурская Марина Егоровна </w:t>
      </w:r>
      <w:r w:rsidRPr="0008545F">
        <w:rPr>
          <w:b/>
        </w:rPr>
        <w:tab/>
        <w:t xml:space="preserve">- </w:t>
      </w:r>
      <w:r w:rsidRPr="0008545F">
        <w:t xml:space="preserve"> зам. председателя Думы Семигорского сельского поселения</w:t>
      </w:r>
    </w:p>
    <w:p w:rsidR="0008545F" w:rsidRPr="0008545F" w:rsidRDefault="0008545F" w:rsidP="0008545F">
      <w:pPr>
        <w:tabs>
          <w:tab w:val="left" w:pos="941"/>
        </w:tabs>
      </w:pPr>
      <w:r w:rsidRPr="0008545F">
        <w:rPr>
          <w:b/>
        </w:rPr>
        <w:t>Кожевина Галина Валерьевна</w:t>
      </w:r>
      <w:r w:rsidRPr="0008545F">
        <w:t xml:space="preserve"> -  начальник территориального отдела Управления Федеральной службы по надзору в сфере защиты прав потребителей и благополучия человека по Иркутской области в Нижнеилимском районе. (по согласованию)                  </w:t>
      </w:r>
      <w:r w:rsidRPr="0008545F">
        <w:rPr>
          <w:b/>
        </w:rPr>
        <w:t xml:space="preserve"> Ефимов Максим Сергеевич</w:t>
      </w:r>
      <w:r w:rsidRPr="0008545F">
        <w:t xml:space="preserve"> -  заместитель начальника  Усть- Кутского  и Нижнеилимского района  по пожарному надзору ;(по согласованию)</w:t>
      </w:r>
    </w:p>
    <w:p w:rsidR="0008545F" w:rsidRPr="0008545F" w:rsidRDefault="0008545F" w:rsidP="0008545F">
      <w:pPr>
        <w:tabs>
          <w:tab w:val="left" w:pos="941"/>
        </w:tabs>
      </w:pPr>
      <w:r w:rsidRPr="0008545F">
        <w:rPr>
          <w:b/>
        </w:rPr>
        <w:t>Сыч Юлия Владимировна</w:t>
      </w:r>
      <w:r w:rsidRPr="0008545F">
        <w:t xml:space="preserve">   -   начальник Департамента по управлению муниципальным    имуществом администрации Нижнеилимского муниципального района.</w:t>
      </w:r>
    </w:p>
    <w:p w:rsidR="0008545F" w:rsidRPr="0008545F" w:rsidRDefault="0008545F" w:rsidP="0008545F">
      <w:pPr>
        <w:tabs>
          <w:tab w:val="left" w:pos="941"/>
        </w:tabs>
      </w:pPr>
      <w:r w:rsidRPr="0008545F">
        <w:rPr>
          <w:b/>
        </w:rPr>
        <w:t>Гришина Ольга Александровна</w:t>
      </w:r>
      <w:r w:rsidRPr="0008545F">
        <w:t xml:space="preserve"> –  начальник Нижнеилимского  производственного участка Иркутского отделения Восточно Сибирского фелиала  АО «Ростехинвентаризация – Федеральное БТИ».</w:t>
      </w:r>
    </w:p>
    <w:p w:rsidR="0008545F" w:rsidRPr="0008545F" w:rsidRDefault="0008545F" w:rsidP="0008545F">
      <w:pPr>
        <w:tabs>
          <w:tab w:val="left" w:pos="941"/>
        </w:tabs>
        <w:rPr>
          <w:b/>
        </w:rPr>
      </w:pPr>
    </w:p>
    <w:p w:rsidR="0008545F" w:rsidRPr="0008545F" w:rsidRDefault="0008545F" w:rsidP="0008545F">
      <w:pPr>
        <w:tabs>
          <w:tab w:val="left" w:pos="941"/>
        </w:tabs>
      </w:pPr>
      <w:r w:rsidRPr="0008545F">
        <w:rPr>
          <w:b/>
        </w:rPr>
        <w:t>Петрова Анна Васильевна</w:t>
      </w:r>
      <w:r w:rsidRPr="0008545F">
        <w:t xml:space="preserve"> –  Ведущий консультант Территориального отдела  по надзору  за содержанием и эксплуатацией жилищного фонда службы государственного жилищного  надзора Иркутской области . </w:t>
      </w:r>
    </w:p>
    <w:p w:rsidR="0008545F" w:rsidRPr="0008545F" w:rsidRDefault="0008545F" w:rsidP="0008545F">
      <w:pPr>
        <w:tabs>
          <w:tab w:val="left" w:pos="941"/>
        </w:tabs>
      </w:pPr>
      <w:r w:rsidRPr="0008545F">
        <w:t xml:space="preserve"> </w:t>
      </w:r>
      <w:r w:rsidRPr="0008545F">
        <w:rPr>
          <w:b/>
        </w:rPr>
        <w:t>Макарова М.Н-</w:t>
      </w:r>
      <w:r w:rsidRPr="0008545F">
        <w:t xml:space="preserve">    Ведущий консультант Территориального отдела  по надзору  за содержанием и эксплуатацией жилищного фонда службы государственного жилищного  надзора Иркутской области . </w:t>
      </w:r>
    </w:p>
    <w:p w:rsidR="0008545F" w:rsidRPr="0008545F" w:rsidRDefault="0008545F" w:rsidP="0008545F">
      <w:pPr>
        <w:tabs>
          <w:tab w:val="left" w:pos="941"/>
        </w:tabs>
      </w:pPr>
      <w:r w:rsidRPr="0008545F">
        <w:t xml:space="preserve"> (Основание:  Распоряжение  №134- ср от 10.09.2013г., №109-ср от 12.09.2014г.                                   «  О  включении  представителей службы государственного жилищного и строительного надзора Иркутской области  в состав межведомственных комиссий по признанию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p>
    <w:p w:rsidR="0008545F" w:rsidRDefault="0008545F" w:rsidP="0008545F">
      <w:r w:rsidRPr="0008545F">
        <w:t xml:space="preserve">Примечание: В случае отсутствия члена межведомственной комиссии на заседании  </w:t>
      </w:r>
      <w:r w:rsidRPr="0008545F">
        <w:tab/>
        <w:t xml:space="preserve"> </w:t>
      </w:r>
      <w:r w:rsidRPr="0008545F">
        <w:tab/>
        <w:t xml:space="preserve">            комиссии принимает участие лицо, его замещающее.</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42279E" w:rsidRPr="0042279E" w:rsidTr="0042279E">
        <w:trPr>
          <w:cantSplit/>
          <w:trHeight w:val="1842"/>
        </w:trPr>
        <w:tc>
          <w:tcPr>
            <w:tcW w:w="9923" w:type="dxa"/>
            <w:tcBorders>
              <w:top w:val="nil"/>
              <w:left w:val="nil"/>
              <w:bottom w:val="thinThickSmallGap" w:sz="24" w:space="0" w:color="auto"/>
              <w:right w:val="nil"/>
            </w:tcBorders>
          </w:tcPr>
          <w:p w:rsidR="0042279E" w:rsidRPr="0042279E" w:rsidRDefault="0042279E" w:rsidP="0042279E">
            <w:pPr>
              <w:pStyle w:val="1"/>
              <w:ind w:left="317" w:right="176"/>
              <w:rPr>
                <w:szCs w:val="24"/>
              </w:rPr>
            </w:pPr>
            <w:r w:rsidRPr="00F322F0">
              <w:rPr>
                <w:szCs w:val="24"/>
              </w:rPr>
              <w:t xml:space="preserve">                                                      </w:t>
            </w:r>
            <w:r w:rsidRPr="0042279E">
              <w:rPr>
                <w:szCs w:val="24"/>
              </w:rPr>
              <w:t>Российская Федерация</w:t>
            </w:r>
          </w:p>
          <w:p w:rsidR="0042279E" w:rsidRPr="0042279E" w:rsidRDefault="0042279E" w:rsidP="0042279E">
            <w:pPr>
              <w:ind w:left="317" w:right="176"/>
              <w:jc w:val="center"/>
              <w:rPr>
                <w:b/>
              </w:rPr>
            </w:pPr>
            <w:r w:rsidRPr="0042279E">
              <w:rPr>
                <w:b/>
              </w:rPr>
              <w:t>Иркутская область</w:t>
            </w:r>
          </w:p>
          <w:p w:rsidR="0042279E" w:rsidRPr="0042279E" w:rsidRDefault="0042279E" w:rsidP="0042279E">
            <w:pPr>
              <w:ind w:left="317" w:right="176"/>
              <w:jc w:val="center"/>
              <w:rPr>
                <w:b/>
              </w:rPr>
            </w:pPr>
            <w:r w:rsidRPr="0042279E">
              <w:rPr>
                <w:b/>
              </w:rPr>
              <w:t>Нижнеилимский  муниципальный район</w:t>
            </w:r>
          </w:p>
          <w:p w:rsidR="0042279E" w:rsidRPr="0042279E" w:rsidRDefault="0042279E" w:rsidP="0042279E">
            <w:pPr>
              <w:pStyle w:val="1"/>
              <w:ind w:right="176"/>
              <w:rPr>
                <w:szCs w:val="24"/>
              </w:rPr>
            </w:pPr>
            <w:r w:rsidRPr="00F322F0">
              <w:rPr>
                <w:b/>
                <w:szCs w:val="24"/>
              </w:rPr>
              <w:t xml:space="preserve">                                     </w:t>
            </w:r>
            <w:r w:rsidRPr="0042279E">
              <w:rPr>
                <w:szCs w:val="24"/>
              </w:rPr>
              <w:t>Администрация Семигорского сельского поселения</w:t>
            </w:r>
          </w:p>
          <w:p w:rsidR="0042279E" w:rsidRPr="0042279E" w:rsidRDefault="0042279E" w:rsidP="0042279E">
            <w:pPr>
              <w:ind w:right="176"/>
              <w:jc w:val="center"/>
              <w:rPr>
                <w:b/>
              </w:rPr>
            </w:pPr>
            <w:r w:rsidRPr="0042279E">
              <w:rPr>
                <w:b/>
              </w:rPr>
              <w:t>Нижнеилимского района</w:t>
            </w:r>
          </w:p>
          <w:p w:rsidR="0042279E" w:rsidRPr="00F322F0" w:rsidRDefault="0042279E" w:rsidP="0042279E">
            <w:pPr>
              <w:ind w:left="601" w:right="176"/>
            </w:pPr>
            <w:r w:rsidRPr="00F322F0">
              <w:t xml:space="preserve">      </w:t>
            </w:r>
          </w:p>
        </w:tc>
      </w:tr>
    </w:tbl>
    <w:p w:rsidR="0042279E" w:rsidRPr="00F322F0" w:rsidRDefault="0042279E" w:rsidP="0042279E"/>
    <w:p w:rsidR="0042279E" w:rsidRPr="0042279E" w:rsidRDefault="0042279E" w:rsidP="0042279E">
      <w:pPr>
        <w:jc w:val="center"/>
        <w:rPr>
          <w:b/>
          <w:effect w:val="sparkle"/>
        </w:rPr>
      </w:pPr>
      <w:r w:rsidRPr="0042279E">
        <w:rPr>
          <w:b/>
          <w:effect w:val="sparkle"/>
        </w:rPr>
        <w:t>П О С Т А Н О В Л Е Н И Е</w:t>
      </w:r>
    </w:p>
    <w:p w:rsidR="0042279E" w:rsidRPr="0042279E" w:rsidRDefault="0042279E" w:rsidP="0042279E"/>
    <w:p w:rsidR="0042279E" w:rsidRDefault="0042279E" w:rsidP="0042279E">
      <w:pPr>
        <w:shd w:val="clear" w:color="auto" w:fill="FFFFFF"/>
        <w:rPr>
          <w:sz w:val="28"/>
          <w:szCs w:val="28"/>
          <w:u w:val="single"/>
        </w:rPr>
      </w:pPr>
      <w:r>
        <w:rPr>
          <w:sz w:val="28"/>
          <w:szCs w:val="28"/>
          <w:u w:val="single"/>
        </w:rPr>
        <w:lastRenderedPageBreak/>
        <w:t>2</w:t>
      </w:r>
      <w:r w:rsidRPr="0042279E">
        <w:rPr>
          <w:sz w:val="28"/>
          <w:szCs w:val="28"/>
          <w:u w:val="single"/>
        </w:rPr>
        <w:t>2</w:t>
      </w:r>
      <w:r>
        <w:rPr>
          <w:sz w:val="28"/>
          <w:szCs w:val="28"/>
          <w:u w:val="single"/>
        </w:rPr>
        <w:t xml:space="preserve">                      Вестник              </w:t>
      </w:r>
      <w:r w:rsidRPr="002B7A3A">
        <w:rPr>
          <w:sz w:val="28"/>
          <w:szCs w:val="28"/>
          <w:u w:val="single"/>
        </w:rPr>
        <w:t>Среда</w:t>
      </w:r>
      <w:r>
        <w:rPr>
          <w:sz w:val="28"/>
          <w:szCs w:val="28"/>
          <w:u w:val="single"/>
        </w:rPr>
        <w:t xml:space="preserve">    17 октября   2018 года                            № 16</w:t>
      </w:r>
    </w:p>
    <w:p w:rsidR="0042279E" w:rsidRDefault="0042279E" w:rsidP="0042279E"/>
    <w:p w:rsidR="0042279E" w:rsidRPr="0042279E" w:rsidRDefault="0042279E" w:rsidP="0042279E"/>
    <w:p w:rsidR="0042279E" w:rsidRPr="0042279E" w:rsidRDefault="0042279E" w:rsidP="0042279E">
      <w:r w:rsidRPr="0042279E">
        <w:t xml:space="preserve">От  «11» октября 2018 г  № 70 </w:t>
      </w:r>
    </w:p>
    <w:p w:rsidR="0042279E" w:rsidRPr="0042279E" w:rsidRDefault="0042279E" w:rsidP="0042279E">
      <w:r w:rsidRPr="0042279E">
        <w:t>п. Семигорск</w:t>
      </w:r>
    </w:p>
    <w:p w:rsidR="0042279E" w:rsidRPr="0042279E" w:rsidRDefault="0042279E" w:rsidP="0042279E">
      <w:pPr>
        <w:pStyle w:val="2"/>
        <w:rPr>
          <w:sz w:val="24"/>
          <w:szCs w:val="24"/>
        </w:rPr>
      </w:pPr>
    </w:p>
    <w:p w:rsidR="0042279E" w:rsidRPr="0042279E" w:rsidRDefault="0042279E" w:rsidP="0042279E">
      <w:pPr>
        <w:pStyle w:val="2"/>
        <w:rPr>
          <w:sz w:val="24"/>
          <w:szCs w:val="24"/>
        </w:rPr>
      </w:pPr>
      <w:r w:rsidRPr="0042279E">
        <w:rPr>
          <w:sz w:val="24"/>
          <w:szCs w:val="24"/>
        </w:rPr>
        <w:t>«Об утверждении отчета об исполнении</w:t>
      </w:r>
    </w:p>
    <w:p w:rsidR="0042279E" w:rsidRPr="0042279E" w:rsidRDefault="0042279E" w:rsidP="0042279E">
      <w:r w:rsidRPr="0042279E">
        <w:t xml:space="preserve">бюджета Семигорского муниципального </w:t>
      </w:r>
    </w:p>
    <w:p w:rsidR="0042279E" w:rsidRPr="0042279E" w:rsidRDefault="0042279E" w:rsidP="0042279E">
      <w:r w:rsidRPr="0042279E">
        <w:t>образования за 9 месяцев 2018 года»</w:t>
      </w:r>
    </w:p>
    <w:p w:rsidR="0042279E" w:rsidRPr="0042279E" w:rsidRDefault="0042279E" w:rsidP="0042279E">
      <w:pPr>
        <w:ind w:firstLine="709"/>
        <w:jc w:val="both"/>
      </w:pPr>
      <w:r w:rsidRPr="0042279E">
        <w:t>В соответствии с главой 25.1, статьей 264.2 Бюджетного кодекса РФ, Положением о бюджетном процессе в Семигорском муниципальном образовании:</w:t>
      </w:r>
    </w:p>
    <w:p w:rsidR="0042279E" w:rsidRPr="0042279E" w:rsidRDefault="0042279E" w:rsidP="0042279E">
      <w:pPr>
        <w:jc w:val="both"/>
      </w:pPr>
    </w:p>
    <w:p w:rsidR="0042279E" w:rsidRPr="00F322F0" w:rsidRDefault="0042279E" w:rsidP="0042279E">
      <w:pPr>
        <w:pStyle w:val="31"/>
        <w:rPr>
          <w:sz w:val="24"/>
          <w:szCs w:val="24"/>
        </w:rPr>
      </w:pPr>
      <w:r w:rsidRPr="0042279E">
        <w:rPr>
          <w:sz w:val="24"/>
          <w:szCs w:val="24"/>
        </w:rPr>
        <w:t xml:space="preserve">                                         П О С Т А Н О В Л Я Ю:</w:t>
      </w:r>
    </w:p>
    <w:p w:rsidR="0042279E" w:rsidRPr="0042279E" w:rsidRDefault="0042279E" w:rsidP="0042279E">
      <w:pPr>
        <w:pStyle w:val="31"/>
        <w:rPr>
          <w:sz w:val="24"/>
          <w:szCs w:val="24"/>
        </w:rPr>
      </w:pPr>
      <w:r w:rsidRPr="0042279E">
        <w:rPr>
          <w:sz w:val="24"/>
          <w:szCs w:val="24"/>
        </w:rPr>
        <w:t>1.Утвердить отчет об исполнении бюджета Семигорского муниципального образования за  9 месяцев 2018 года по приложениям 1, 2, 3, 4, 5, 6, 7 со следующими показателями:</w:t>
      </w:r>
    </w:p>
    <w:p w:rsidR="0042279E" w:rsidRPr="0042279E" w:rsidRDefault="0042279E" w:rsidP="0042279E">
      <w:pPr>
        <w:pStyle w:val="31"/>
        <w:rPr>
          <w:sz w:val="24"/>
          <w:szCs w:val="24"/>
        </w:rPr>
      </w:pPr>
      <w:r w:rsidRPr="0042279E">
        <w:rPr>
          <w:sz w:val="24"/>
          <w:szCs w:val="24"/>
        </w:rPr>
        <w:t>Доходы -    5 423,4 тыс. руб.</w:t>
      </w:r>
    </w:p>
    <w:p w:rsidR="0042279E" w:rsidRPr="0042279E" w:rsidRDefault="0042279E" w:rsidP="0042279E">
      <w:pPr>
        <w:pStyle w:val="31"/>
        <w:tabs>
          <w:tab w:val="num" w:pos="284"/>
        </w:tabs>
        <w:ind w:right="-142"/>
        <w:rPr>
          <w:sz w:val="24"/>
          <w:szCs w:val="24"/>
        </w:rPr>
      </w:pPr>
      <w:r w:rsidRPr="0042279E">
        <w:rPr>
          <w:sz w:val="24"/>
          <w:szCs w:val="24"/>
        </w:rPr>
        <w:t>Расходы -   6 377,5 тыс. руб.</w:t>
      </w:r>
    </w:p>
    <w:p w:rsidR="0042279E" w:rsidRPr="0042279E" w:rsidRDefault="0042279E" w:rsidP="0042279E">
      <w:pPr>
        <w:pStyle w:val="31"/>
        <w:tabs>
          <w:tab w:val="num" w:pos="284"/>
        </w:tabs>
        <w:ind w:right="-142"/>
        <w:rPr>
          <w:sz w:val="24"/>
          <w:szCs w:val="24"/>
        </w:rPr>
      </w:pPr>
      <w:r w:rsidRPr="0042279E">
        <w:rPr>
          <w:sz w:val="24"/>
          <w:szCs w:val="24"/>
        </w:rPr>
        <w:t>Дефицит –     954,1 тыс. руб.</w:t>
      </w:r>
    </w:p>
    <w:p w:rsidR="0042279E" w:rsidRPr="0042279E" w:rsidRDefault="0042279E" w:rsidP="0042279E">
      <w:pPr>
        <w:pStyle w:val="31"/>
        <w:spacing w:after="0"/>
        <w:ind w:right="-142"/>
        <w:jc w:val="both"/>
        <w:rPr>
          <w:sz w:val="24"/>
          <w:szCs w:val="24"/>
        </w:rPr>
      </w:pPr>
      <w:r w:rsidRPr="0042279E">
        <w:rPr>
          <w:sz w:val="24"/>
          <w:szCs w:val="24"/>
        </w:rPr>
        <w:t>2.Направить отчет об исполнении бюджета поселения за 9 месяцев 2018 года в Думу Семигорского сельского поселения Нижнеилимского района.</w:t>
      </w:r>
    </w:p>
    <w:p w:rsidR="0042279E" w:rsidRPr="0042279E" w:rsidRDefault="0042279E" w:rsidP="0042279E">
      <w:pPr>
        <w:pStyle w:val="31"/>
        <w:spacing w:after="0"/>
        <w:ind w:right="-142"/>
        <w:jc w:val="both"/>
        <w:rPr>
          <w:sz w:val="24"/>
          <w:szCs w:val="24"/>
        </w:rPr>
      </w:pPr>
      <w:r w:rsidRPr="0042279E">
        <w:rPr>
          <w:sz w:val="24"/>
          <w:szCs w:val="24"/>
        </w:rPr>
        <w:t>3.В соответствии со ст. 36 БК РФ опубликовать отчет об исполнении бюджета поселения  в СМИ.</w:t>
      </w:r>
    </w:p>
    <w:p w:rsidR="0042279E" w:rsidRPr="0042279E" w:rsidRDefault="0042279E" w:rsidP="0042279E">
      <w:pPr>
        <w:pStyle w:val="31"/>
        <w:spacing w:after="0"/>
        <w:ind w:right="-142"/>
        <w:jc w:val="both"/>
        <w:rPr>
          <w:sz w:val="24"/>
          <w:szCs w:val="24"/>
        </w:rPr>
      </w:pPr>
      <w:r w:rsidRPr="0042279E">
        <w:rPr>
          <w:sz w:val="24"/>
          <w:szCs w:val="24"/>
        </w:rPr>
        <w:t>4.Контроль за исполнением данного постановления оставляю за собой.</w:t>
      </w:r>
    </w:p>
    <w:p w:rsidR="0042279E" w:rsidRPr="0042279E" w:rsidRDefault="0042279E" w:rsidP="0042279E">
      <w:pPr>
        <w:rPr>
          <w:b/>
          <w:i/>
        </w:rPr>
      </w:pPr>
      <w:r w:rsidRPr="0042279E">
        <w:rPr>
          <w:b/>
          <w:i/>
        </w:rPr>
        <w:t>Глава Семигорского</w:t>
      </w:r>
    </w:p>
    <w:p w:rsidR="0042279E" w:rsidRPr="0042279E" w:rsidRDefault="0042279E" w:rsidP="0042279E">
      <w:pPr>
        <w:rPr>
          <w:b/>
          <w:i/>
        </w:rPr>
      </w:pPr>
      <w:r w:rsidRPr="0042279E">
        <w:rPr>
          <w:b/>
          <w:i/>
        </w:rPr>
        <w:t>муниципального образования                                                             А.М. Сетямин</w:t>
      </w:r>
    </w:p>
    <w:p w:rsidR="0042279E" w:rsidRPr="0008545F" w:rsidRDefault="0042279E" w:rsidP="0042279E">
      <w:pPr>
        <w:jc w:val="center"/>
        <w:rPr>
          <w:b/>
        </w:rPr>
      </w:pPr>
      <w:r w:rsidRPr="0008545F">
        <w:rPr>
          <w:b/>
        </w:rPr>
        <w:t>Российская Федерация</w:t>
      </w:r>
    </w:p>
    <w:p w:rsidR="0042279E" w:rsidRPr="0008545F" w:rsidRDefault="0042279E" w:rsidP="0042279E">
      <w:pPr>
        <w:jc w:val="center"/>
        <w:rPr>
          <w:b/>
        </w:rPr>
      </w:pPr>
      <w:r w:rsidRPr="0008545F">
        <w:rPr>
          <w:b/>
        </w:rPr>
        <w:t>Иркутская область</w:t>
      </w:r>
    </w:p>
    <w:p w:rsidR="0042279E" w:rsidRPr="0008545F" w:rsidRDefault="0042279E" w:rsidP="0042279E">
      <w:pPr>
        <w:jc w:val="center"/>
        <w:rPr>
          <w:b/>
        </w:rPr>
      </w:pPr>
      <w:r w:rsidRPr="0008545F">
        <w:rPr>
          <w:b/>
        </w:rPr>
        <w:t xml:space="preserve"> Нижнеилимский муниципальный район</w:t>
      </w:r>
    </w:p>
    <w:p w:rsidR="0042279E" w:rsidRPr="0008545F" w:rsidRDefault="0042279E" w:rsidP="0042279E">
      <w:pPr>
        <w:pBdr>
          <w:bottom w:val="single" w:sz="12" w:space="1" w:color="auto"/>
        </w:pBdr>
        <w:jc w:val="center"/>
        <w:rPr>
          <w:b/>
        </w:rPr>
      </w:pPr>
      <w:r w:rsidRPr="0008545F">
        <w:rPr>
          <w:b/>
        </w:rPr>
        <w:t>СЕМИГОРСКОЕ СЕЛЬСКОЕ ПОСЕЛЕНИЕ</w:t>
      </w:r>
    </w:p>
    <w:p w:rsidR="0042279E" w:rsidRPr="0008545F" w:rsidRDefault="0042279E" w:rsidP="0042279E">
      <w:pPr>
        <w:pBdr>
          <w:bottom w:val="single" w:sz="12" w:space="1" w:color="auto"/>
        </w:pBdr>
        <w:jc w:val="center"/>
        <w:rPr>
          <w:b/>
        </w:rPr>
      </w:pPr>
      <w:r w:rsidRPr="0008545F">
        <w:rPr>
          <w:b/>
        </w:rPr>
        <w:t>АДМИНИСТРАЦИЯ</w:t>
      </w:r>
    </w:p>
    <w:p w:rsidR="0042279E" w:rsidRPr="0008545F" w:rsidRDefault="0042279E" w:rsidP="0042279E">
      <w:pPr>
        <w:jc w:val="center"/>
        <w:rPr>
          <w:b/>
        </w:rPr>
      </w:pPr>
    </w:p>
    <w:p w:rsidR="0042279E" w:rsidRPr="0008545F" w:rsidRDefault="0042279E" w:rsidP="0042279E">
      <w:pPr>
        <w:jc w:val="center"/>
        <w:rPr>
          <w:b/>
        </w:rPr>
      </w:pPr>
      <w:r w:rsidRPr="0008545F">
        <w:rPr>
          <w:b/>
        </w:rPr>
        <w:t>ПОСТАНОВЛЕНИЕ</w:t>
      </w:r>
    </w:p>
    <w:p w:rsidR="0008545F" w:rsidRPr="0008545F" w:rsidRDefault="0008545F" w:rsidP="0008545F">
      <w:r w:rsidRPr="0008545F">
        <w:t xml:space="preserve">От </w:t>
      </w:r>
      <w:r w:rsidRPr="0008545F">
        <w:rPr>
          <w:u w:val="single"/>
        </w:rPr>
        <w:t>11 октября 2018</w:t>
      </w:r>
      <w:r w:rsidRPr="0008545F">
        <w:t xml:space="preserve"> г. № </w:t>
      </w:r>
      <w:r w:rsidRPr="0008545F">
        <w:rPr>
          <w:i/>
        </w:rPr>
        <w:t xml:space="preserve"> </w:t>
      </w:r>
      <w:r w:rsidRPr="0008545F">
        <w:t>74</w:t>
      </w:r>
      <w:r w:rsidRPr="0008545F">
        <w:rPr>
          <w:u w:val="single"/>
        </w:rPr>
        <w:t xml:space="preserve">          </w:t>
      </w:r>
    </w:p>
    <w:p w:rsidR="0008545F" w:rsidRPr="0008545F" w:rsidRDefault="0008545F" w:rsidP="0008545F">
      <w:r w:rsidRPr="0008545F">
        <w:t>п. Семигорск</w:t>
      </w:r>
    </w:p>
    <w:p w:rsidR="0008545F" w:rsidRPr="0008545F" w:rsidRDefault="0008545F" w:rsidP="0008545F"/>
    <w:p w:rsidR="0008545F" w:rsidRPr="0008545F" w:rsidRDefault="0008545F" w:rsidP="0008545F">
      <w:pPr>
        <w:jc w:val="both"/>
      </w:pPr>
      <w:r w:rsidRPr="0008545F">
        <w:rPr>
          <w:bCs/>
        </w:rPr>
        <w:t>«</w:t>
      </w:r>
      <w:r w:rsidRPr="0008545F">
        <w:t xml:space="preserve">Об утверждении Порядка ликвидации, локализации </w:t>
      </w:r>
    </w:p>
    <w:p w:rsidR="0008545F" w:rsidRPr="0008545F" w:rsidRDefault="0008545F" w:rsidP="0008545F">
      <w:pPr>
        <w:jc w:val="both"/>
      </w:pPr>
      <w:r w:rsidRPr="0008545F">
        <w:t xml:space="preserve">технологических нарушений и взаимодействия </w:t>
      </w:r>
    </w:p>
    <w:p w:rsidR="0008545F" w:rsidRPr="0008545F" w:rsidRDefault="0008545F" w:rsidP="0008545F">
      <w:pPr>
        <w:jc w:val="both"/>
      </w:pPr>
      <w:r w:rsidRPr="0008545F">
        <w:t xml:space="preserve">тепло-, электро-, топливо-, водоснабжающих организаций, </w:t>
      </w:r>
    </w:p>
    <w:p w:rsidR="0008545F" w:rsidRPr="0008545F" w:rsidRDefault="0008545F" w:rsidP="0008545F">
      <w:pPr>
        <w:jc w:val="both"/>
      </w:pPr>
      <w:r w:rsidRPr="0008545F">
        <w:t xml:space="preserve">абонентов (потребителей), ремонтных, строительных, </w:t>
      </w:r>
    </w:p>
    <w:p w:rsidR="0008545F" w:rsidRPr="0008545F" w:rsidRDefault="0008545F" w:rsidP="0008545F">
      <w:pPr>
        <w:jc w:val="both"/>
      </w:pPr>
      <w:r w:rsidRPr="0008545F">
        <w:t xml:space="preserve">транспортных предприятий, а также служб </w:t>
      </w:r>
    </w:p>
    <w:p w:rsidR="0008545F" w:rsidRPr="0008545F" w:rsidRDefault="0008545F" w:rsidP="0008545F">
      <w:pPr>
        <w:jc w:val="both"/>
      </w:pPr>
      <w:r w:rsidRPr="0008545F">
        <w:t xml:space="preserve">жилищно-коммунального хозяйства и других органов </w:t>
      </w:r>
    </w:p>
    <w:p w:rsidR="0008545F" w:rsidRPr="0008545F" w:rsidRDefault="0008545F" w:rsidP="0008545F">
      <w:pPr>
        <w:jc w:val="both"/>
      </w:pPr>
      <w:r w:rsidRPr="0008545F">
        <w:t>при устранении аварий и инцидентов</w:t>
      </w:r>
      <w:r w:rsidRPr="0008545F">
        <w:rPr>
          <w:bCs/>
        </w:rPr>
        <w:t>»</w:t>
      </w:r>
    </w:p>
    <w:p w:rsidR="0008545F" w:rsidRPr="0008545F" w:rsidRDefault="0008545F" w:rsidP="0008545F">
      <w:pPr>
        <w:jc w:val="both"/>
      </w:pPr>
    </w:p>
    <w:p w:rsidR="0008545F" w:rsidRPr="0008545F" w:rsidRDefault="0008545F" w:rsidP="0008545F">
      <w:pPr>
        <w:ind w:firstLine="709"/>
        <w:jc w:val="both"/>
      </w:pPr>
      <w:r w:rsidRPr="0008545F">
        <w:t>В соответствии с Федеральными законами от 06.10.2003 № 131-ФЗ «Об общих принципах организации местного самоуправления в Российской Федерации», от 27.07.2010 № 190 «О теплоснабжении», Жилищным кодексом Российской Федерации от 29.12. 2004 г., Постановлением Правительства РФ от 06.05.2011 г. № 354 "О предоставлении коммунальных услуг собственникам и пользователям помещений в многоквартирных домах и жилых домов", администрация Семигорского сельского поселения,</w:t>
      </w:r>
    </w:p>
    <w:p w:rsidR="0008545F" w:rsidRPr="0008545F" w:rsidRDefault="0008545F" w:rsidP="0008545F">
      <w:pPr>
        <w:jc w:val="both"/>
      </w:pPr>
    </w:p>
    <w:p w:rsidR="0008545F" w:rsidRPr="00F322F0" w:rsidRDefault="0008545F" w:rsidP="0008545F">
      <w:pPr>
        <w:ind w:firstLine="709"/>
        <w:jc w:val="center"/>
        <w:rPr>
          <w:b/>
        </w:rPr>
      </w:pPr>
      <w:r w:rsidRPr="0008545F">
        <w:rPr>
          <w:b/>
        </w:rPr>
        <w:t>ПОСТАНОВЛЯЕТ:</w:t>
      </w:r>
    </w:p>
    <w:p w:rsidR="0042279E" w:rsidRPr="00F322F0" w:rsidRDefault="0042279E" w:rsidP="0008545F">
      <w:pPr>
        <w:ind w:firstLine="709"/>
        <w:jc w:val="center"/>
        <w:rPr>
          <w:b/>
        </w:rPr>
      </w:pPr>
    </w:p>
    <w:p w:rsidR="0042279E" w:rsidRPr="00F322F0" w:rsidRDefault="0042279E" w:rsidP="0042279E">
      <w:pPr>
        <w:shd w:val="clear" w:color="auto" w:fill="FFFFFF"/>
        <w:rPr>
          <w:sz w:val="28"/>
          <w:szCs w:val="28"/>
          <w:u w:val="single"/>
        </w:rPr>
      </w:pPr>
      <w:r>
        <w:rPr>
          <w:sz w:val="28"/>
          <w:szCs w:val="28"/>
          <w:u w:val="single"/>
        </w:rPr>
        <w:lastRenderedPageBreak/>
        <w:t xml:space="preserve">№ 16                      Вестник              </w:t>
      </w:r>
      <w:r w:rsidRPr="002B7A3A">
        <w:rPr>
          <w:sz w:val="28"/>
          <w:szCs w:val="28"/>
          <w:u w:val="single"/>
        </w:rPr>
        <w:t>Среда</w:t>
      </w:r>
      <w:r>
        <w:rPr>
          <w:sz w:val="28"/>
          <w:szCs w:val="28"/>
          <w:u w:val="single"/>
        </w:rPr>
        <w:t xml:space="preserve">    17 октября   2018 года                            2</w:t>
      </w:r>
      <w:r w:rsidRPr="00F322F0">
        <w:rPr>
          <w:sz w:val="28"/>
          <w:szCs w:val="28"/>
          <w:u w:val="single"/>
        </w:rPr>
        <w:t>3</w:t>
      </w:r>
    </w:p>
    <w:p w:rsidR="0008545F" w:rsidRPr="0008545F" w:rsidRDefault="0008545F" w:rsidP="0008545F">
      <w:pPr>
        <w:ind w:firstLine="709"/>
        <w:jc w:val="both"/>
      </w:pPr>
    </w:p>
    <w:p w:rsidR="0008545F" w:rsidRPr="0008545F" w:rsidRDefault="0008545F" w:rsidP="0008545F">
      <w:pPr>
        <w:numPr>
          <w:ilvl w:val="0"/>
          <w:numId w:val="27"/>
        </w:numPr>
        <w:tabs>
          <w:tab w:val="left" w:pos="993"/>
          <w:tab w:val="left" w:pos="1134"/>
        </w:tabs>
        <w:ind w:left="0" w:firstLine="680"/>
        <w:jc w:val="both"/>
      </w:pPr>
      <w:r w:rsidRPr="0008545F">
        <w:t>Утвердить Порядок ликвидации, локализации технологических нарушений и взаимодействия тепло-, электро-, топливо-, водоснабжающих организаций, абонентов (потребителей), предприятий жилищно-коммунального хозяйства и других органов при устранении аварий и инцидентов                      (Приложение 1).</w:t>
      </w:r>
    </w:p>
    <w:p w:rsidR="0008545F" w:rsidRPr="0008545F" w:rsidRDefault="0008545F" w:rsidP="0008545F">
      <w:pPr>
        <w:numPr>
          <w:ilvl w:val="0"/>
          <w:numId w:val="27"/>
        </w:numPr>
        <w:tabs>
          <w:tab w:val="left" w:pos="993"/>
          <w:tab w:val="left" w:pos="1276"/>
        </w:tabs>
        <w:ind w:left="0" w:firstLine="680"/>
        <w:jc w:val="both"/>
      </w:pPr>
      <w:r w:rsidRPr="0008545F">
        <w:t>Опубликовать настоящее постановление в «Вестнике Семигорского сельского поселения»</w:t>
      </w:r>
    </w:p>
    <w:p w:rsidR="0008545F" w:rsidRPr="0008545F" w:rsidRDefault="0008545F" w:rsidP="0008545F">
      <w:pPr>
        <w:numPr>
          <w:ilvl w:val="0"/>
          <w:numId w:val="26"/>
        </w:numPr>
        <w:tabs>
          <w:tab w:val="num" w:pos="0"/>
          <w:tab w:val="left" w:pos="142"/>
          <w:tab w:val="left" w:pos="567"/>
          <w:tab w:val="left" w:pos="709"/>
          <w:tab w:val="left" w:pos="993"/>
          <w:tab w:val="left" w:pos="1134"/>
        </w:tabs>
        <w:ind w:left="0" w:firstLine="680"/>
        <w:jc w:val="both"/>
      </w:pPr>
      <w:r w:rsidRPr="0008545F">
        <w:t>Контроль за исполнением данного постановления оставляю за собой.</w:t>
      </w:r>
    </w:p>
    <w:p w:rsidR="0008545F" w:rsidRPr="0008545F" w:rsidRDefault="0008545F" w:rsidP="004E047F">
      <w:pPr>
        <w:tabs>
          <w:tab w:val="left" w:pos="0"/>
          <w:tab w:val="left" w:pos="142"/>
          <w:tab w:val="left" w:pos="567"/>
        </w:tabs>
        <w:ind w:right="-993"/>
        <w:rPr>
          <w:bCs/>
        </w:rPr>
      </w:pPr>
      <w:r w:rsidRPr="0008545F">
        <w:rPr>
          <w:bCs/>
        </w:rPr>
        <w:t>Глава Семигорского</w:t>
      </w:r>
    </w:p>
    <w:p w:rsidR="0008545F" w:rsidRPr="0008545F" w:rsidRDefault="0008545F" w:rsidP="004E047F">
      <w:pPr>
        <w:tabs>
          <w:tab w:val="left" w:pos="142"/>
          <w:tab w:val="left" w:pos="284"/>
          <w:tab w:val="left" w:pos="567"/>
        </w:tabs>
        <w:ind w:right="-993"/>
      </w:pPr>
      <w:r w:rsidRPr="0008545F">
        <w:rPr>
          <w:bCs/>
        </w:rPr>
        <w:t>сельского поселения</w:t>
      </w:r>
      <w:r w:rsidRPr="0008545F">
        <w:t xml:space="preserve">                                                             А.М. Сетямин</w:t>
      </w:r>
    </w:p>
    <w:p w:rsidR="0008545F" w:rsidRPr="0008545F" w:rsidRDefault="0008545F" w:rsidP="004E047F">
      <w:pPr>
        <w:jc w:val="both"/>
      </w:pPr>
      <w:r w:rsidRPr="0008545F">
        <w:t>Приложение №1 к постановлению администрации  Семигорского</w:t>
      </w:r>
      <w:r w:rsidR="004E047F">
        <w:t xml:space="preserve"> </w:t>
      </w:r>
      <w:r w:rsidRPr="0008545F">
        <w:t>сельского поселения</w:t>
      </w:r>
    </w:p>
    <w:p w:rsidR="0008545F" w:rsidRPr="0008545F" w:rsidRDefault="0008545F" w:rsidP="0008545F">
      <w:pPr>
        <w:ind w:left="5670"/>
        <w:jc w:val="both"/>
        <w:rPr>
          <w:i/>
          <w:u w:val="single"/>
        </w:rPr>
      </w:pPr>
      <w:r w:rsidRPr="0008545F">
        <w:t>от «</w:t>
      </w:r>
      <w:r w:rsidRPr="0008545F">
        <w:rPr>
          <w:u w:val="single"/>
        </w:rPr>
        <w:t>11</w:t>
      </w:r>
      <w:r w:rsidRPr="0008545F">
        <w:t xml:space="preserve">» </w:t>
      </w:r>
      <w:r w:rsidRPr="0008545F">
        <w:rPr>
          <w:i/>
          <w:u w:val="single"/>
        </w:rPr>
        <w:t xml:space="preserve">октября </w:t>
      </w:r>
      <w:r w:rsidRPr="0008545F">
        <w:t xml:space="preserve">2018г. № </w:t>
      </w:r>
      <w:r w:rsidRPr="0008545F">
        <w:rPr>
          <w:u w:val="single"/>
        </w:rPr>
        <w:t xml:space="preserve">74 </w:t>
      </w:r>
    </w:p>
    <w:p w:rsidR="0008545F" w:rsidRPr="0008545F" w:rsidRDefault="0008545F" w:rsidP="0008545F"/>
    <w:p w:rsidR="0008545F" w:rsidRPr="0008545F" w:rsidRDefault="0008545F" w:rsidP="0008545F">
      <w:pPr>
        <w:ind w:left="360"/>
        <w:jc w:val="center"/>
        <w:rPr>
          <w:b/>
        </w:rPr>
      </w:pPr>
      <w:r w:rsidRPr="0008545F">
        <w:rPr>
          <w:b/>
        </w:rPr>
        <w:t>Порядок</w:t>
      </w:r>
    </w:p>
    <w:p w:rsidR="0008545F" w:rsidRPr="0008545F" w:rsidRDefault="0008545F" w:rsidP="0008545F">
      <w:pPr>
        <w:ind w:left="360"/>
        <w:jc w:val="center"/>
        <w:rPr>
          <w:b/>
        </w:rPr>
      </w:pPr>
      <w:r w:rsidRPr="0008545F">
        <w:rPr>
          <w:b/>
        </w:rPr>
        <w:t>ликвидации, локализации технологических нарушений и взаимодействия тепло-, электро-, топливо-, водоснабжающих организаций, абонентов (потребителей), предприятий жилищно-коммунального хозяйства, других органов</w:t>
      </w:r>
    </w:p>
    <w:p w:rsidR="0008545F" w:rsidRPr="0008545F" w:rsidRDefault="0008545F" w:rsidP="0008545F">
      <w:pPr>
        <w:ind w:left="360"/>
        <w:jc w:val="center"/>
      </w:pPr>
      <w:r w:rsidRPr="0008545F">
        <w:rPr>
          <w:b/>
        </w:rPr>
        <w:t>при устранении аварий и инцидентов</w:t>
      </w:r>
      <w:r w:rsidRPr="0008545F">
        <w:t xml:space="preserve"> </w:t>
      </w:r>
    </w:p>
    <w:p w:rsidR="0008545F" w:rsidRPr="0008545F" w:rsidRDefault="0008545F" w:rsidP="0008545F">
      <w:pPr>
        <w:ind w:left="360"/>
        <w:jc w:val="both"/>
      </w:pPr>
    </w:p>
    <w:p w:rsidR="0008545F" w:rsidRPr="0008545F" w:rsidRDefault="0008545F" w:rsidP="0008545F">
      <w:pPr>
        <w:numPr>
          <w:ilvl w:val="0"/>
          <w:numId w:val="28"/>
        </w:numPr>
        <w:jc w:val="center"/>
        <w:rPr>
          <w:b/>
        </w:rPr>
      </w:pPr>
      <w:r w:rsidRPr="0008545F">
        <w:rPr>
          <w:b/>
        </w:rPr>
        <w:t>Общие положения</w:t>
      </w:r>
    </w:p>
    <w:p w:rsidR="0008545F" w:rsidRPr="0008545F" w:rsidRDefault="0008545F" w:rsidP="0008545F">
      <w:pPr>
        <w:numPr>
          <w:ilvl w:val="0"/>
          <w:numId w:val="28"/>
        </w:numPr>
        <w:jc w:val="center"/>
        <w:rPr>
          <w:b/>
        </w:rPr>
      </w:pPr>
    </w:p>
    <w:p w:rsidR="0008545F" w:rsidRPr="0008545F" w:rsidRDefault="0008545F" w:rsidP="0008545F">
      <w:pPr>
        <w:ind w:left="-142"/>
        <w:jc w:val="both"/>
      </w:pPr>
      <w:r w:rsidRPr="0008545F">
        <w:t xml:space="preserve">    </w:t>
      </w:r>
      <w:r w:rsidRPr="0008545F">
        <w:rPr>
          <w:b/>
        </w:rPr>
        <w:t>1.1.</w:t>
      </w:r>
      <w:r w:rsidRPr="0008545F">
        <w:t xml:space="preserve"> Настоящий Порядок разработан в соответствии с действующим законодательством, нормами и правилами в области предоставления коммунальных услуг потребителям, на основании:</w:t>
      </w:r>
    </w:p>
    <w:p w:rsidR="0008545F" w:rsidRPr="0008545F" w:rsidRDefault="0008545F" w:rsidP="0008545F">
      <w:pPr>
        <w:ind w:left="-142"/>
        <w:jc w:val="both"/>
      </w:pPr>
      <w:r w:rsidRPr="0008545F">
        <w:t xml:space="preserve">    - Жилищного кодекса Российской Федерации от 29.12. 2004 г. (в ред. от 28.07.2012г.)</w:t>
      </w:r>
    </w:p>
    <w:p w:rsidR="0008545F" w:rsidRPr="0008545F" w:rsidRDefault="0008545F" w:rsidP="0008545F">
      <w:pPr>
        <w:ind w:left="-142"/>
        <w:jc w:val="both"/>
      </w:pPr>
      <w:r w:rsidRPr="0008545F">
        <w:t xml:space="preserve">    - Федерального закона от 06.10.2003 N 131-ФЗ "Об общих принципах организации местного самоуправления в Российской Федерации",</w:t>
      </w:r>
    </w:p>
    <w:p w:rsidR="0008545F" w:rsidRPr="0008545F" w:rsidRDefault="0008545F" w:rsidP="0008545F">
      <w:pPr>
        <w:ind w:left="-142"/>
        <w:jc w:val="both"/>
      </w:pPr>
      <w:r w:rsidRPr="0008545F">
        <w:t xml:space="preserve">    - Постановления Правительства РФ от 06.05.2011 года №354 "О предоставлении коммунальных услуг собственникам и пользователям помещений в многоквартирных домах и жилых домов".</w:t>
      </w:r>
    </w:p>
    <w:p w:rsidR="0008545F" w:rsidRPr="0008545F" w:rsidRDefault="0008545F" w:rsidP="0008545F">
      <w:pPr>
        <w:ind w:left="-142"/>
        <w:jc w:val="both"/>
      </w:pPr>
      <w:r w:rsidRPr="0008545F">
        <w:t xml:space="preserve">    - Федеральный закон «О теплоснабжении» от 27.07.2010 № 190  (с изменениями на 18.07.2011г.)</w:t>
      </w:r>
    </w:p>
    <w:p w:rsidR="0008545F" w:rsidRPr="0008545F" w:rsidRDefault="0008545F" w:rsidP="0008545F">
      <w:pPr>
        <w:ind w:left="-142"/>
        <w:jc w:val="both"/>
      </w:pPr>
      <w:r w:rsidRPr="0008545F">
        <w:t xml:space="preserve">    </w:t>
      </w:r>
      <w:r w:rsidRPr="0008545F">
        <w:rPr>
          <w:b/>
        </w:rPr>
        <w:t>1.2.</w:t>
      </w:r>
      <w:r w:rsidRPr="0008545F">
        <w:t xml:space="preserve"> Действие Порядка распространяется в отношении организаций (учреждений, органов местного самоуправления, предприятий, юридических лиц, товариществ собственников жилья), участвующих в процессе обеспечения и предоставления коммунальных услуг потребителям п. Семигорск.</w:t>
      </w:r>
    </w:p>
    <w:p w:rsidR="0008545F" w:rsidRPr="0008545F" w:rsidRDefault="0008545F" w:rsidP="0008545F">
      <w:pPr>
        <w:ind w:left="-142"/>
        <w:jc w:val="both"/>
      </w:pPr>
      <w:r w:rsidRPr="0008545F">
        <w:t xml:space="preserve">    </w:t>
      </w:r>
      <w:r w:rsidRPr="0008545F">
        <w:rPr>
          <w:b/>
        </w:rPr>
        <w:t>1.3.</w:t>
      </w:r>
      <w:r w:rsidRPr="0008545F">
        <w:t xml:space="preserve"> В настоящем Порядке используются следующие понятия, определения и сокращения: </w:t>
      </w:r>
    </w:p>
    <w:p w:rsidR="0008545F" w:rsidRPr="0008545F" w:rsidRDefault="0008545F" w:rsidP="0008545F">
      <w:pPr>
        <w:ind w:left="-142"/>
        <w:jc w:val="both"/>
      </w:pPr>
      <w:r w:rsidRPr="0008545F">
        <w:t xml:space="preserve">        </w:t>
      </w:r>
      <w:r w:rsidRPr="0008545F">
        <w:rPr>
          <w:b/>
        </w:rPr>
        <w:t>"потребитель</w:t>
      </w:r>
      <w:r w:rsidRPr="0008545F">
        <w:t>" - лицо, пользующееся на праве собственности или ином законном основании помещением в многоквартирном доме, жилым домом, домовладением, зданием, потребляющее коммунальные услуги;</w:t>
      </w:r>
    </w:p>
    <w:p w:rsidR="0008545F" w:rsidRPr="0008545F" w:rsidRDefault="0008545F" w:rsidP="0008545F">
      <w:pPr>
        <w:ind w:left="-142"/>
        <w:jc w:val="both"/>
      </w:pPr>
      <w:r w:rsidRPr="0008545F">
        <w:t xml:space="preserve">         </w:t>
      </w:r>
      <w:r w:rsidRPr="0008545F">
        <w:rPr>
          <w:b/>
        </w:rPr>
        <w:t>"ресурсоснабжающая организация"</w:t>
      </w:r>
      <w:r w:rsidRPr="0008545F">
        <w:t xml:space="preserve">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08545F" w:rsidRPr="0008545F" w:rsidRDefault="0008545F" w:rsidP="0008545F">
      <w:pPr>
        <w:ind w:left="-142"/>
        <w:jc w:val="both"/>
      </w:pPr>
      <w:r w:rsidRPr="0008545F">
        <w:t xml:space="preserve">         </w:t>
      </w:r>
      <w:r w:rsidRPr="0008545F">
        <w:rPr>
          <w:b/>
        </w:rPr>
        <w:t>"предприятие жизнеобеспечения</w:t>
      </w:r>
      <w:r w:rsidRPr="0008545F">
        <w:t>" - юридическое лицо независимо от организационно-правовой формы, а также индивидуальный предприниматель, осуществляющие деятельность по обслуживанию систем и предоставлению коммунальных услуг по холодному водоснабжению, горячему водоснабжению, водоотведению, электроснабжению, газоснабжению и отоплению, для обеспечения комфортных условий проживания и жизнедеятельности потребителей;</w:t>
      </w:r>
    </w:p>
    <w:p w:rsidR="0008545F" w:rsidRPr="0008545F" w:rsidRDefault="0008545F" w:rsidP="0008545F">
      <w:pPr>
        <w:ind w:left="-142"/>
        <w:jc w:val="both"/>
      </w:pPr>
      <w:r w:rsidRPr="0008545F">
        <w:rPr>
          <w:b/>
        </w:rPr>
        <w:t xml:space="preserve">         "авария"</w:t>
      </w:r>
      <w:r w:rsidRPr="0008545F">
        <w:t xml:space="preserve"> - опасное техногенное происшествие, создающее на объекте, определенной территории или акватории угрозу жизни и здоровью людей и приводящее к разрушению зданий, сооружений, оборудования и транспортных средств, нарушению производственного или транспортного процесса, а также к нанесению ущерба окружающей природной среде.</w:t>
      </w:r>
    </w:p>
    <w:p w:rsidR="0008545F" w:rsidRPr="0008545F" w:rsidRDefault="0008545F" w:rsidP="0008545F">
      <w:pPr>
        <w:ind w:left="-142"/>
        <w:jc w:val="both"/>
      </w:pPr>
      <w:r w:rsidRPr="0008545F">
        <w:t xml:space="preserve">         </w:t>
      </w:r>
      <w:r w:rsidRPr="0008545F">
        <w:rPr>
          <w:b/>
        </w:rPr>
        <w:t>"коммунальные ресурсы"</w:t>
      </w:r>
      <w:r w:rsidRPr="0008545F">
        <w:t xml:space="preserve">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9E6144" w:rsidRDefault="0008545F" w:rsidP="009E6144">
      <w:pPr>
        <w:shd w:val="clear" w:color="auto" w:fill="FFFFFF"/>
        <w:rPr>
          <w:sz w:val="28"/>
          <w:szCs w:val="28"/>
          <w:u w:val="single"/>
        </w:rPr>
      </w:pPr>
      <w:r w:rsidRPr="0008545F">
        <w:lastRenderedPageBreak/>
        <w:t xml:space="preserve">      </w:t>
      </w:r>
      <w:r w:rsidR="009E6144">
        <w:rPr>
          <w:sz w:val="28"/>
          <w:szCs w:val="28"/>
          <w:u w:val="single"/>
        </w:rPr>
        <w:t>2</w:t>
      </w:r>
      <w:r w:rsidR="009E6144" w:rsidRPr="009E6144">
        <w:rPr>
          <w:sz w:val="28"/>
          <w:szCs w:val="28"/>
          <w:u w:val="single"/>
        </w:rPr>
        <w:t>4</w:t>
      </w:r>
      <w:r w:rsidR="009E6144">
        <w:rPr>
          <w:sz w:val="28"/>
          <w:szCs w:val="28"/>
          <w:u w:val="single"/>
        </w:rPr>
        <w:t xml:space="preserve">                      Вестник              </w:t>
      </w:r>
      <w:r w:rsidR="009E6144" w:rsidRPr="002B7A3A">
        <w:rPr>
          <w:sz w:val="28"/>
          <w:szCs w:val="28"/>
          <w:u w:val="single"/>
        </w:rPr>
        <w:t>Среда</w:t>
      </w:r>
      <w:r w:rsidR="009E6144">
        <w:rPr>
          <w:sz w:val="28"/>
          <w:szCs w:val="28"/>
          <w:u w:val="single"/>
        </w:rPr>
        <w:t xml:space="preserve">    17 октября   2018 года                        № 16</w:t>
      </w:r>
    </w:p>
    <w:p w:rsidR="009E6144" w:rsidRDefault="009E6144" w:rsidP="009E6144"/>
    <w:p w:rsidR="009E6144" w:rsidRPr="009E6144" w:rsidRDefault="0008545F" w:rsidP="0008545F">
      <w:pPr>
        <w:ind w:left="-142"/>
        <w:jc w:val="both"/>
      </w:pPr>
      <w:r w:rsidRPr="0008545F">
        <w:t xml:space="preserve">  </w:t>
      </w:r>
    </w:p>
    <w:p w:rsidR="0008545F" w:rsidRPr="0008545F" w:rsidRDefault="0008545F" w:rsidP="009E6144">
      <w:pPr>
        <w:jc w:val="both"/>
      </w:pPr>
      <w:r w:rsidRPr="0008545F">
        <w:rPr>
          <w:b/>
        </w:rPr>
        <w:t>"технологический отказ"</w:t>
      </w:r>
      <w:r w:rsidRPr="0008545F">
        <w:t xml:space="preserve">  - вынужденное отключение или ограничение работоспособности оборудования, повреждение зданий и сооружений, приведшие к нарушению процесса передачи тепловой энергии потребителям, если они не содержат признаков аварии;</w:t>
      </w:r>
    </w:p>
    <w:p w:rsidR="0008545F" w:rsidRPr="0008545F" w:rsidRDefault="0008545F" w:rsidP="0008545F">
      <w:pPr>
        <w:ind w:left="-142"/>
        <w:jc w:val="both"/>
      </w:pPr>
      <w:r w:rsidRPr="0008545F">
        <w:t xml:space="preserve">         </w:t>
      </w:r>
      <w:r w:rsidRPr="0008545F">
        <w:rPr>
          <w:b/>
        </w:rPr>
        <w:t xml:space="preserve">"функциональный отказ" </w:t>
      </w:r>
      <w:r w:rsidRPr="0008545F">
        <w:t>- повреждение зданий, сооружений, оборудования (в том числе резервного и вспомогательного), не повлиявшие на технологический процесс передачи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тепловой энергии.</w:t>
      </w:r>
    </w:p>
    <w:p w:rsidR="0008545F" w:rsidRPr="0008545F" w:rsidRDefault="0008545F" w:rsidP="0008545F">
      <w:pPr>
        <w:ind w:left="-142"/>
        <w:jc w:val="both"/>
      </w:pPr>
      <w:r w:rsidRPr="0008545F">
        <w:t xml:space="preserve">         </w:t>
      </w:r>
      <w:r w:rsidRPr="0008545F">
        <w:rPr>
          <w:b/>
        </w:rPr>
        <w:t>"инцидент"</w:t>
      </w:r>
      <w:r w:rsidRPr="0008545F">
        <w:t xml:space="preserve">  - отказ или повреждение оборудования и (или) трубопроводов тепловых сетей, отклонения от гидравлического и (или) теплового режимов, нарушение требований федеральных законов и иных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w:t>
      </w:r>
    </w:p>
    <w:p w:rsidR="0008545F" w:rsidRPr="0008545F" w:rsidRDefault="0008545F" w:rsidP="0008545F">
      <w:pPr>
        <w:ind w:firstLine="709"/>
        <w:jc w:val="both"/>
      </w:pPr>
      <w:r w:rsidRPr="0008545F">
        <w:t>Авариями в тепловых сетях считаются:</w:t>
      </w:r>
    </w:p>
    <w:p w:rsidR="0008545F" w:rsidRPr="0008545F" w:rsidRDefault="0008545F" w:rsidP="0008545F">
      <w:pPr>
        <w:ind w:firstLine="709"/>
        <w:jc w:val="both"/>
      </w:pPr>
      <w:r w:rsidRPr="0008545F">
        <w:t>- 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08545F" w:rsidRPr="0008545F" w:rsidRDefault="0008545F" w:rsidP="0008545F">
      <w:pPr>
        <w:ind w:firstLine="709"/>
        <w:jc w:val="both"/>
      </w:pPr>
      <w:r w:rsidRPr="0008545F">
        <w:t>- повреждение трубопроводов тепловой сети, оборудования насосных станций, тепловых пунктов,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08545F" w:rsidRPr="0008545F" w:rsidRDefault="0008545F" w:rsidP="0008545F">
      <w:pPr>
        <w:ind w:firstLine="709"/>
        <w:jc w:val="both"/>
      </w:pPr>
      <w:r w:rsidRPr="0008545F">
        <w:t>Технологическими отказами в тепловых сетях считаются:</w:t>
      </w:r>
    </w:p>
    <w:p w:rsidR="0008545F" w:rsidRPr="0008545F" w:rsidRDefault="0008545F" w:rsidP="0008545F">
      <w:pPr>
        <w:ind w:firstLine="709"/>
        <w:jc w:val="both"/>
      </w:pPr>
      <w:r w:rsidRPr="0008545F">
        <w:t>- неисправности трубопроводов тепловой сети, оборудования насосных станций, тепловых пунктов (котельных), поиск утечек, вызвавшие перерыв в подаче тепла потребителям I категории (по отоплению) свыше 4 до 8 часов, прекращение теплоснабжения (отопления) объектов соцкультбыта на срок, превышающий условия п. 4.16.1 ГОСТ Р 51617-2000 "Жилищно-коммунальные услуги. Общие технические условия" (допустимая длительность температуры воздуха в помещении не ниже 12 Цельсия - не более 16 часов; не ниже 10 Цельсия - не более 8 часов; не ниже 8 С - не более 4 часов).</w:t>
      </w:r>
    </w:p>
    <w:p w:rsidR="0008545F" w:rsidRPr="0008545F" w:rsidRDefault="0008545F" w:rsidP="0008545F">
      <w:pPr>
        <w:ind w:firstLine="709"/>
        <w:jc w:val="both"/>
      </w:pPr>
      <w:r w:rsidRPr="0008545F">
        <w:t>Функциональными отказами (инцидентами) в тепловых сетях считаются нарушения режима, не вызвавшие последствий, а также отключение горячего водоснабжения, осуществляемое для сохранения режима отпуска тепла на отопление при ограничениях в подаче топлива, электро- и водоснабжении.</w:t>
      </w:r>
    </w:p>
    <w:p w:rsidR="0008545F" w:rsidRPr="0008545F" w:rsidRDefault="0008545F" w:rsidP="0008545F">
      <w:pPr>
        <w:ind w:firstLine="709"/>
        <w:jc w:val="both"/>
      </w:pPr>
      <w:r w:rsidRPr="0008545F">
        <w:t>Инцидентами в тепловых сетях не являются повреждения трубопроводов и оборудования, выявленные во время испытаний, проводимых в неотопительный период. Не являются инцидентами потребительские отключения, к которым относятся отключения:</w:t>
      </w:r>
    </w:p>
    <w:p w:rsidR="0008545F" w:rsidRPr="0008545F" w:rsidRDefault="0008545F" w:rsidP="0008545F">
      <w:pPr>
        <w:ind w:firstLine="709"/>
        <w:jc w:val="both"/>
      </w:pPr>
      <w:r w:rsidRPr="0008545F">
        <w:t>- линии электропередачи, подстанции, находящиеся на балансе потребителя, если оно произошло не по вине энергоснабжающей организации;</w:t>
      </w:r>
    </w:p>
    <w:p w:rsidR="0008545F" w:rsidRPr="0008545F" w:rsidRDefault="0008545F" w:rsidP="0008545F">
      <w:pPr>
        <w:ind w:firstLine="709"/>
        <w:jc w:val="both"/>
      </w:pPr>
      <w:r w:rsidRPr="0008545F">
        <w:t>- линии электропередачи, подстанции, находящиеся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p>
    <w:p w:rsidR="0008545F" w:rsidRPr="0008545F" w:rsidRDefault="0008545F" w:rsidP="0008545F">
      <w:pPr>
        <w:ind w:firstLine="709"/>
        <w:jc w:val="both"/>
      </w:pPr>
      <w:r w:rsidRPr="0008545F">
        <w:t>- теплопроводы и системы теплопотребления объектов, находящихся на балансе потребителя, если оно произошло не по вине персонала теплоснабжающей организации.</w:t>
      </w:r>
    </w:p>
    <w:p w:rsidR="0008545F" w:rsidRPr="0008545F" w:rsidRDefault="0008545F" w:rsidP="0008545F">
      <w:pPr>
        <w:ind w:firstLine="709"/>
        <w:jc w:val="both"/>
      </w:pPr>
      <w:r w:rsidRPr="0008545F">
        <w:t>Авариями в водопроводных сетях считаются:</w:t>
      </w:r>
    </w:p>
    <w:p w:rsidR="0008545F" w:rsidRPr="0008545F" w:rsidRDefault="0008545F" w:rsidP="0008545F">
      <w:pPr>
        <w:ind w:firstLine="709"/>
        <w:jc w:val="both"/>
      </w:pPr>
      <w:r w:rsidRPr="0008545F">
        <w:t>- 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08545F" w:rsidRPr="0008545F" w:rsidRDefault="0008545F" w:rsidP="0008545F">
      <w:pPr>
        <w:ind w:firstLine="709"/>
        <w:jc w:val="both"/>
      </w:pPr>
      <w:r w:rsidRPr="0008545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08545F" w:rsidRPr="0008545F" w:rsidRDefault="0008545F" w:rsidP="0008545F">
      <w:pPr>
        <w:ind w:firstLine="709"/>
        <w:jc w:val="both"/>
      </w:pPr>
      <w:r w:rsidRPr="0008545F">
        <w:t>Технологическими отказами в водопроводных сетях  считаются:</w:t>
      </w:r>
    </w:p>
    <w:p w:rsidR="0008545F" w:rsidRPr="0008545F" w:rsidRDefault="0008545F" w:rsidP="0008545F">
      <w:pPr>
        <w:ind w:firstLine="709"/>
        <w:jc w:val="both"/>
      </w:pPr>
      <w:r w:rsidRPr="0008545F">
        <w:t>- неисправности трубопроводов водопроводных сетей, поиск утечек, вызвавшие перерыв в подаче воды потребителям  свыше 4 до 8 часов, прекращение водоснабжения объектов соцкультбыта на срок, превышающий условия таб.34 СНиП 2.04.02 (не менее 6 часов)</w:t>
      </w:r>
    </w:p>
    <w:p w:rsidR="009E6144" w:rsidRPr="00F322F0" w:rsidRDefault="009E6144" w:rsidP="009E6144">
      <w:pPr>
        <w:shd w:val="clear" w:color="auto" w:fill="FFFFFF"/>
        <w:rPr>
          <w:sz w:val="28"/>
          <w:szCs w:val="28"/>
          <w:u w:val="single"/>
        </w:rPr>
      </w:pPr>
      <w:r>
        <w:rPr>
          <w:sz w:val="28"/>
          <w:szCs w:val="28"/>
          <w:u w:val="single"/>
        </w:rPr>
        <w:lastRenderedPageBreak/>
        <w:t xml:space="preserve">№ 16                      Вестник              </w:t>
      </w:r>
      <w:r w:rsidRPr="002B7A3A">
        <w:rPr>
          <w:sz w:val="28"/>
          <w:szCs w:val="28"/>
          <w:u w:val="single"/>
        </w:rPr>
        <w:t>Среда</w:t>
      </w:r>
      <w:r>
        <w:rPr>
          <w:sz w:val="28"/>
          <w:szCs w:val="28"/>
          <w:u w:val="single"/>
        </w:rPr>
        <w:t xml:space="preserve">    17 октября   2018 года                            2</w:t>
      </w:r>
      <w:r w:rsidRPr="00F322F0">
        <w:rPr>
          <w:sz w:val="28"/>
          <w:szCs w:val="28"/>
          <w:u w:val="single"/>
        </w:rPr>
        <w:t>5</w:t>
      </w:r>
    </w:p>
    <w:p w:rsidR="009E6144" w:rsidRPr="0008545F" w:rsidRDefault="009E6144" w:rsidP="009E6144">
      <w:pPr>
        <w:ind w:firstLine="709"/>
        <w:jc w:val="both"/>
      </w:pPr>
    </w:p>
    <w:p w:rsidR="009E6144" w:rsidRPr="00F322F0" w:rsidRDefault="009E6144" w:rsidP="0008545F">
      <w:pPr>
        <w:ind w:firstLine="709"/>
        <w:jc w:val="both"/>
      </w:pPr>
    </w:p>
    <w:p w:rsidR="0008545F" w:rsidRPr="0008545F" w:rsidRDefault="0008545F" w:rsidP="0008545F">
      <w:pPr>
        <w:ind w:firstLine="709"/>
        <w:jc w:val="both"/>
      </w:pPr>
      <w:r w:rsidRPr="0008545F">
        <w:t>Функциональными отказами (инцидентами) в водопроводных сетях считаются нарушения режима, не вызвавшие последствий.</w:t>
      </w:r>
    </w:p>
    <w:p w:rsidR="0008545F" w:rsidRPr="0008545F" w:rsidRDefault="0008545F" w:rsidP="0008545F">
      <w:pPr>
        <w:ind w:firstLine="709"/>
        <w:jc w:val="both"/>
      </w:pPr>
      <w:r w:rsidRPr="0008545F">
        <w:t>Инцидентами в водопроводных сетях не являются повреждения трубопроводов и оборудования, выявленные во время испытаний.</w:t>
      </w:r>
    </w:p>
    <w:p w:rsidR="0008545F" w:rsidRPr="0008545F" w:rsidRDefault="0008545F" w:rsidP="0008545F">
      <w:pPr>
        <w:ind w:firstLine="709"/>
        <w:jc w:val="both"/>
      </w:pPr>
      <w:r w:rsidRPr="0008545F">
        <w:t>Не являются инцидентами потребительские отключения, к которым относятся отключения:</w:t>
      </w:r>
    </w:p>
    <w:p w:rsidR="0008545F" w:rsidRPr="0008545F" w:rsidRDefault="0008545F" w:rsidP="0008545F">
      <w:pPr>
        <w:ind w:firstLine="709"/>
        <w:jc w:val="both"/>
      </w:pPr>
      <w:r w:rsidRPr="0008545F">
        <w:t>- линии электропередачи, подстанции, находящиеся на балансе потребителя, если оно произошло не по вине энергоснабжающей организации;</w:t>
      </w:r>
    </w:p>
    <w:p w:rsidR="0008545F" w:rsidRPr="0008545F" w:rsidRDefault="0008545F" w:rsidP="0008545F">
      <w:pPr>
        <w:ind w:firstLine="709"/>
        <w:jc w:val="both"/>
      </w:pPr>
      <w:r w:rsidRPr="0008545F">
        <w:t>- линии электропередачи, подстанции, находящиеся на балансе предприятия электрических сетей, из-за повреждения оборудования, неправильных действий персонала потребителя или устройства защиты на установке потребителя;</w:t>
      </w:r>
    </w:p>
    <w:p w:rsidR="0008545F" w:rsidRPr="0008545F" w:rsidRDefault="0008545F" w:rsidP="0008545F">
      <w:pPr>
        <w:ind w:firstLine="709"/>
        <w:jc w:val="both"/>
      </w:pPr>
      <w:r w:rsidRPr="0008545F">
        <w:t>- водопроводы и системы водоснабжения объектов, находящихся на балансе потребителя, если оно произошло не по вине персонала водоснабжающей организации.</w:t>
      </w:r>
    </w:p>
    <w:p w:rsidR="0008545F" w:rsidRPr="0008545F" w:rsidRDefault="0008545F" w:rsidP="0008545F">
      <w:pPr>
        <w:ind w:firstLine="709"/>
        <w:jc w:val="both"/>
      </w:pPr>
      <w:r w:rsidRPr="0008545F">
        <w:t>Авариями в электрических сетях считаются:</w:t>
      </w:r>
    </w:p>
    <w:p w:rsidR="0008545F" w:rsidRPr="0008545F" w:rsidRDefault="0008545F" w:rsidP="0008545F">
      <w:pPr>
        <w:ind w:firstLine="709"/>
        <w:jc w:val="both"/>
      </w:pPr>
      <w:r w:rsidRPr="0008545F">
        <w:t>- 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08545F" w:rsidRPr="0008545F" w:rsidRDefault="0008545F" w:rsidP="0008545F">
      <w:pPr>
        <w:ind w:firstLine="709"/>
        <w:jc w:val="both"/>
      </w:pPr>
      <w:r w:rsidRPr="0008545F">
        <w:t>- 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08545F" w:rsidRPr="0008545F" w:rsidRDefault="0008545F" w:rsidP="0008545F">
      <w:pPr>
        <w:ind w:firstLine="709"/>
        <w:jc w:val="both"/>
      </w:pPr>
      <w:r w:rsidRPr="0008545F">
        <w:t>воздушная линия за период более 3 суток;</w:t>
      </w:r>
    </w:p>
    <w:p w:rsidR="0008545F" w:rsidRPr="0008545F" w:rsidRDefault="0008545F" w:rsidP="0008545F">
      <w:pPr>
        <w:ind w:firstLine="709"/>
        <w:jc w:val="both"/>
      </w:pPr>
      <w:r w:rsidRPr="0008545F">
        <w:t>кабельная линия за период более 10 суток;</w:t>
      </w:r>
    </w:p>
    <w:p w:rsidR="0008545F" w:rsidRPr="0008545F" w:rsidRDefault="0008545F" w:rsidP="0008545F">
      <w:pPr>
        <w:ind w:firstLine="709"/>
        <w:jc w:val="both"/>
      </w:pPr>
      <w:r w:rsidRPr="0008545F">
        <w:t>неисправности оборудования и линий электропередач, вызвавшие перерыв электроснабжения:</w:t>
      </w:r>
    </w:p>
    <w:p w:rsidR="0008545F" w:rsidRPr="0008545F" w:rsidRDefault="0008545F" w:rsidP="0008545F">
      <w:pPr>
        <w:ind w:firstLine="709"/>
        <w:jc w:val="both"/>
      </w:pPr>
      <w:r w:rsidRPr="0008545F">
        <w:t>- 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08545F" w:rsidRPr="0008545F" w:rsidRDefault="0008545F" w:rsidP="0008545F">
      <w:pPr>
        <w:ind w:firstLine="709"/>
        <w:jc w:val="both"/>
      </w:pPr>
      <w:r w:rsidRPr="0008545F">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08545F" w:rsidRPr="0008545F" w:rsidRDefault="0008545F" w:rsidP="0008545F">
      <w:pPr>
        <w:ind w:firstLine="709"/>
        <w:jc w:val="both"/>
      </w:pPr>
      <w:r w:rsidRPr="0008545F">
        <w:t>-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08545F" w:rsidRPr="0008545F" w:rsidRDefault="0008545F" w:rsidP="0008545F">
      <w:pPr>
        <w:ind w:firstLine="709"/>
        <w:jc w:val="both"/>
      </w:pPr>
      <w:r w:rsidRPr="0008545F">
        <w:t>Технологическими отказами в электрических сетях считаются:</w:t>
      </w:r>
    </w:p>
    <w:p w:rsidR="0008545F" w:rsidRPr="0008545F" w:rsidRDefault="0008545F" w:rsidP="0008545F">
      <w:pPr>
        <w:ind w:firstLine="709"/>
        <w:jc w:val="both"/>
      </w:pPr>
      <w:r w:rsidRPr="0008545F">
        <w:t>- неисправности основного оборудования, восстановление работоспособности которого может быть произведено в течение не более 7 суток после выхода его из строя;</w:t>
      </w:r>
    </w:p>
    <w:p w:rsidR="0008545F" w:rsidRPr="0008545F" w:rsidRDefault="0008545F" w:rsidP="0008545F">
      <w:pPr>
        <w:ind w:firstLine="709"/>
        <w:jc w:val="both"/>
      </w:pPr>
      <w:r w:rsidRPr="0008545F">
        <w:t>- неисправности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ее из строя:</w:t>
      </w:r>
    </w:p>
    <w:p w:rsidR="0008545F" w:rsidRPr="0008545F" w:rsidRDefault="0008545F" w:rsidP="0008545F">
      <w:pPr>
        <w:ind w:firstLine="709"/>
        <w:jc w:val="both"/>
      </w:pPr>
      <w:r w:rsidRPr="0008545F">
        <w:t>воздушная линия за период от 12 часов до 3 суток;</w:t>
      </w:r>
    </w:p>
    <w:p w:rsidR="0008545F" w:rsidRPr="0008545F" w:rsidRDefault="0008545F" w:rsidP="0008545F">
      <w:pPr>
        <w:ind w:firstLine="709"/>
        <w:jc w:val="both"/>
      </w:pPr>
      <w:r w:rsidRPr="0008545F">
        <w:t>кабельная линия за период от 2 до 10 суток;</w:t>
      </w:r>
    </w:p>
    <w:p w:rsidR="0008545F" w:rsidRPr="0008545F" w:rsidRDefault="0008545F" w:rsidP="0008545F">
      <w:pPr>
        <w:ind w:firstLine="709"/>
        <w:jc w:val="both"/>
      </w:pPr>
      <w:r w:rsidRPr="0008545F">
        <w:t>неисправности оборудования и линий электропередач, вызвавшие перерыв электроснабжения:</w:t>
      </w:r>
    </w:p>
    <w:p w:rsidR="0008545F" w:rsidRPr="0008545F" w:rsidRDefault="0008545F" w:rsidP="0008545F">
      <w:pPr>
        <w:ind w:firstLine="709"/>
        <w:jc w:val="both"/>
      </w:pPr>
      <w:r w:rsidRPr="0008545F">
        <w:t>- одного и более потребителей первой категории при несоответствии схемы их питания требованиям ПУЭ, продолжительностью от 3 до 10 часов, если нарушение электроснабжения потребителей произошло по вине персонала предприятия электрических сетей;</w:t>
      </w:r>
    </w:p>
    <w:p w:rsidR="0008545F" w:rsidRPr="0008545F" w:rsidRDefault="0008545F" w:rsidP="0008545F">
      <w:pPr>
        <w:ind w:firstLine="709"/>
        <w:jc w:val="both"/>
      </w:pPr>
      <w:r w:rsidRPr="0008545F">
        <w:t>- одного и более потребителей второй категории продолжительностью от 3 до 10 часов;</w:t>
      </w:r>
    </w:p>
    <w:p w:rsidR="0008545F" w:rsidRPr="0008545F" w:rsidRDefault="0008545F" w:rsidP="0008545F">
      <w:pPr>
        <w:ind w:firstLine="709"/>
        <w:jc w:val="both"/>
      </w:pPr>
      <w:r w:rsidRPr="0008545F">
        <w:t>- одного и более потребителей третьей категории продолжительностью более 10 до 24 часов.</w:t>
      </w:r>
    </w:p>
    <w:p w:rsidR="0008545F" w:rsidRPr="0008545F" w:rsidRDefault="0008545F" w:rsidP="0008545F">
      <w:pPr>
        <w:ind w:firstLine="709"/>
        <w:jc w:val="both"/>
      </w:pPr>
      <w:r w:rsidRPr="0008545F">
        <w:t>Функциональными отказами в электрических сетях считаются нарушения режима работы, не вызвавшие последствий, а также:</w:t>
      </w:r>
    </w:p>
    <w:p w:rsidR="009E6144" w:rsidRPr="00F322F0" w:rsidRDefault="009E6144" w:rsidP="0008545F">
      <w:pPr>
        <w:ind w:firstLine="709"/>
        <w:jc w:val="both"/>
      </w:pPr>
    </w:p>
    <w:p w:rsidR="009E6144" w:rsidRDefault="009E6144" w:rsidP="009E6144">
      <w:pPr>
        <w:shd w:val="clear" w:color="auto" w:fill="FFFFFF"/>
        <w:rPr>
          <w:sz w:val="28"/>
          <w:szCs w:val="28"/>
          <w:u w:val="single"/>
        </w:rPr>
      </w:pPr>
      <w:r>
        <w:rPr>
          <w:sz w:val="28"/>
          <w:szCs w:val="28"/>
          <w:u w:val="single"/>
        </w:rPr>
        <w:lastRenderedPageBreak/>
        <w:t>2</w:t>
      </w:r>
      <w:r w:rsidRPr="00F322F0">
        <w:rPr>
          <w:sz w:val="28"/>
          <w:szCs w:val="28"/>
          <w:u w:val="single"/>
        </w:rPr>
        <w:t>6</w:t>
      </w:r>
      <w:r>
        <w:rPr>
          <w:sz w:val="28"/>
          <w:szCs w:val="28"/>
          <w:u w:val="single"/>
        </w:rPr>
        <w:t xml:space="preserve">                      Вестник              </w:t>
      </w:r>
      <w:r w:rsidRPr="002B7A3A">
        <w:rPr>
          <w:sz w:val="28"/>
          <w:szCs w:val="28"/>
          <w:u w:val="single"/>
        </w:rPr>
        <w:t>Среда</w:t>
      </w:r>
      <w:r>
        <w:rPr>
          <w:sz w:val="28"/>
          <w:szCs w:val="28"/>
          <w:u w:val="single"/>
        </w:rPr>
        <w:t xml:space="preserve">    17 октября   2018 года                        № 16</w:t>
      </w:r>
    </w:p>
    <w:p w:rsidR="009E6144" w:rsidRDefault="009E6144" w:rsidP="009E6144"/>
    <w:p w:rsidR="009E6144" w:rsidRPr="00F322F0" w:rsidRDefault="009E6144" w:rsidP="0008545F">
      <w:pPr>
        <w:ind w:firstLine="709"/>
        <w:jc w:val="both"/>
      </w:pPr>
    </w:p>
    <w:p w:rsidR="0008545F" w:rsidRPr="0008545F" w:rsidRDefault="0008545F" w:rsidP="0008545F">
      <w:pPr>
        <w:ind w:firstLine="709"/>
        <w:jc w:val="both"/>
      </w:pPr>
      <w:r w:rsidRPr="0008545F">
        <w:t>- выход из строя измерительных трансформаторов, разрядников, трансформаторов и др., не относящихся к основному оборудованию;</w:t>
      </w:r>
    </w:p>
    <w:p w:rsidR="0008545F" w:rsidRPr="0008545F" w:rsidRDefault="0008545F" w:rsidP="0008545F">
      <w:pPr>
        <w:ind w:firstLine="709"/>
        <w:jc w:val="both"/>
      </w:pPr>
      <w:r w:rsidRPr="0008545F">
        <w:t>- выход из строя устройств АПВ, АВР, релейной защиты, телемеханики.</w:t>
      </w:r>
    </w:p>
    <w:p w:rsidR="0008545F" w:rsidRPr="0008545F" w:rsidRDefault="0008545F" w:rsidP="0008545F">
      <w:pPr>
        <w:ind w:firstLine="709"/>
        <w:jc w:val="both"/>
      </w:pPr>
      <w:r w:rsidRPr="0008545F">
        <w:t>Не относится к инцидентам в электрических сетях вывод из работы оборудования по оперативной заявке для устранения мелких дефектов и неисправностей (замена элементов опоры, подтяжка бандажей, чистка изоляции, устранение течи масла в трансформаторах, силовых и масляных выключателях, подтяжка болтовых соединений в РП, ТП, выправка опор, устранение других неисправностей, угрожающих нормальной эксплуатации электроустановок или электроснабжения потребителей и т.д.), выявленных при профилактическом осмотре и контроле.</w:t>
      </w:r>
    </w:p>
    <w:p w:rsidR="0008545F" w:rsidRPr="0008545F" w:rsidRDefault="0008545F" w:rsidP="0008545F">
      <w:pPr>
        <w:ind w:firstLine="709"/>
        <w:jc w:val="both"/>
      </w:pPr>
      <w:r w:rsidRPr="0008545F">
        <w:t>Электроприемники аварийной брони электроснабжения - дежурное и охранное освещение, охранная и пожарная сигнализации, насосы пожаротушения, связь, аварийная вентиляция, отопление в зимнее время.</w:t>
      </w:r>
    </w:p>
    <w:p w:rsidR="0008545F" w:rsidRPr="0008545F" w:rsidRDefault="0008545F" w:rsidP="0008545F">
      <w:pPr>
        <w:ind w:firstLine="709"/>
        <w:jc w:val="both"/>
      </w:pPr>
      <w:r w:rsidRPr="0008545F">
        <w:t>Авариями в многоквартирных домах, находящихся на обслуживании управляющих организаций, товариществ собственников жилья (далее-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 считаются:</w:t>
      </w:r>
    </w:p>
    <w:p w:rsidR="0008545F" w:rsidRPr="0008545F" w:rsidRDefault="0008545F" w:rsidP="0008545F">
      <w:pPr>
        <w:ind w:firstLine="709"/>
        <w:jc w:val="both"/>
      </w:pPr>
      <w:r w:rsidRPr="0008545F">
        <w:t>-  разрушение (повреждение) зданий, сооружений, инженерных сетей внутридовового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 ;</w:t>
      </w:r>
    </w:p>
    <w:p w:rsidR="0008545F" w:rsidRPr="0008545F" w:rsidRDefault="0008545F" w:rsidP="0008545F">
      <w:pPr>
        <w:ind w:firstLine="709"/>
        <w:jc w:val="both"/>
      </w:pPr>
      <w:r w:rsidRPr="0008545F">
        <w:t>-   повреждение трубопроводов тепловой сети, вызвавшее перерыв теплоснабжения потребителей I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08545F" w:rsidRPr="0008545F" w:rsidRDefault="0008545F" w:rsidP="0008545F">
      <w:pPr>
        <w:ind w:firstLine="709"/>
        <w:jc w:val="both"/>
      </w:pPr>
      <w:r w:rsidRPr="0008545F">
        <w:t>- трубопроводов водопроводных сетей в течение года, восстановление работоспособности которых продолжается более 24 часов;</w:t>
      </w:r>
    </w:p>
    <w:p w:rsidR="0008545F" w:rsidRPr="0008545F" w:rsidRDefault="0008545F" w:rsidP="0008545F">
      <w:pPr>
        <w:ind w:firstLine="709"/>
        <w:jc w:val="both"/>
      </w:pPr>
      <w:r w:rsidRPr="0008545F">
        <w:t>-   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08545F" w:rsidRPr="0008545F" w:rsidRDefault="0008545F" w:rsidP="0008545F">
      <w:pPr>
        <w:ind w:firstLine="709"/>
        <w:jc w:val="both"/>
      </w:pPr>
      <w:r w:rsidRPr="0008545F">
        <w:t>- разрушение (повреждение) основного электрооборудования, восстановление работоспособности которого может быть произведено в срок более 7 суток после выхода из строя, а также неисправности оборудования и линий электропередач, вызвавшие перерыв электроснабжения:</w:t>
      </w:r>
    </w:p>
    <w:p w:rsidR="0008545F" w:rsidRPr="0008545F" w:rsidRDefault="0008545F" w:rsidP="0008545F">
      <w:pPr>
        <w:jc w:val="both"/>
      </w:pPr>
    </w:p>
    <w:p w:rsidR="0008545F" w:rsidRPr="0008545F" w:rsidRDefault="0008545F" w:rsidP="0008545F">
      <w:pPr>
        <w:ind w:firstLine="709"/>
        <w:jc w:val="both"/>
      </w:pPr>
      <w:r w:rsidRPr="0008545F">
        <w:t>- одного и более потребителей первой категории продолжительностью более 10 часов, если нарушение электроснабжения потребителей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 ;</w:t>
      </w:r>
    </w:p>
    <w:p w:rsidR="0008545F" w:rsidRPr="0008545F" w:rsidRDefault="0008545F" w:rsidP="0008545F">
      <w:pPr>
        <w:ind w:firstLine="709"/>
        <w:jc w:val="both"/>
      </w:pPr>
      <w:r w:rsidRPr="0008545F">
        <w:t>- одного и более потребителей второй категории  продолжительностью более 10 часов, если нарушение электроснабжения произошло по вине персонала управляющих организаций, товариществ собственников жилья (далее -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 ;</w:t>
      </w:r>
    </w:p>
    <w:p w:rsidR="0008545F" w:rsidRPr="0008545F" w:rsidRDefault="0008545F" w:rsidP="0008545F">
      <w:pPr>
        <w:ind w:firstLine="709"/>
        <w:jc w:val="both"/>
      </w:pPr>
      <w:r w:rsidRPr="0008545F">
        <w:t>- одного и более потребителей третьей категории продолжительностью более 24 часов, если нарушение электроснабжения произошло по вине персонала управляющих организаций, товариществ собственников жилья (далее- ТСЖ), собственников многоквартирных домов или лиц, оказывающих услуги и (или) выполняющих работы по содержанию и ремонту общего имущества многоквартирного дома.</w:t>
      </w:r>
    </w:p>
    <w:p w:rsidR="0008545F" w:rsidRPr="0008545F" w:rsidRDefault="0008545F" w:rsidP="0008545F">
      <w:pPr>
        <w:jc w:val="both"/>
      </w:pPr>
      <w:r w:rsidRPr="0008545F">
        <w:t xml:space="preserve">        </w:t>
      </w:r>
      <w:r w:rsidRPr="0008545F">
        <w:rPr>
          <w:b/>
        </w:rPr>
        <w:t>1.4.</w:t>
      </w:r>
      <w:r w:rsidRPr="0008545F">
        <w:t xml:space="preserve"> Основными направлениями предупреждения технологических нарушений и аварий и поддержания постоянной готовности предприятия жизнеобеспечения к их ликвидации являются:</w:t>
      </w:r>
    </w:p>
    <w:p w:rsidR="009E6144" w:rsidRPr="00F322F0" w:rsidRDefault="009E6144" w:rsidP="009E6144">
      <w:pPr>
        <w:shd w:val="clear" w:color="auto" w:fill="FFFFFF"/>
        <w:rPr>
          <w:sz w:val="28"/>
          <w:szCs w:val="28"/>
          <w:u w:val="single"/>
        </w:rPr>
      </w:pPr>
      <w:r>
        <w:lastRenderedPageBreak/>
        <w:t xml:space="preserve">   </w:t>
      </w:r>
      <w:r>
        <w:rPr>
          <w:sz w:val="28"/>
          <w:szCs w:val="28"/>
          <w:u w:val="single"/>
        </w:rPr>
        <w:t xml:space="preserve">№ 16                      Вестник              </w:t>
      </w:r>
      <w:r w:rsidRPr="002B7A3A">
        <w:rPr>
          <w:sz w:val="28"/>
          <w:szCs w:val="28"/>
          <w:u w:val="single"/>
        </w:rPr>
        <w:t>Среда</w:t>
      </w:r>
      <w:r>
        <w:rPr>
          <w:sz w:val="28"/>
          <w:szCs w:val="28"/>
          <w:u w:val="single"/>
        </w:rPr>
        <w:t xml:space="preserve">    17 октября   2018 года                            2</w:t>
      </w:r>
      <w:r w:rsidRPr="00F322F0">
        <w:rPr>
          <w:sz w:val="28"/>
          <w:szCs w:val="28"/>
          <w:u w:val="single"/>
        </w:rPr>
        <w:t>7</w:t>
      </w:r>
    </w:p>
    <w:p w:rsidR="009E6144" w:rsidRPr="00F322F0" w:rsidRDefault="009E6144" w:rsidP="0008545F">
      <w:pPr>
        <w:ind w:left="-142"/>
        <w:jc w:val="both"/>
      </w:pPr>
    </w:p>
    <w:p w:rsidR="0008545F" w:rsidRPr="0008545F" w:rsidRDefault="0008545F" w:rsidP="0008545F">
      <w:pPr>
        <w:ind w:left="-142"/>
        <w:jc w:val="both"/>
      </w:pPr>
      <w:r w:rsidRPr="0008545F">
        <w:t>- постоянная подготовка персонала к ликвидации возможных технологических нарушений путем своевременного проведения противоаварийных тренировок, повышения качества профессиональной подготовки;</w:t>
      </w:r>
    </w:p>
    <w:p w:rsidR="0008545F" w:rsidRPr="0008545F" w:rsidRDefault="0008545F" w:rsidP="0008545F">
      <w:pPr>
        <w:ind w:left="-142"/>
        <w:jc w:val="both"/>
      </w:pPr>
      <w:r w:rsidRPr="0008545F">
        <w:t xml:space="preserve">         - создание необходимых аварийных запасов материалов к оборудованию;</w:t>
      </w:r>
    </w:p>
    <w:p w:rsidR="0008545F" w:rsidRPr="0008545F" w:rsidRDefault="0008545F" w:rsidP="0008545F">
      <w:pPr>
        <w:ind w:left="-142"/>
        <w:jc w:val="both"/>
      </w:pPr>
      <w:r w:rsidRPr="0008545F">
        <w:t xml:space="preserve">         - обеспечение персонала средствами связи, пожаротушения, автотранспортом и др. механизмами, необходимыми средствами защиты;</w:t>
      </w:r>
    </w:p>
    <w:p w:rsidR="0008545F" w:rsidRPr="0008545F" w:rsidRDefault="0008545F" w:rsidP="0008545F">
      <w:pPr>
        <w:ind w:left="-142"/>
        <w:jc w:val="both"/>
      </w:pPr>
      <w:r w:rsidRPr="0008545F">
        <w:t xml:space="preserve">         - своевременное обеспечение рабочих мест схемами технологических трубопроводов, инструкциями по ликвидации технологических нарушений, программами переключении;</w:t>
      </w:r>
    </w:p>
    <w:p w:rsidR="0008545F" w:rsidRPr="0008545F" w:rsidRDefault="0008545F" w:rsidP="0008545F">
      <w:pPr>
        <w:ind w:left="-142"/>
        <w:jc w:val="both"/>
      </w:pPr>
      <w:r w:rsidRPr="0008545F">
        <w:t xml:space="preserve">         - подготовка персонала в пунктах тренажерной подготовки с использованием тренажеров, максимально соответствующих реальным условиям производства, а также, при возможности, с использованием персональных компьютеров;</w:t>
      </w:r>
    </w:p>
    <w:p w:rsidR="0008545F" w:rsidRPr="0008545F" w:rsidRDefault="0008545F" w:rsidP="0008545F">
      <w:pPr>
        <w:ind w:left="-142"/>
        <w:jc w:val="both"/>
      </w:pPr>
      <w:r w:rsidRPr="0008545F">
        <w:t xml:space="preserve">         - тестирование персонала при приеме на работу, а также в процессе трудовой деятельности по готовности к оперативной работе. </w:t>
      </w:r>
    </w:p>
    <w:p w:rsidR="0008545F" w:rsidRPr="0008545F" w:rsidRDefault="0008545F" w:rsidP="0008545F">
      <w:pPr>
        <w:ind w:left="-142"/>
        <w:jc w:val="both"/>
      </w:pPr>
    </w:p>
    <w:p w:rsidR="0008545F" w:rsidRPr="0008545F" w:rsidRDefault="0008545F" w:rsidP="0008545F">
      <w:pPr>
        <w:ind w:left="-142"/>
        <w:jc w:val="center"/>
        <w:rPr>
          <w:b/>
        </w:rPr>
      </w:pPr>
      <w:r w:rsidRPr="0008545F">
        <w:rPr>
          <w:b/>
        </w:rPr>
        <w:t xml:space="preserve">II. Порядок ликвидации, локализации и взаимодействия жилищно-коммунальных предприятий,  находящихся на территории </w:t>
      </w:r>
      <w:r w:rsidR="004E047F">
        <w:rPr>
          <w:b/>
        </w:rPr>
        <w:t>Семигорского</w:t>
      </w:r>
      <w:r w:rsidRPr="0008545F">
        <w:rPr>
          <w:b/>
        </w:rPr>
        <w:t xml:space="preserve"> сельского поселения при возникновении аварийных ситуаций</w:t>
      </w:r>
    </w:p>
    <w:p w:rsidR="0008545F" w:rsidRPr="0008545F" w:rsidRDefault="0008545F" w:rsidP="0008545F">
      <w:pPr>
        <w:ind w:left="-142"/>
        <w:jc w:val="both"/>
      </w:pPr>
    </w:p>
    <w:p w:rsidR="0008545F" w:rsidRPr="0008545F" w:rsidRDefault="0008545F" w:rsidP="0008545F">
      <w:pPr>
        <w:ind w:left="-142"/>
        <w:jc w:val="both"/>
      </w:pPr>
      <w:r w:rsidRPr="0008545F">
        <w:t xml:space="preserve">          2.1. Настоящий порядок распространяется на предприятия жизнеобеспечения, оказывающие коммунальные услуги населению, учреждениям культуры, образования и другим объектам социального назначения на территории Семигорского сельского поселения.</w:t>
      </w:r>
    </w:p>
    <w:p w:rsidR="0008545F" w:rsidRPr="0008545F" w:rsidRDefault="0008545F" w:rsidP="0008545F">
      <w:pPr>
        <w:ind w:left="-142"/>
        <w:jc w:val="both"/>
      </w:pPr>
      <w:r w:rsidRPr="0008545F">
        <w:t xml:space="preserve">         2.2. В случае возникновения аварий и технологических нарушений на объектах жизнеобеспечения АДС (аварийно-диспетчерская служба) предприятия жизнеобеспечения в течение часа по факсу направляет информацию о возникновении аварии:</w:t>
      </w:r>
    </w:p>
    <w:p w:rsidR="0008545F" w:rsidRPr="0008545F" w:rsidRDefault="0008545F" w:rsidP="0008545F">
      <w:pPr>
        <w:ind w:left="-142"/>
        <w:jc w:val="both"/>
      </w:pPr>
      <w:r w:rsidRPr="0008545F">
        <w:t xml:space="preserve">         - в администрацию Семигорского сельского поселения тел. 6664471 (круглосуточный)</w:t>
      </w:r>
    </w:p>
    <w:p w:rsidR="0008545F" w:rsidRPr="0008545F" w:rsidRDefault="0008545F" w:rsidP="0008545F">
      <w:pPr>
        <w:ind w:left="-142"/>
        <w:jc w:val="both"/>
      </w:pPr>
      <w:r w:rsidRPr="0008545F">
        <w:t xml:space="preserve">         - в диспетчерские службы предприятий жизнеобеспечения.</w:t>
      </w:r>
    </w:p>
    <w:p w:rsidR="0008545F" w:rsidRPr="0008545F" w:rsidRDefault="0008545F" w:rsidP="0008545F">
      <w:pPr>
        <w:ind w:left="-142"/>
        <w:jc w:val="both"/>
      </w:pPr>
      <w:r w:rsidRPr="0008545F">
        <w:t xml:space="preserve">             При необходимости, ответственный за эксплуатацию объекта, в течение одного часа в рабочее время и трех часов в нерабочее время оповещает телефонограммой о месте повреждения представителей коммунальных и других предприятий, имеющих отношение к месту аварии, для согласования работ по устранению возникшей аварии.</w:t>
      </w:r>
    </w:p>
    <w:p w:rsidR="0008545F" w:rsidRPr="0008545F" w:rsidRDefault="0008545F" w:rsidP="0008545F">
      <w:pPr>
        <w:ind w:left="-142"/>
        <w:jc w:val="both"/>
      </w:pPr>
      <w:r w:rsidRPr="0008545F">
        <w:t xml:space="preserve">         2.3. Жилищно-коммунальные предприятия  при получении телефонограммы  немедленно направляют своего представителя на место аварии.</w:t>
      </w:r>
    </w:p>
    <w:p w:rsidR="0008545F" w:rsidRPr="0008545F" w:rsidRDefault="0008545F" w:rsidP="0008545F">
      <w:pPr>
        <w:ind w:left="-142"/>
        <w:jc w:val="both"/>
      </w:pPr>
      <w:r w:rsidRPr="0008545F">
        <w:t xml:space="preserve">         2.4. Руководители  жилищно - коммунальных предприятий (предприятия жизнеобеспечения) после обнаружения аварии немедленно организуют работы на сетях, системах и объектах по ликвидации последствий аварийной ситуации и сообщают о принятых мерах главе администрации Семигорского сельского поселения.</w:t>
      </w:r>
    </w:p>
    <w:p w:rsidR="0008545F" w:rsidRPr="0008545F" w:rsidRDefault="0008545F" w:rsidP="0008545F">
      <w:pPr>
        <w:ind w:left="-142"/>
        <w:jc w:val="both"/>
      </w:pPr>
      <w:r w:rsidRPr="0008545F">
        <w:t xml:space="preserve">         Информация предприятия жизнеобеспечения должна содержать следующие сведения:</w:t>
      </w:r>
    </w:p>
    <w:p w:rsidR="0008545F" w:rsidRPr="0008545F" w:rsidRDefault="0008545F" w:rsidP="0008545F">
      <w:pPr>
        <w:ind w:left="-142"/>
        <w:jc w:val="both"/>
      </w:pPr>
      <w:r w:rsidRPr="0008545F">
        <w:t xml:space="preserve">         -  наименование и адрес объекта аварии;</w:t>
      </w:r>
    </w:p>
    <w:p w:rsidR="0008545F" w:rsidRPr="0008545F" w:rsidRDefault="0008545F" w:rsidP="0008545F">
      <w:pPr>
        <w:ind w:left="-142"/>
        <w:jc w:val="both"/>
      </w:pPr>
      <w:r w:rsidRPr="0008545F">
        <w:t xml:space="preserve">         - краткое описание причин и характера аварии;</w:t>
      </w:r>
    </w:p>
    <w:p w:rsidR="0008545F" w:rsidRPr="0008545F" w:rsidRDefault="0008545F" w:rsidP="0008545F">
      <w:pPr>
        <w:ind w:left="-142"/>
        <w:jc w:val="both"/>
      </w:pPr>
      <w:r w:rsidRPr="0008545F">
        <w:t xml:space="preserve">         - время начала прекращения подачи энергоресурсов по потребителям;</w:t>
      </w:r>
    </w:p>
    <w:p w:rsidR="0008545F" w:rsidRPr="0008545F" w:rsidRDefault="0008545F" w:rsidP="0008545F">
      <w:pPr>
        <w:ind w:left="-142"/>
        <w:jc w:val="both"/>
      </w:pPr>
      <w:r w:rsidRPr="0008545F">
        <w:t xml:space="preserve">         - перечень объектов, подлежащих отключению от энергоресурсов, и объектов, которым прекращена подача энергоресурсов;</w:t>
      </w:r>
    </w:p>
    <w:p w:rsidR="0008545F" w:rsidRPr="0008545F" w:rsidRDefault="0008545F" w:rsidP="0008545F">
      <w:pPr>
        <w:ind w:left="-142"/>
        <w:jc w:val="both"/>
      </w:pPr>
      <w:r w:rsidRPr="0008545F">
        <w:t xml:space="preserve">         - объем повреждений и разрушений, состояние коммуникаций, вышедших из строя;</w:t>
      </w:r>
    </w:p>
    <w:p w:rsidR="0008545F" w:rsidRPr="0008545F" w:rsidRDefault="0008545F" w:rsidP="0008545F">
      <w:pPr>
        <w:ind w:left="-142"/>
        <w:jc w:val="both"/>
      </w:pPr>
      <w:r w:rsidRPr="0008545F">
        <w:t xml:space="preserve">         - время начала работ по ликвидации аварии, количество аварийных бригад и их численность, ответственное лицо предприятия жизнеобеспечения за организацию и ход работы на объекте аварии, контактный телефон;</w:t>
      </w:r>
    </w:p>
    <w:p w:rsidR="0008545F" w:rsidRPr="0008545F" w:rsidRDefault="0008545F" w:rsidP="0008545F">
      <w:pPr>
        <w:ind w:left="-142"/>
        <w:jc w:val="both"/>
      </w:pPr>
      <w:r w:rsidRPr="0008545F">
        <w:t xml:space="preserve">    - планируемое время прекращения работ.</w:t>
      </w:r>
    </w:p>
    <w:p w:rsidR="0008545F" w:rsidRPr="0008545F" w:rsidRDefault="0008545F" w:rsidP="0008545F">
      <w:pPr>
        <w:ind w:left="-142"/>
        <w:jc w:val="both"/>
      </w:pPr>
      <w:r w:rsidRPr="0008545F">
        <w:t xml:space="preserve">         2.5. Предприятия (организации) жизнеобеспечения на территории Семигорского сельского поселения должны иметь аварийно-диспетчерскую службу (АДС).</w:t>
      </w:r>
    </w:p>
    <w:p w:rsidR="0008545F" w:rsidRPr="0008545F" w:rsidRDefault="0008545F" w:rsidP="0008545F">
      <w:pPr>
        <w:ind w:left="-142"/>
        <w:jc w:val="both"/>
      </w:pPr>
      <w:r w:rsidRPr="0008545F">
        <w:t xml:space="preserve">         2.6. Основными задачами диспетчерского управления при ликвидации технологических нарушений являются:</w:t>
      </w:r>
    </w:p>
    <w:p w:rsidR="009E6144" w:rsidRPr="00F322F0" w:rsidRDefault="0008545F" w:rsidP="0008545F">
      <w:pPr>
        <w:ind w:left="-142"/>
        <w:jc w:val="both"/>
      </w:pPr>
      <w:r w:rsidRPr="0008545F">
        <w:t xml:space="preserve">         </w:t>
      </w:r>
    </w:p>
    <w:p w:rsidR="009E6144" w:rsidRDefault="009E6144" w:rsidP="009E6144">
      <w:pPr>
        <w:shd w:val="clear" w:color="auto" w:fill="FFFFFF"/>
        <w:rPr>
          <w:sz w:val="28"/>
          <w:szCs w:val="28"/>
          <w:u w:val="single"/>
        </w:rPr>
      </w:pPr>
      <w:r>
        <w:rPr>
          <w:sz w:val="28"/>
          <w:szCs w:val="28"/>
          <w:u w:val="single"/>
        </w:rPr>
        <w:lastRenderedPageBreak/>
        <w:t>2</w:t>
      </w:r>
      <w:r w:rsidRPr="00F322F0">
        <w:rPr>
          <w:sz w:val="28"/>
          <w:szCs w:val="28"/>
          <w:u w:val="single"/>
        </w:rPr>
        <w:t>8</w:t>
      </w:r>
      <w:r>
        <w:rPr>
          <w:sz w:val="28"/>
          <w:szCs w:val="28"/>
          <w:u w:val="single"/>
        </w:rPr>
        <w:t xml:space="preserve">                      Вестник              </w:t>
      </w:r>
      <w:r w:rsidRPr="002B7A3A">
        <w:rPr>
          <w:sz w:val="28"/>
          <w:szCs w:val="28"/>
          <w:u w:val="single"/>
        </w:rPr>
        <w:t>Среда</w:t>
      </w:r>
      <w:r>
        <w:rPr>
          <w:sz w:val="28"/>
          <w:szCs w:val="28"/>
          <w:u w:val="single"/>
        </w:rPr>
        <w:t xml:space="preserve">    17 октября   2018 года                        № 16</w:t>
      </w:r>
    </w:p>
    <w:p w:rsidR="009E6144" w:rsidRDefault="009E6144" w:rsidP="009E6144"/>
    <w:p w:rsidR="009E6144" w:rsidRPr="00F322F0" w:rsidRDefault="009E6144" w:rsidP="0008545F">
      <w:pPr>
        <w:ind w:left="-142"/>
        <w:jc w:val="both"/>
      </w:pPr>
    </w:p>
    <w:p w:rsidR="0008545F" w:rsidRPr="0008545F" w:rsidRDefault="0008545F" w:rsidP="0008545F">
      <w:pPr>
        <w:ind w:left="-142"/>
        <w:jc w:val="both"/>
      </w:pPr>
      <w:r w:rsidRPr="0008545F">
        <w:t>- предотвращение развития нарушений, предупреждение травм персонала и повреждения оборудования, не затронутого технологическим нарушением;</w:t>
      </w:r>
    </w:p>
    <w:p w:rsidR="0008545F" w:rsidRPr="0008545F" w:rsidRDefault="0008545F" w:rsidP="0008545F">
      <w:pPr>
        <w:ind w:left="-142"/>
        <w:jc w:val="both"/>
      </w:pPr>
      <w:r w:rsidRPr="0008545F">
        <w:t xml:space="preserve">         - создание наиболее надежных послеаварийной схемы и режима работы системы в целом и ее частей;</w:t>
      </w:r>
    </w:p>
    <w:p w:rsidR="0008545F" w:rsidRPr="0008545F" w:rsidRDefault="0008545F" w:rsidP="0008545F">
      <w:pPr>
        <w:ind w:left="-142"/>
        <w:jc w:val="both"/>
      </w:pPr>
      <w:r w:rsidRPr="0008545F">
        <w:t xml:space="preserve">         - выяснение состояния отключившегося и отключенного оборудования и, при возможности, включение его в работу;</w:t>
      </w:r>
    </w:p>
    <w:p w:rsidR="0008545F" w:rsidRPr="0008545F" w:rsidRDefault="0008545F" w:rsidP="0008545F">
      <w:pPr>
        <w:ind w:left="-142"/>
        <w:jc w:val="both"/>
      </w:pPr>
      <w:r w:rsidRPr="0008545F">
        <w:t xml:space="preserve">         - включение оборудования в работу и восстановление схемы сети, работоспособности оборудования.</w:t>
      </w:r>
    </w:p>
    <w:p w:rsidR="0008545F" w:rsidRPr="0008545F" w:rsidRDefault="0008545F" w:rsidP="0008545F">
      <w:pPr>
        <w:ind w:left="-142"/>
        <w:jc w:val="both"/>
      </w:pPr>
      <w:r w:rsidRPr="0008545F">
        <w:t xml:space="preserve">         2.7. На каждом диспетчерском пункте, щите управления организации должна находиться:</w:t>
      </w:r>
    </w:p>
    <w:p w:rsidR="0008545F" w:rsidRPr="0008545F" w:rsidRDefault="0008545F" w:rsidP="0008545F">
      <w:pPr>
        <w:ind w:left="-142"/>
        <w:jc w:val="both"/>
      </w:pPr>
      <w:r w:rsidRPr="0008545F">
        <w:t xml:space="preserve">         - инструкция (порядок) по предотвращению и ликвидации технологических нарушений и аварий, которая составляется в соответствии с типовой инструкцией;</w:t>
      </w:r>
    </w:p>
    <w:p w:rsidR="0008545F" w:rsidRPr="0008545F" w:rsidRDefault="0008545F" w:rsidP="0008545F">
      <w:pPr>
        <w:ind w:left="-142"/>
        <w:jc w:val="both"/>
      </w:pPr>
      <w:r w:rsidRPr="0008545F">
        <w:t xml:space="preserve">         - планы ликвидации технологических нарушений и аварий (в сетях, топливном хозяйстве и котельных и т.п.).</w:t>
      </w:r>
    </w:p>
    <w:p w:rsidR="0008545F" w:rsidRPr="0008545F" w:rsidRDefault="0008545F" w:rsidP="0008545F">
      <w:pPr>
        <w:ind w:left="-142"/>
        <w:jc w:val="both"/>
      </w:pPr>
      <w:r w:rsidRPr="0008545F">
        <w:t xml:space="preserve">         - номера телефонов для связи с руководителями и  администрацией  Семигорского сельского поселения, в т.ч. номера сотовых телефонов.</w:t>
      </w:r>
    </w:p>
    <w:p w:rsidR="0008545F" w:rsidRPr="0008545F" w:rsidRDefault="0008545F" w:rsidP="0008545F">
      <w:pPr>
        <w:ind w:left="-142"/>
        <w:jc w:val="both"/>
      </w:pPr>
      <w:r w:rsidRPr="0008545F">
        <w:t xml:space="preserve">         2.8. Аварийно-диспетчерскими службами предприятий (организаций) жизнеобеспечения согласовываются документы, определяющие их взаимодействие при ликвидации технологических нарушений в смежных предприятиях жизнеобеспечения и органе местного самоуправления</w:t>
      </w:r>
    </w:p>
    <w:p w:rsidR="0008545F" w:rsidRPr="0008545F" w:rsidRDefault="0008545F" w:rsidP="0008545F">
      <w:pPr>
        <w:ind w:left="-142"/>
        <w:jc w:val="both"/>
      </w:pPr>
      <w:r w:rsidRPr="0008545F">
        <w:t xml:space="preserve">         2.9. В случае возникновения аварий и технологических нарушений на объектах жизнеобеспечения АДС предприятия жизнеобеспечения должны руководствоваться утвержденным на предприятии "Порядком ликвидации аварий и технологических нарушений на объектах жизнеобеспечения", составленным в соответствии с действующими правилами.</w:t>
      </w:r>
    </w:p>
    <w:p w:rsidR="0008545F" w:rsidRPr="0008545F" w:rsidRDefault="0008545F" w:rsidP="0008545F">
      <w:pPr>
        <w:ind w:left="-142"/>
        <w:jc w:val="both"/>
      </w:pPr>
      <w:r w:rsidRPr="0008545F">
        <w:t xml:space="preserve">         2.10. АДС предприятия жизнеобеспечения фиксирует время завершения работ по ликвидации аварий и возобновления подачи энергоснабжения потребителям и направляет соответствующую информацию в администрацию Коршуновского сельского поселения.</w:t>
      </w:r>
    </w:p>
    <w:p w:rsidR="0008545F" w:rsidRPr="0008545F" w:rsidRDefault="0008545F" w:rsidP="0008545F">
      <w:pPr>
        <w:ind w:left="-142"/>
        <w:jc w:val="both"/>
      </w:pPr>
      <w:r w:rsidRPr="0008545F">
        <w:t xml:space="preserve">         2.11. Предприятие жизнеобеспечения при организации работ и ликвидации аварии и технологических нарушений взаимодействует со смежными предприятиями жизнеобеспечения и администрацией Семигорского сельского поселения в соответствии с действующими нормами и правилами. При этом предприятие (организация) жизнеобеспечения, на сетях (системах) которого произошла авария, разрабатывает и осуществляет необходимые мероприятия по устранению причин, препятствующих нормальному энергоснабжению.                                                                                                                                                                                                            2.12. В указанный срок смежные предприятия жизнеобеспечения и администрация Семигорского сельского поселения должны принять меры к безаварийному прекращению технологического процесса, меры по обеспечению безопасности людей, по охране окружающей среды и сохранности оборудования в связи с прекращением подачи энергоресурсов.</w:t>
      </w:r>
    </w:p>
    <w:p w:rsidR="0008545F" w:rsidRPr="0008545F" w:rsidRDefault="0008545F" w:rsidP="0008545F">
      <w:pPr>
        <w:ind w:left="-142"/>
        <w:jc w:val="both"/>
      </w:pPr>
      <w:r w:rsidRPr="0008545F">
        <w:t xml:space="preserve">         2.13. Предприятие жизнеобеспечения обязано организовать временное обеспечение энергоресурсами потребителей из резервных источников для снижения негативных последствий аварии и ущерба.</w:t>
      </w:r>
    </w:p>
    <w:p w:rsidR="0008545F" w:rsidRPr="0008545F" w:rsidRDefault="0008545F" w:rsidP="0008545F">
      <w:pPr>
        <w:ind w:left="-142"/>
        <w:jc w:val="both"/>
      </w:pPr>
      <w:r w:rsidRPr="0008545F">
        <w:t xml:space="preserve">         2.14. На время ликвидации аварии и технологических нарушений предприятие (организация) жизнеобеспечения по согласованию с администрацией Семигорского сельского поселения и службами Роспотребнадзора организует подачу энергоресурсов в отдельные районы населенного пункта по графикам с обязательным оповещением потребителей о режимах их обеспечения (отпуска).</w:t>
      </w:r>
    </w:p>
    <w:p w:rsidR="0008545F" w:rsidRPr="0008545F" w:rsidRDefault="0008545F" w:rsidP="0008545F">
      <w:pPr>
        <w:ind w:left="-142"/>
        <w:jc w:val="both"/>
      </w:pPr>
      <w:r w:rsidRPr="0008545F">
        <w:t xml:space="preserve">         2.15. Администрация  Семигорского сельского поселения ведет контроль за ходом работ по ликвидации аварий и взаимодействием предприятий жизнеобеспечения в целях ликвидации негативных последствий аварий в случае необходимости принимают решения о привлечении  дополнительных сил и средств. </w:t>
      </w:r>
    </w:p>
    <w:p w:rsidR="0008545F" w:rsidRPr="0008545F" w:rsidRDefault="0008545F" w:rsidP="004E047F">
      <w:pPr>
        <w:tabs>
          <w:tab w:val="left" w:pos="0"/>
          <w:tab w:val="left" w:pos="142"/>
          <w:tab w:val="left" w:pos="567"/>
        </w:tabs>
        <w:ind w:right="-993"/>
        <w:rPr>
          <w:bCs/>
        </w:rPr>
      </w:pPr>
      <w:r w:rsidRPr="0008545F">
        <w:rPr>
          <w:bCs/>
        </w:rPr>
        <w:t>Глава   Семигорского</w:t>
      </w:r>
    </w:p>
    <w:p w:rsidR="009E6144" w:rsidRPr="00F322F0" w:rsidRDefault="009E6144" w:rsidP="009E6144">
      <w:pPr>
        <w:pStyle w:val="a3"/>
        <w:ind w:left="851"/>
        <w:jc w:val="center"/>
      </w:pPr>
    </w:p>
    <w:p w:rsidR="009E6144" w:rsidRPr="00F322F0" w:rsidRDefault="009E6144" w:rsidP="009E6144">
      <w:pPr>
        <w:pStyle w:val="a3"/>
        <w:ind w:left="851"/>
        <w:jc w:val="center"/>
      </w:pPr>
    </w:p>
    <w:p w:rsidR="009E6144" w:rsidRPr="00F322F0" w:rsidRDefault="009E6144" w:rsidP="009E6144">
      <w:pPr>
        <w:pStyle w:val="a3"/>
        <w:ind w:left="851"/>
        <w:jc w:val="center"/>
      </w:pPr>
    </w:p>
    <w:p w:rsidR="009E6144" w:rsidRPr="0081495F" w:rsidRDefault="009E6144" w:rsidP="009E6144">
      <w:pPr>
        <w:shd w:val="clear" w:color="auto" w:fill="FFFFFF"/>
        <w:rPr>
          <w:sz w:val="28"/>
          <w:szCs w:val="28"/>
          <w:u w:val="single"/>
        </w:rPr>
      </w:pPr>
      <w:r>
        <w:rPr>
          <w:sz w:val="28"/>
          <w:szCs w:val="28"/>
          <w:u w:val="single"/>
        </w:rPr>
        <w:lastRenderedPageBreak/>
        <w:t xml:space="preserve">№ 16                      Вестник              </w:t>
      </w:r>
      <w:r w:rsidRPr="002B7A3A">
        <w:rPr>
          <w:sz w:val="28"/>
          <w:szCs w:val="28"/>
          <w:u w:val="single"/>
        </w:rPr>
        <w:t>Среда</w:t>
      </w:r>
      <w:r>
        <w:rPr>
          <w:sz w:val="28"/>
          <w:szCs w:val="28"/>
          <w:u w:val="single"/>
        </w:rPr>
        <w:t xml:space="preserve">    17 октября   2018 года                            2</w:t>
      </w:r>
      <w:r w:rsidRPr="0081495F">
        <w:rPr>
          <w:sz w:val="28"/>
          <w:szCs w:val="28"/>
          <w:u w:val="single"/>
        </w:rPr>
        <w:t>9</w:t>
      </w:r>
    </w:p>
    <w:p w:rsidR="009E6144" w:rsidRPr="009E6144" w:rsidRDefault="009E6144" w:rsidP="0081495F">
      <w:pPr>
        <w:pStyle w:val="a3"/>
        <w:jc w:val="center"/>
      </w:pPr>
      <w:r w:rsidRPr="009E6144">
        <w:t>Российская Федерация</w:t>
      </w:r>
    </w:p>
    <w:p w:rsidR="009E6144" w:rsidRPr="009E6144" w:rsidRDefault="009E6144" w:rsidP="009E6144">
      <w:pPr>
        <w:pStyle w:val="a3"/>
        <w:jc w:val="center"/>
      </w:pPr>
      <w:r w:rsidRPr="009E6144">
        <w:t>Иркутская область</w:t>
      </w:r>
    </w:p>
    <w:p w:rsidR="009E6144" w:rsidRPr="009E6144" w:rsidRDefault="009E6144" w:rsidP="009E6144">
      <w:pPr>
        <w:pStyle w:val="a3"/>
        <w:jc w:val="center"/>
      </w:pPr>
      <w:r w:rsidRPr="009E6144">
        <w:t>Нижнеилимский район</w:t>
      </w:r>
    </w:p>
    <w:p w:rsidR="009E6144" w:rsidRPr="009E6144" w:rsidRDefault="009E6144" w:rsidP="009E6144">
      <w:pPr>
        <w:pStyle w:val="a3"/>
        <w:jc w:val="center"/>
        <w:rPr>
          <w:b/>
          <w:u w:val="single"/>
        </w:rPr>
      </w:pPr>
      <w:r w:rsidRPr="009E6144">
        <w:rPr>
          <w:b/>
          <w:u w:val="single"/>
        </w:rPr>
        <w:t>СЕМИГОРСКОЕ СЕЛЬСКОЕ  ПОСЕЛЕНИЕ</w:t>
      </w:r>
    </w:p>
    <w:p w:rsidR="009E6144" w:rsidRPr="009E6144" w:rsidRDefault="009E6144" w:rsidP="009E6144">
      <w:pPr>
        <w:pStyle w:val="a3"/>
        <w:jc w:val="center"/>
        <w:rPr>
          <w:b/>
          <w:u w:val="single"/>
        </w:rPr>
      </w:pPr>
      <w:r w:rsidRPr="009E6144">
        <w:rPr>
          <w:b/>
          <w:u w:val="single"/>
        </w:rPr>
        <w:t>АДМИНИСТРАЦИЯ</w:t>
      </w:r>
    </w:p>
    <w:p w:rsidR="009E6144" w:rsidRPr="009E6144" w:rsidRDefault="009E6144" w:rsidP="009E6144">
      <w:pPr>
        <w:pStyle w:val="a3"/>
        <w:jc w:val="center"/>
        <w:rPr>
          <w:b/>
          <w:u w:val="single"/>
        </w:rPr>
      </w:pPr>
    </w:p>
    <w:p w:rsidR="009E6144" w:rsidRPr="009E6144" w:rsidRDefault="009E6144" w:rsidP="009E6144">
      <w:pPr>
        <w:jc w:val="center"/>
        <w:rPr>
          <w:b/>
        </w:rPr>
      </w:pPr>
      <w:r w:rsidRPr="009E6144">
        <w:rPr>
          <w:b/>
        </w:rPr>
        <w:t>ПОСТАНОВЛЕНИЕ</w:t>
      </w:r>
    </w:p>
    <w:p w:rsidR="009E6144" w:rsidRPr="009E6144" w:rsidRDefault="009E6144" w:rsidP="009E6144">
      <w:pPr>
        <w:pStyle w:val="msonospacing0"/>
        <w:rPr>
          <w:rFonts w:ascii="Times New Roman" w:hAnsi="Times New Roman"/>
          <w:sz w:val="24"/>
          <w:szCs w:val="24"/>
        </w:rPr>
      </w:pPr>
      <w:r w:rsidRPr="009E6144">
        <w:rPr>
          <w:rFonts w:ascii="Times New Roman" w:hAnsi="Times New Roman"/>
          <w:sz w:val="24"/>
          <w:szCs w:val="24"/>
        </w:rPr>
        <w:t>От 11   октября  2018г. №75</w:t>
      </w:r>
    </w:p>
    <w:p w:rsidR="009E6144" w:rsidRPr="009E6144" w:rsidRDefault="009E6144" w:rsidP="009E6144">
      <w:pPr>
        <w:shd w:val="clear" w:color="auto" w:fill="FFFFFF"/>
        <w:textAlignment w:val="baseline"/>
        <w:rPr>
          <w:color w:val="2D2D2D"/>
          <w:spacing w:val="2"/>
        </w:rPr>
      </w:pPr>
      <w:r w:rsidRPr="009E6144">
        <w:rPr>
          <w:color w:val="2D2D2D"/>
          <w:spacing w:val="2"/>
        </w:rPr>
        <w:t xml:space="preserve">«Об утверждении плана действий                                                                                      </w:t>
      </w:r>
      <w:r w:rsidR="0081495F">
        <w:rPr>
          <w:color w:val="2D2D2D"/>
          <w:spacing w:val="2"/>
        </w:rPr>
        <w:t xml:space="preserve">                     </w:t>
      </w:r>
      <w:r w:rsidRPr="009E6144">
        <w:rPr>
          <w:color w:val="2D2D2D"/>
          <w:spacing w:val="2"/>
        </w:rPr>
        <w:t xml:space="preserve">по ликвидации последствий аварийных ситуаций                                                           </w:t>
      </w:r>
      <w:r w:rsidR="0081495F">
        <w:rPr>
          <w:color w:val="2D2D2D"/>
          <w:spacing w:val="2"/>
        </w:rPr>
        <w:t xml:space="preserve">                              </w:t>
      </w:r>
      <w:r w:rsidRPr="009E6144">
        <w:rPr>
          <w:color w:val="2D2D2D"/>
          <w:spacing w:val="2"/>
        </w:rPr>
        <w:t>на системах теплоснабжения с применением                                                                              электронного моделирования аварийных ситуаций»</w:t>
      </w:r>
    </w:p>
    <w:p w:rsidR="009E6144" w:rsidRPr="00F322F0" w:rsidRDefault="009E6144" w:rsidP="009E6144">
      <w:pPr>
        <w:shd w:val="clear" w:color="auto" w:fill="FFFFFF"/>
        <w:textAlignment w:val="baseline"/>
        <w:rPr>
          <w:spacing w:val="2"/>
        </w:rPr>
      </w:pPr>
      <w:r w:rsidRPr="009E6144">
        <w:rPr>
          <w:spacing w:val="2"/>
        </w:rPr>
        <w:t>Руководствуясь </w:t>
      </w:r>
      <w:hyperlink r:id="rId13" w:history="1">
        <w:r w:rsidRPr="009E6144">
          <w:rPr>
            <w:spacing w:val="2"/>
          </w:rPr>
          <w:t>Федеральным законом от 06.10.2003 N 131-ФЗ "Об общих принципах организации местного самоуправления в Российской Федерации"</w:t>
        </w:r>
      </w:hyperlink>
      <w:r w:rsidRPr="009E6144">
        <w:rPr>
          <w:spacing w:val="2"/>
        </w:rPr>
        <w:t>, в соответствии со статьей6</w:t>
      </w:r>
      <w:hyperlink r:id="rId14" w:history="1">
        <w:r w:rsidRPr="009E6144">
          <w:rPr>
            <w:spacing w:val="2"/>
          </w:rPr>
          <w:t>Федерального закона от 27.07.2010 N 190-ФЗ "О теплоснабжении"</w:t>
        </w:r>
      </w:hyperlink>
      <w:r w:rsidRPr="009E6144">
        <w:rPr>
          <w:spacing w:val="2"/>
        </w:rPr>
        <w:t xml:space="preserve">, Федеральным законом от 11.11.1994 N 68-ФЗ "О защите населения и территорий от чрезвычайных ситуаций природного и техногенного характера", приказом МЧС России от 08.07.2004 N 329 "Об </w:t>
      </w:r>
    </w:p>
    <w:p w:rsidR="009E6144" w:rsidRPr="009E6144" w:rsidRDefault="009E6144" w:rsidP="009E6144">
      <w:pPr>
        <w:shd w:val="clear" w:color="auto" w:fill="FFFFFF"/>
        <w:textAlignment w:val="baseline"/>
        <w:rPr>
          <w:spacing w:val="2"/>
        </w:rPr>
      </w:pPr>
      <w:r w:rsidRPr="009E6144">
        <w:rPr>
          <w:spacing w:val="2"/>
        </w:rPr>
        <w:t>энергетики Российской Федерации от 12.03.2013 N 103 "Об утверждении правил оценки готовности к отопительному периоду"Уставом Сем</w:t>
      </w:r>
      <w:r w:rsidRPr="009E6144">
        <w:rPr>
          <w:spacing w:val="2"/>
          <w:u w:val="single"/>
        </w:rPr>
        <w:t xml:space="preserve">игорского МО  </w:t>
      </w:r>
      <w:r w:rsidRPr="009E6144">
        <w:rPr>
          <w:spacing w:val="2"/>
        </w:rPr>
        <w:t xml:space="preserve"> Администрация Семигорского сельского поселения </w:t>
      </w:r>
    </w:p>
    <w:p w:rsidR="009E6144" w:rsidRPr="009E6144" w:rsidRDefault="009E6144" w:rsidP="009E6144">
      <w:pPr>
        <w:shd w:val="clear" w:color="auto" w:fill="FFFFFF"/>
        <w:textAlignment w:val="baseline"/>
        <w:rPr>
          <w:b/>
          <w:color w:val="2D2D2D"/>
          <w:spacing w:val="2"/>
        </w:rPr>
      </w:pPr>
      <w:r w:rsidRPr="009E6144">
        <w:rPr>
          <w:b/>
          <w:color w:val="2D2D2D"/>
          <w:spacing w:val="2"/>
        </w:rPr>
        <w:t>ПОСТАНОВЛЯЕТ</w:t>
      </w:r>
    </w:p>
    <w:p w:rsidR="009E6144" w:rsidRPr="009E6144" w:rsidRDefault="009E6144" w:rsidP="009E6144">
      <w:pPr>
        <w:shd w:val="clear" w:color="auto" w:fill="FFFFFF"/>
        <w:jc w:val="center"/>
        <w:textAlignment w:val="baseline"/>
        <w:rPr>
          <w:b/>
          <w:color w:val="2D2D2D"/>
          <w:spacing w:val="2"/>
        </w:rPr>
      </w:pPr>
    </w:p>
    <w:p w:rsidR="009E6144" w:rsidRPr="009E6144" w:rsidRDefault="009E6144" w:rsidP="009E6144">
      <w:pPr>
        <w:pStyle w:val="aa"/>
        <w:numPr>
          <w:ilvl w:val="0"/>
          <w:numId w:val="31"/>
        </w:numPr>
        <w:shd w:val="clear" w:color="auto" w:fill="FFFFFF"/>
        <w:tabs>
          <w:tab w:val="left" w:pos="210"/>
        </w:tabs>
        <w:textAlignment w:val="baseline"/>
        <w:rPr>
          <w:color w:val="2D2D2D"/>
          <w:spacing w:val="2"/>
        </w:rPr>
      </w:pPr>
      <w:r w:rsidRPr="009E6144">
        <w:rPr>
          <w:color w:val="2D2D2D"/>
          <w:spacing w:val="2"/>
        </w:rPr>
        <w:t>Утвердить План действия по ликвидации последствий аварийных ситуаций  на системах теплоснабжения с применением электронного моделирования аварийных ситуаций (Приложение №1)</w:t>
      </w:r>
    </w:p>
    <w:p w:rsidR="009E6144" w:rsidRPr="009E6144" w:rsidRDefault="009E6144" w:rsidP="009E6144">
      <w:pPr>
        <w:pStyle w:val="aa"/>
        <w:numPr>
          <w:ilvl w:val="0"/>
          <w:numId w:val="31"/>
        </w:numPr>
        <w:shd w:val="clear" w:color="auto" w:fill="FFFFFF"/>
        <w:tabs>
          <w:tab w:val="left" w:pos="210"/>
        </w:tabs>
        <w:textAlignment w:val="baseline"/>
        <w:rPr>
          <w:color w:val="2D2D2D"/>
          <w:spacing w:val="2"/>
        </w:rPr>
      </w:pPr>
      <w:r w:rsidRPr="009E6144">
        <w:rPr>
          <w:color w:val="2D2D2D"/>
          <w:spacing w:val="2"/>
        </w:rPr>
        <w:t>Опубликовать настоящее постановление в Вестнике Семигорского сельского поселения.</w:t>
      </w:r>
    </w:p>
    <w:p w:rsidR="009E6144" w:rsidRPr="009E6144" w:rsidRDefault="009E6144" w:rsidP="009E6144">
      <w:pPr>
        <w:pStyle w:val="aa"/>
        <w:numPr>
          <w:ilvl w:val="0"/>
          <w:numId w:val="31"/>
        </w:numPr>
        <w:shd w:val="clear" w:color="auto" w:fill="FFFFFF"/>
        <w:tabs>
          <w:tab w:val="left" w:pos="210"/>
        </w:tabs>
        <w:textAlignment w:val="baseline"/>
        <w:rPr>
          <w:color w:val="2D2D2D"/>
          <w:spacing w:val="2"/>
        </w:rPr>
      </w:pPr>
      <w:r w:rsidRPr="009E6144">
        <w:rPr>
          <w:color w:val="2D2D2D"/>
          <w:spacing w:val="2"/>
        </w:rPr>
        <w:t>Контроль за исполнением данного постановления оставляю за собой.</w:t>
      </w:r>
    </w:p>
    <w:p w:rsidR="009E6144" w:rsidRPr="0081495F" w:rsidRDefault="009E6144" w:rsidP="0081495F">
      <w:pPr>
        <w:shd w:val="clear" w:color="auto" w:fill="FFFFFF"/>
        <w:tabs>
          <w:tab w:val="left" w:pos="210"/>
        </w:tabs>
        <w:textAlignment w:val="baseline"/>
        <w:rPr>
          <w:color w:val="2D2D2D"/>
          <w:spacing w:val="2"/>
        </w:rPr>
      </w:pPr>
      <w:r w:rsidRPr="009E6144">
        <w:rPr>
          <w:color w:val="2D2D2D"/>
          <w:spacing w:val="2"/>
        </w:rPr>
        <w:t>Глава Семигорского</w:t>
      </w:r>
      <w:r w:rsidR="0081495F">
        <w:rPr>
          <w:color w:val="2D2D2D"/>
          <w:spacing w:val="2"/>
        </w:rPr>
        <w:t xml:space="preserve"> </w:t>
      </w:r>
      <w:r w:rsidR="0081495F" w:rsidRPr="0081495F">
        <w:rPr>
          <w:color w:val="2D2D2D"/>
          <w:spacing w:val="2"/>
        </w:rPr>
        <w:t>сельского поселения</w:t>
      </w:r>
      <w:r w:rsidRPr="0081495F">
        <w:rPr>
          <w:color w:val="2D2D2D"/>
          <w:spacing w:val="2"/>
        </w:rPr>
        <w:t xml:space="preserve">                                                   А.М. Сетямин</w:t>
      </w:r>
    </w:p>
    <w:p w:rsidR="009E6144" w:rsidRPr="009E6144" w:rsidRDefault="0081495F" w:rsidP="009E6144">
      <w:pPr>
        <w:shd w:val="clear" w:color="auto" w:fill="FFFFFF"/>
        <w:textAlignment w:val="baseline"/>
        <w:rPr>
          <w:color w:val="2D2D2D"/>
          <w:spacing w:val="2"/>
        </w:rPr>
      </w:pPr>
      <w:r>
        <w:rPr>
          <w:color w:val="2D2D2D"/>
          <w:spacing w:val="2"/>
        </w:rPr>
        <w:t>Приложение 1</w:t>
      </w:r>
      <w:r w:rsidR="009E6144" w:rsidRPr="009E6144">
        <w:rPr>
          <w:color w:val="2D2D2D"/>
          <w:spacing w:val="2"/>
        </w:rPr>
        <w:t xml:space="preserve">к постановлению Администрации                                                                                                 </w:t>
      </w:r>
      <w:r>
        <w:rPr>
          <w:color w:val="2D2D2D"/>
          <w:spacing w:val="2"/>
        </w:rPr>
        <w:t xml:space="preserve">      </w:t>
      </w:r>
      <w:r w:rsidR="009E6144" w:rsidRPr="009E6144">
        <w:rPr>
          <w:color w:val="2D2D2D"/>
          <w:spacing w:val="2"/>
        </w:rPr>
        <w:t>Семигорского сельского поселения</w:t>
      </w:r>
      <w:r>
        <w:rPr>
          <w:color w:val="2D2D2D"/>
          <w:spacing w:val="2"/>
        </w:rPr>
        <w:t xml:space="preserve"> </w:t>
      </w:r>
      <w:r w:rsidR="009E6144" w:rsidRPr="009E6144">
        <w:rPr>
          <w:color w:val="2D2D2D"/>
          <w:spacing w:val="2"/>
        </w:rPr>
        <w:t>от 11 октября 2018г. № 75</w:t>
      </w:r>
    </w:p>
    <w:p w:rsidR="009E6144" w:rsidRPr="009E6144" w:rsidRDefault="009E6144" w:rsidP="0081495F">
      <w:pPr>
        <w:shd w:val="clear" w:color="auto" w:fill="FFFFFF"/>
        <w:textAlignment w:val="baseline"/>
        <w:rPr>
          <w:b/>
          <w:color w:val="3C3C3C"/>
          <w:spacing w:val="2"/>
        </w:rPr>
      </w:pPr>
      <w:r w:rsidRPr="009E6144">
        <w:rPr>
          <w:b/>
          <w:color w:val="3C3C3C"/>
          <w:spacing w:val="2"/>
        </w:rPr>
        <w:t>ПЛАН ДЕЙСТВИЙ ПО ЛИКВИДАЦИИ ПОСЛЕДСТВИЙ АВАРИЙНЫХ СИТУАЦИЙ НА СИСТЕМАХ ТЕПЛОСНАБЖЕНИЯ С ПРИМЕНЕНИЕМ ЭЛЕКТРОННОГО МОДЕЛИРОВАНИЯ АВАРИЙНЫХ СИТУАЦИЙ</w:t>
      </w:r>
    </w:p>
    <w:p w:rsidR="009E6144" w:rsidRPr="0081495F" w:rsidRDefault="0081495F" w:rsidP="0081495F">
      <w:pPr>
        <w:shd w:val="clear" w:color="auto" w:fill="FFFFFF"/>
        <w:textAlignment w:val="baseline"/>
        <w:outlineLvl w:val="2"/>
        <w:rPr>
          <w:b/>
          <w:color w:val="4C4C4C"/>
          <w:spacing w:val="2"/>
        </w:rPr>
      </w:pPr>
      <w:r>
        <w:rPr>
          <w:color w:val="2D2D2D"/>
          <w:spacing w:val="2"/>
        </w:rPr>
        <w:t>1.</w:t>
      </w:r>
      <w:r w:rsidR="009E6144" w:rsidRPr="0081495F">
        <w:rPr>
          <w:b/>
          <w:color w:val="4C4C4C"/>
          <w:spacing w:val="2"/>
        </w:rPr>
        <w:t>Общие положения</w:t>
      </w:r>
    </w:p>
    <w:p w:rsidR="009E6144" w:rsidRPr="00F322F0" w:rsidRDefault="009E6144" w:rsidP="009E6144">
      <w:pPr>
        <w:shd w:val="clear" w:color="auto" w:fill="FFFFFF"/>
        <w:textAlignment w:val="baseline"/>
        <w:rPr>
          <w:color w:val="2D2D2D"/>
          <w:spacing w:val="2"/>
        </w:rPr>
      </w:pPr>
      <w:r w:rsidRPr="009E6144">
        <w:rPr>
          <w:color w:val="2D2D2D"/>
          <w:spacing w:val="2"/>
        </w:rPr>
        <w:t>1.1. План действий по ликвидации последствий аварийных ситуаций на системах теплоснабжения с применением электронного моделирования аварийных ситуаций (далее - План) разработан в целях координации деятельности должностных лиц Администрации Семигорского сельского поселения, ресурсоснабжающих организаций, потребителей тепловой энергии при решении вопросов, связанных с ликвидацией последствий аварийных ситуаций на системах теплоснабжения п. Семигорск.</w:t>
      </w:r>
      <w:r w:rsidRPr="009E6144">
        <w:rPr>
          <w:color w:val="2D2D2D"/>
          <w:spacing w:val="2"/>
        </w:rPr>
        <w:br/>
        <w:t>1.2. В настоящем плане под аварийной ситуацией понимаются технологические нарушения на объекте теплоснабжения и (или) теплопотребляющей установке, приведшие к разрушению или</w:t>
      </w:r>
    </w:p>
    <w:p w:rsidR="009E6144" w:rsidRPr="00F322F0" w:rsidRDefault="009E6144" w:rsidP="009E6144">
      <w:pPr>
        <w:shd w:val="clear" w:color="auto" w:fill="FFFFFF"/>
        <w:textAlignment w:val="baseline"/>
        <w:rPr>
          <w:color w:val="2D2D2D"/>
          <w:spacing w:val="2"/>
        </w:rPr>
      </w:pPr>
      <w:r w:rsidRPr="009E6144">
        <w:rPr>
          <w:color w:val="2D2D2D"/>
          <w:spacing w:val="2"/>
        </w:rPr>
        <w:t xml:space="preserve"> </w:t>
      </w:r>
    </w:p>
    <w:p w:rsidR="009E6144" w:rsidRPr="00F322F0" w:rsidRDefault="009E6144" w:rsidP="009E6144">
      <w:pPr>
        <w:shd w:val="clear" w:color="auto" w:fill="FFFFFF"/>
        <w:textAlignment w:val="baseline"/>
        <w:rPr>
          <w:color w:val="2D2D2D"/>
          <w:spacing w:val="2"/>
        </w:rPr>
      </w:pPr>
      <w:r w:rsidRPr="009E6144">
        <w:rPr>
          <w:color w:val="2D2D2D"/>
          <w:spacing w:val="2"/>
        </w:rPr>
        <w:t xml:space="preserve">повреждению сооружений и (или) технических устройств (оборудования) объекта теплоснабжения и (или) теплопотребляющей установки, неконтролируемому взрыву и (или) </w:t>
      </w:r>
    </w:p>
    <w:p w:rsidR="0081495F" w:rsidRDefault="009E6144" w:rsidP="009E6144">
      <w:pPr>
        <w:shd w:val="clear" w:color="auto" w:fill="FFFFFF"/>
        <w:textAlignment w:val="baseline"/>
        <w:rPr>
          <w:color w:val="2D2D2D"/>
          <w:spacing w:val="2"/>
        </w:rPr>
      </w:pPr>
      <w:r w:rsidRPr="009E6144">
        <w:rPr>
          <w:color w:val="2D2D2D"/>
          <w:spacing w:val="2"/>
        </w:rPr>
        <w:t xml:space="preserve">выбросу опасных веществ, отклонению от установленного технологического режима работы объектов теплоснабжения и (или) теплопотребляющих установок, полному или частичному </w:t>
      </w:r>
    </w:p>
    <w:p w:rsidR="00204884" w:rsidRDefault="009E6144" w:rsidP="009E6144">
      <w:pPr>
        <w:shd w:val="clear" w:color="auto" w:fill="FFFFFF"/>
        <w:textAlignment w:val="baseline"/>
        <w:rPr>
          <w:color w:val="2D2D2D"/>
          <w:spacing w:val="2"/>
        </w:rPr>
      </w:pPr>
      <w:r w:rsidRPr="009E6144">
        <w:rPr>
          <w:color w:val="2D2D2D"/>
          <w:spacing w:val="2"/>
        </w:rPr>
        <w:t>ограничению режима потребления тепловой энергии (мощности).</w:t>
      </w:r>
      <w:r w:rsidRPr="009E6144">
        <w:rPr>
          <w:color w:val="2D2D2D"/>
          <w:spacing w:val="2"/>
        </w:rPr>
        <w:br/>
        <w:t>1.3. К перечню возможных последствий аварийных ситуаций (чрезвычайных ситуаций) на тепловых сетях и источниках тепловой энергии относятся:</w:t>
      </w:r>
      <w:r w:rsidRPr="009E6144">
        <w:rPr>
          <w:color w:val="2D2D2D"/>
          <w:spacing w:val="2"/>
        </w:rPr>
        <w:br/>
        <w:t>- кратковременное нарушение теплоснабжения населения, объектов социальной сферы;</w:t>
      </w:r>
      <w:r w:rsidRPr="009E6144">
        <w:rPr>
          <w:color w:val="2D2D2D"/>
          <w:spacing w:val="2"/>
        </w:rPr>
        <w:br/>
        <w:t>- полное ограничение режима потребления тепловой энергии для населения, объектов социальной</w:t>
      </w:r>
    </w:p>
    <w:p w:rsidR="00204884" w:rsidRDefault="00204884" w:rsidP="009E6144">
      <w:pPr>
        <w:shd w:val="clear" w:color="auto" w:fill="FFFFFF"/>
        <w:textAlignment w:val="baseline"/>
        <w:rPr>
          <w:color w:val="2D2D2D"/>
          <w:spacing w:val="2"/>
        </w:rPr>
      </w:pPr>
      <w:r>
        <w:rPr>
          <w:color w:val="2D2D2D"/>
          <w:spacing w:val="2"/>
        </w:rPr>
        <w:t xml:space="preserve"> </w:t>
      </w:r>
    </w:p>
    <w:p w:rsidR="00204884" w:rsidRDefault="00204884" w:rsidP="00204884">
      <w:pPr>
        <w:shd w:val="clear" w:color="auto" w:fill="FFFFFF"/>
        <w:textAlignment w:val="baseline"/>
        <w:rPr>
          <w:color w:val="2D2D2D"/>
          <w:spacing w:val="2"/>
        </w:rPr>
      </w:pPr>
      <w:r w:rsidRPr="00F322F0">
        <w:rPr>
          <w:sz w:val="28"/>
          <w:szCs w:val="28"/>
          <w:u w:val="single"/>
        </w:rPr>
        <w:lastRenderedPageBreak/>
        <w:t>30</w:t>
      </w:r>
      <w:r>
        <w:rPr>
          <w:sz w:val="28"/>
          <w:szCs w:val="28"/>
          <w:u w:val="single"/>
        </w:rPr>
        <w:t xml:space="preserve">                      Вестник              </w:t>
      </w:r>
      <w:r w:rsidRPr="002B7A3A">
        <w:rPr>
          <w:sz w:val="28"/>
          <w:szCs w:val="28"/>
          <w:u w:val="single"/>
        </w:rPr>
        <w:t>Среда</w:t>
      </w:r>
      <w:r>
        <w:rPr>
          <w:sz w:val="28"/>
          <w:szCs w:val="28"/>
          <w:u w:val="single"/>
        </w:rPr>
        <w:t xml:space="preserve">    17 октября   2018 года                        № 16</w:t>
      </w:r>
    </w:p>
    <w:p w:rsidR="00204884" w:rsidRDefault="00204884" w:rsidP="009E6144">
      <w:pPr>
        <w:shd w:val="clear" w:color="auto" w:fill="FFFFFF"/>
        <w:textAlignment w:val="baseline"/>
        <w:rPr>
          <w:color w:val="2D2D2D"/>
          <w:spacing w:val="2"/>
        </w:rPr>
      </w:pPr>
    </w:p>
    <w:p w:rsidR="00204884" w:rsidRDefault="009E6144" w:rsidP="009E6144">
      <w:pPr>
        <w:shd w:val="clear" w:color="auto" w:fill="FFFFFF"/>
        <w:textAlignment w:val="baseline"/>
        <w:rPr>
          <w:color w:val="2D2D2D"/>
          <w:spacing w:val="2"/>
        </w:rPr>
      </w:pPr>
      <w:r w:rsidRPr="009E6144">
        <w:rPr>
          <w:color w:val="2D2D2D"/>
          <w:spacing w:val="2"/>
        </w:rPr>
        <w:t>сферы;</w:t>
      </w:r>
      <w:r w:rsidRPr="009E6144">
        <w:rPr>
          <w:color w:val="2D2D2D"/>
          <w:spacing w:val="2"/>
        </w:rPr>
        <w:br/>
      </w:r>
    </w:p>
    <w:p w:rsidR="009E6144" w:rsidRPr="009E6144" w:rsidRDefault="009E6144" w:rsidP="009E6144">
      <w:pPr>
        <w:shd w:val="clear" w:color="auto" w:fill="FFFFFF"/>
        <w:textAlignment w:val="baseline"/>
        <w:rPr>
          <w:color w:val="2D2D2D"/>
          <w:spacing w:val="2"/>
        </w:rPr>
      </w:pPr>
      <w:r w:rsidRPr="009E6144">
        <w:rPr>
          <w:color w:val="2D2D2D"/>
          <w:spacing w:val="2"/>
        </w:rPr>
        <w:t>- причинение вреда третьим лицам;</w:t>
      </w:r>
      <w:r w:rsidRPr="009E6144">
        <w:rPr>
          <w:color w:val="2D2D2D"/>
          <w:spacing w:val="2"/>
        </w:rPr>
        <w:br/>
        <w:t>- разрушение объектов теплоснабжения (котлов, тепловых сетей, котельных);</w:t>
      </w:r>
      <w:r w:rsidRPr="009E6144">
        <w:rPr>
          <w:color w:val="2D2D2D"/>
          <w:spacing w:val="2"/>
        </w:rPr>
        <w:br/>
        <w:t>- отсутствие теплоснабжения более 24 часов (одни сутки).</w:t>
      </w:r>
      <w:r w:rsidRPr="009E6144">
        <w:rPr>
          <w:color w:val="2D2D2D"/>
          <w:spacing w:val="2"/>
        </w:rPr>
        <w:br/>
        <w:t>1.4. Основными задачами Администрации  Семигорского СП являются обеспечение устойчивого теплоснабжения потребителей, поддержание необходимых параметров энергоносителей и обеспечение нормального температурного режима в зданиях.</w:t>
      </w:r>
      <w:r w:rsidRPr="009E6144">
        <w:rPr>
          <w:color w:val="2D2D2D"/>
          <w:spacing w:val="2"/>
        </w:rPr>
        <w:br/>
        <w:t>1.5. Обязанности теплоснабжающей организации:</w:t>
      </w:r>
      <w:r w:rsidRPr="009E6144">
        <w:rPr>
          <w:color w:val="2D2D2D"/>
          <w:spacing w:val="2"/>
        </w:rPr>
        <w:br/>
        <w:t>- организовать круглосуточную работу дежурного персонала;</w:t>
      </w:r>
      <w:r w:rsidRPr="009E6144">
        <w:rPr>
          <w:color w:val="2D2D2D"/>
          <w:spacing w:val="2"/>
        </w:rPr>
        <w:br/>
        <w:t>- разработать и утвердить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r w:rsidRPr="009E6144">
        <w:rPr>
          <w:color w:val="2D2D2D"/>
          <w:spacing w:val="2"/>
        </w:rPr>
        <w:br/>
        <w:t>- при получении информации о технологических нарушениях на инженерно-технических сетях или нарушениях установленных режимов энергосбережения обеспечить выезд на место своих представителей;</w:t>
      </w:r>
      <w:r w:rsidRPr="009E6144">
        <w:rPr>
          <w:color w:val="2D2D2D"/>
          <w:spacing w:val="2"/>
        </w:rPr>
        <w:br/>
        <w:t>- производить работы по ликвидации аварии на обслуживаемых инженерных сетях в минимально установленные сроки;</w:t>
      </w:r>
      <w:r w:rsidRPr="009E6144">
        <w:rPr>
          <w:color w:val="2D2D2D"/>
          <w:spacing w:val="2"/>
        </w:rPr>
        <w:br/>
        <w:t>- принимать меры по охране опасных зон (место аварии необходимо оградить, обозначить знаком и обеспечить постоянное наблюдение в целях предупреждения случайного попадания пешеходов и транспортных средств в опасную зону);</w:t>
      </w:r>
      <w:r w:rsidRPr="009E6144">
        <w:rPr>
          <w:color w:val="2D2D2D"/>
          <w:spacing w:val="2"/>
        </w:rPr>
        <w:br/>
        <w:t>- доводить до диспетчера единой дежурно-диспетчерской службы администрации Нижнеилимского муниципального района  (далее - ЕДДС) информацию о прекращении или ограничении подачи теплоносителя, длительности отключения с указанием причин, принимаемых мерах и сроках устранения, привлекаемых силах и средствах.</w:t>
      </w:r>
      <w:r w:rsidRPr="009E6144">
        <w:rPr>
          <w:color w:val="2D2D2D"/>
          <w:spacing w:val="2"/>
        </w:rPr>
        <w:br/>
        <w:t>1.6. Взаимоотношения теплоснабжающей организации с потребителями определяются заключенными между ними договорами и действующим законодательством в сфере предоставления коммунальных услуг. Ответственность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r w:rsidRPr="009E6144">
        <w:rPr>
          <w:color w:val="2D2D2D"/>
          <w:spacing w:val="2"/>
        </w:rPr>
        <w:br/>
        <w:t>1.7. Потребители коммунальных услуг должны обеспечивать:</w:t>
      </w:r>
      <w:r w:rsidRPr="009E6144">
        <w:rPr>
          <w:color w:val="2D2D2D"/>
          <w:spacing w:val="2"/>
        </w:rPr>
        <w:br/>
        <w:t>-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r w:rsidRPr="009E6144">
        <w:rPr>
          <w:color w:val="2D2D2D"/>
          <w:spacing w:val="2"/>
        </w:rPr>
        <w:b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9E6144" w:rsidRPr="009E6144" w:rsidRDefault="009E6144" w:rsidP="0081495F">
      <w:pPr>
        <w:shd w:val="clear" w:color="auto" w:fill="FFFFFF"/>
        <w:textAlignment w:val="baseline"/>
        <w:rPr>
          <w:b/>
          <w:color w:val="4C4C4C"/>
          <w:spacing w:val="2"/>
        </w:rPr>
      </w:pPr>
      <w:r w:rsidRPr="009E6144">
        <w:rPr>
          <w:b/>
          <w:color w:val="4C4C4C"/>
          <w:spacing w:val="2"/>
        </w:rPr>
        <w:t>2. Цели и задачи</w:t>
      </w:r>
    </w:p>
    <w:p w:rsidR="009E6144" w:rsidRPr="009E6144" w:rsidRDefault="009E6144" w:rsidP="009E6144">
      <w:pPr>
        <w:shd w:val="clear" w:color="auto" w:fill="FFFFFF"/>
        <w:textAlignment w:val="baseline"/>
        <w:rPr>
          <w:color w:val="2D2D2D"/>
          <w:spacing w:val="2"/>
        </w:rPr>
      </w:pPr>
      <w:r w:rsidRPr="009E6144">
        <w:rPr>
          <w:color w:val="2D2D2D"/>
          <w:spacing w:val="2"/>
        </w:rPr>
        <w:t>2.1. Целями Плана являются:</w:t>
      </w:r>
      <w:r w:rsidRPr="009E6144">
        <w:rPr>
          <w:color w:val="2D2D2D"/>
          <w:spacing w:val="2"/>
        </w:rPr>
        <w:br/>
        <w:t>- повышение эффективности, устойчивости и надежности функционирования объектов социальной сферы;</w:t>
      </w:r>
      <w:r w:rsidRPr="009E6144">
        <w:rPr>
          <w:color w:val="2D2D2D"/>
          <w:spacing w:val="2"/>
        </w:rPr>
        <w:br/>
        <w:t>- мобилизация усилий по ликвидации технологических нарушений и аварийных ситуаций на объектах жилищно-коммунального назначения;</w:t>
      </w:r>
    </w:p>
    <w:p w:rsidR="0081495F" w:rsidRDefault="009E6144" w:rsidP="009E6144">
      <w:pPr>
        <w:shd w:val="clear" w:color="auto" w:fill="FFFFFF"/>
        <w:textAlignment w:val="baseline"/>
        <w:rPr>
          <w:color w:val="2D2D2D"/>
          <w:spacing w:val="2"/>
        </w:rPr>
      </w:pPr>
      <w:r w:rsidRPr="009E6144">
        <w:rPr>
          <w:color w:val="2D2D2D"/>
          <w:spacing w:val="2"/>
        </w:rPr>
        <w:t>- снижение до приемлемого уровня технологических нарушений и аварийных ситуаций на объектах жилищно-коммунального назначения;</w:t>
      </w:r>
      <w:r w:rsidRPr="009E6144">
        <w:rPr>
          <w:color w:val="2D2D2D"/>
          <w:spacing w:val="2"/>
        </w:rPr>
        <w:br/>
        <w:t xml:space="preserve">- минимизация последствий возникновения технологических нарушений и аварийных ситуаций </w:t>
      </w:r>
    </w:p>
    <w:p w:rsidR="00204884" w:rsidRDefault="009E6144" w:rsidP="009E6144">
      <w:pPr>
        <w:shd w:val="clear" w:color="auto" w:fill="FFFFFF"/>
        <w:textAlignment w:val="baseline"/>
        <w:rPr>
          <w:color w:val="2D2D2D"/>
          <w:spacing w:val="2"/>
        </w:rPr>
      </w:pPr>
      <w:r w:rsidRPr="009E6144">
        <w:rPr>
          <w:color w:val="2D2D2D"/>
          <w:spacing w:val="2"/>
        </w:rPr>
        <w:t>на объектах жилищно-коммунального назначения.</w:t>
      </w:r>
      <w:r w:rsidRPr="009E6144">
        <w:rPr>
          <w:color w:val="2D2D2D"/>
          <w:spacing w:val="2"/>
        </w:rPr>
        <w:br/>
        <w:t>2.2. Задачами Плана являются:</w:t>
      </w:r>
      <w:r w:rsidRPr="009E6144">
        <w:rPr>
          <w:color w:val="2D2D2D"/>
          <w:spacing w:val="2"/>
        </w:rPr>
        <w:br/>
        <w:t>- приведение в готовность оперативных штабов по ликвидации аварийных ситуаций на объектах</w:t>
      </w:r>
      <w:r w:rsidR="00204884">
        <w:rPr>
          <w:color w:val="2D2D2D"/>
          <w:spacing w:val="2"/>
        </w:rPr>
        <w:t xml:space="preserve"> </w:t>
      </w:r>
    </w:p>
    <w:p w:rsidR="00204884" w:rsidRDefault="00204884" w:rsidP="009E6144">
      <w:pPr>
        <w:shd w:val="clear" w:color="auto" w:fill="FFFFFF"/>
        <w:textAlignment w:val="baseline"/>
        <w:rPr>
          <w:color w:val="2D2D2D"/>
          <w:spacing w:val="2"/>
        </w:rPr>
      </w:pPr>
    </w:p>
    <w:p w:rsidR="00204884" w:rsidRDefault="00204884" w:rsidP="00204884">
      <w:pPr>
        <w:shd w:val="clear" w:color="auto" w:fill="FFFFFF"/>
        <w:textAlignment w:val="baseline"/>
        <w:rPr>
          <w:color w:val="2D2D2D"/>
          <w:spacing w:val="2"/>
        </w:rPr>
      </w:pPr>
      <w:r>
        <w:rPr>
          <w:sz w:val="28"/>
          <w:szCs w:val="28"/>
          <w:u w:val="single"/>
        </w:rPr>
        <w:lastRenderedPageBreak/>
        <w:t xml:space="preserve">№ 16                      Вестник              </w:t>
      </w:r>
      <w:r w:rsidRPr="002B7A3A">
        <w:rPr>
          <w:sz w:val="28"/>
          <w:szCs w:val="28"/>
          <w:u w:val="single"/>
        </w:rPr>
        <w:t>Среда</w:t>
      </w:r>
      <w:r>
        <w:rPr>
          <w:sz w:val="28"/>
          <w:szCs w:val="28"/>
          <w:u w:val="single"/>
        </w:rPr>
        <w:t xml:space="preserve">    17 октября   2018 года                            </w:t>
      </w:r>
      <w:r w:rsidRPr="00F322F0">
        <w:rPr>
          <w:sz w:val="28"/>
          <w:szCs w:val="28"/>
          <w:u w:val="single"/>
        </w:rPr>
        <w:t>31</w:t>
      </w:r>
    </w:p>
    <w:p w:rsidR="00204884" w:rsidRDefault="00204884" w:rsidP="009E6144">
      <w:pPr>
        <w:shd w:val="clear" w:color="auto" w:fill="FFFFFF"/>
        <w:textAlignment w:val="baseline"/>
        <w:rPr>
          <w:color w:val="2D2D2D"/>
          <w:spacing w:val="2"/>
        </w:rPr>
      </w:pPr>
    </w:p>
    <w:p w:rsidR="00204884" w:rsidRDefault="009E6144" w:rsidP="009E6144">
      <w:pPr>
        <w:shd w:val="clear" w:color="auto" w:fill="FFFFFF"/>
        <w:textAlignment w:val="baseline"/>
        <w:rPr>
          <w:color w:val="2D2D2D"/>
          <w:spacing w:val="2"/>
        </w:rPr>
      </w:pPr>
      <w:r w:rsidRPr="009E6144">
        <w:rPr>
          <w:color w:val="2D2D2D"/>
          <w:spacing w:val="2"/>
        </w:rPr>
        <w:t>жилищно-коммунального назначения, концентрация необходимых сил и средств;</w:t>
      </w:r>
      <w:r w:rsidRPr="009E6144">
        <w:rPr>
          <w:color w:val="2D2D2D"/>
          <w:spacing w:val="2"/>
        </w:rPr>
        <w:br/>
      </w:r>
    </w:p>
    <w:p w:rsidR="009E6144" w:rsidRPr="009E6144" w:rsidRDefault="009E6144" w:rsidP="009E6144">
      <w:pPr>
        <w:shd w:val="clear" w:color="auto" w:fill="FFFFFF"/>
        <w:textAlignment w:val="baseline"/>
        <w:rPr>
          <w:color w:val="2D2D2D"/>
          <w:spacing w:val="2"/>
        </w:rPr>
      </w:pPr>
      <w:r w:rsidRPr="009E6144">
        <w:rPr>
          <w:color w:val="2D2D2D"/>
          <w:spacing w:val="2"/>
        </w:rPr>
        <w:t>- организация работ по локализации и ликвидации аварийных ситуаций;</w:t>
      </w:r>
      <w:r w:rsidRPr="009E6144">
        <w:rPr>
          <w:color w:val="2D2D2D"/>
          <w:spacing w:val="2"/>
        </w:rPr>
        <w:br/>
        <w:t>- обеспечение работ по локализации и ликвидации аварийных ситуаций материально-техническими ресурсами;</w:t>
      </w:r>
      <w:r w:rsidRPr="009E6144">
        <w:rPr>
          <w:color w:val="2D2D2D"/>
          <w:spacing w:val="2"/>
        </w:rPr>
        <w:br/>
        <w:t>- обеспечение устойчивого функционирования объектов жизнеобеспечения населения, социальной и культурной сферы в ходе возникновения и ликвидации аварийной ситуации.</w:t>
      </w:r>
    </w:p>
    <w:p w:rsidR="009E6144" w:rsidRPr="009E6144" w:rsidRDefault="009E6144" w:rsidP="0081495F">
      <w:pPr>
        <w:shd w:val="clear" w:color="auto" w:fill="FFFFFF"/>
        <w:textAlignment w:val="baseline"/>
        <w:outlineLvl w:val="2"/>
        <w:rPr>
          <w:b/>
          <w:color w:val="4C4C4C"/>
          <w:spacing w:val="2"/>
        </w:rPr>
      </w:pPr>
      <w:r w:rsidRPr="009E6144">
        <w:rPr>
          <w:b/>
          <w:color w:val="4C4C4C"/>
          <w:spacing w:val="2"/>
        </w:rPr>
        <w:t>3. Организация работ</w:t>
      </w:r>
    </w:p>
    <w:p w:rsidR="009E6144" w:rsidRPr="009E6144" w:rsidRDefault="009E6144" w:rsidP="009E6144">
      <w:pPr>
        <w:shd w:val="clear" w:color="auto" w:fill="FFFFFF"/>
        <w:textAlignment w:val="baseline"/>
        <w:rPr>
          <w:color w:val="2D2D2D"/>
          <w:spacing w:val="2"/>
        </w:rPr>
      </w:pPr>
      <w:r w:rsidRPr="009E6144">
        <w:rPr>
          <w:color w:val="2D2D2D"/>
          <w:spacing w:val="2"/>
        </w:rPr>
        <w:t>3.1. Организация управления ликвидацией аварий на объектах теплоснабжения.</w:t>
      </w:r>
      <w:r w:rsidRPr="009E6144">
        <w:rPr>
          <w:color w:val="2D2D2D"/>
          <w:spacing w:val="2"/>
        </w:rPr>
        <w:br/>
      </w:r>
      <w:r w:rsidRPr="009E6144">
        <w:rPr>
          <w:color w:val="2D2D2D"/>
          <w:spacing w:val="2"/>
        </w:rPr>
        <w:tab/>
        <w:t>Координацию работ по ликвидации аварии на муниципальном уровне осуществляет Администрация  Семигорского СП, на объектовом уровне - руководитель организации, осуществляющей эксплуатацию объекта.</w:t>
      </w:r>
      <w:r w:rsidRPr="009E6144">
        <w:rPr>
          <w:color w:val="2D2D2D"/>
          <w:spacing w:val="2"/>
        </w:rPr>
        <w:br/>
        <w:t>3.2. Силы и средства для ликвидации аварий на объектах теплоснабжения.</w:t>
      </w:r>
      <w:r w:rsidRPr="009E6144">
        <w:rPr>
          <w:color w:val="2D2D2D"/>
          <w:spacing w:val="2"/>
        </w:rPr>
        <w:br/>
      </w:r>
      <w:r w:rsidRPr="009E6144">
        <w:rPr>
          <w:color w:val="2D2D2D"/>
          <w:spacing w:val="2"/>
        </w:rPr>
        <w:tab/>
        <w:t>В режиме повседневной деятельности на объектах теплоснабжения осуществляется дежурство специалистов.</w:t>
      </w:r>
      <w:r w:rsidRPr="009E6144">
        <w:rPr>
          <w:color w:val="2D2D2D"/>
          <w:spacing w:val="2"/>
        </w:rPr>
        <w:br/>
      </w:r>
      <w:r w:rsidRPr="009E6144">
        <w:rPr>
          <w:color w:val="2D2D2D"/>
          <w:spacing w:val="2"/>
        </w:rPr>
        <w:tab/>
        <w:t>Время готовности к работам по ликвидации аварии - 45 мин.</w:t>
      </w:r>
      <w:r w:rsidRPr="009E6144">
        <w:rPr>
          <w:color w:val="2D2D2D"/>
          <w:spacing w:val="2"/>
        </w:rPr>
        <w:br/>
      </w:r>
      <w:r w:rsidRPr="009E6144">
        <w:rPr>
          <w:color w:val="2D2D2D"/>
          <w:spacing w:val="2"/>
        </w:rPr>
        <w:tab/>
        <w:t>Для ликвидации аварий создаются и используются:</w:t>
      </w:r>
      <w:r w:rsidRPr="009E6144">
        <w:rPr>
          <w:color w:val="2D2D2D"/>
          <w:spacing w:val="2"/>
        </w:rPr>
        <w:br/>
        <w:t>- резервы финансовых ресурсов Администрации  Семигорского СП;</w:t>
      </w:r>
      <w:r w:rsidRPr="009E6144">
        <w:rPr>
          <w:color w:val="2D2D2D"/>
          <w:spacing w:val="2"/>
        </w:rPr>
        <w:br/>
        <w:t>- резервы финансовых и материальных ресурсов теплоснабжающей организации;</w:t>
      </w:r>
      <w:r w:rsidRPr="009E6144">
        <w:rPr>
          <w:color w:val="2D2D2D"/>
          <w:spacing w:val="2"/>
        </w:rPr>
        <w:br/>
        <w:t>- схема теплоснабжения п. Семигорск в электронном виде для занесения оперативных данных с целью принятия своевременного решения по переключению потребителей в зоне аварийной ситуации.</w:t>
      </w:r>
      <w:r w:rsidRPr="009E6144">
        <w:rPr>
          <w:color w:val="2D2D2D"/>
          <w:spacing w:val="2"/>
        </w:rPr>
        <w:br/>
        <w:t>3.3. Порядок действий по ликвидации аварий на объектах теплоснабжения.</w:t>
      </w:r>
      <w:r w:rsidRPr="009E6144">
        <w:rPr>
          <w:color w:val="2D2D2D"/>
          <w:spacing w:val="2"/>
        </w:rPr>
        <w:br/>
      </w:r>
      <w:r w:rsidRPr="009E6144">
        <w:rPr>
          <w:color w:val="2D2D2D"/>
          <w:spacing w:val="2"/>
        </w:rPr>
        <w:tab/>
        <w:t>О причинах аварии, масштабах и возможных последствиях, планируемых сроках ремонтно-восстановительных работ, привлекаемых силах и средствах руководитель работ информирует диспетчера ЕДДС не позднее 10 минут с момента происшествия чрезвычайной ситуации (далее - ЧС), Администрацию Семигорского СП.</w:t>
      </w:r>
      <w:r w:rsidRPr="009E6144">
        <w:rPr>
          <w:color w:val="2D2D2D"/>
          <w:spacing w:val="2"/>
        </w:rPr>
        <w:br/>
      </w:r>
      <w:r w:rsidRPr="009E6144">
        <w:rPr>
          <w:color w:val="2D2D2D"/>
          <w:spacing w:val="2"/>
        </w:rPr>
        <w:tab/>
        <w:t>Теплоснабжающая организация разрабатывает возможные технические решения по ликвидации аварийной ситуации на объектах теплоснабжения.</w:t>
      </w:r>
      <w:r w:rsidRPr="009E6144">
        <w:rPr>
          <w:color w:val="2D2D2D"/>
          <w:spacing w:val="2"/>
        </w:rPr>
        <w:br/>
      </w:r>
      <w:r w:rsidRPr="009E6144">
        <w:rPr>
          <w:color w:val="2D2D2D"/>
          <w:spacing w:val="2"/>
        </w:rPr>
        <w:tab/>
        <w:t>О сложившейся обстановке Администрация  Семигорского СП информирует население</w:t>
      </w:r>
    </w:p>
    <w:p w:rsidR="009E6144" w:rsidRPr="009E6144" w:rsidRDefault="009E6144" w:rsidP="0081495F">
      <w:pPr>
        <w:shd w:val="clear" w:color="auto" w:fill="FFFFFF"/>
        <w:textAlignment w:val="baseline"/>
        <w:rPr>
          <w:color w:val="2D2D2D"/>
          <w:spacing w:val="2"/>
        </w:rPr>
      </w:pPr>
      <w:r w:rsidRPr="009E6144">
        <w:rPr>
          <w:color w:val="2D2D2D"/>
          <w:spacing w:val="2"/>
        </w:rPr>
        <w:t>Риски возникновения аварий, масштабы и последствия</w:t>
      </w:r>
    </w:p>
    <w:tbl>
      <w:tblPr>
        <w:tblW w:w="9713" w:type="dxa"/>
        <w:tblLayout w:type="fixed"/>
        <w:tblCellMar>
          <w:left w:w="0" w:type="dxa"/>
          <w:right w:w="0" w:type="dxa"/>
        </w:tblCellMar>
        <w:tblLook w:val="04A0"/>
      </w:tblPr>
      <w:tblGrid>
        <w:gridCol w:w="1829"/>
        <w:gridCol w:w="2277"/>
        <w:gridCol w:w="3691"/>
        <w:gridCol w:w="1916"/>
      </w:tblGrid>
      <w:tr w:rsidR="009E6144" w:rsidRPr="009E6144" w:rsidTr="009E6144">
        <w:trPr>
          <w:trHeight w:val="15"/>
        </w:trPr>
        <w:tc>
          <w:tcPr>
            <w:tcW w:w="1829" w:type="dxa"/>
            <w:hideMark/>
          </w:tcPr>
          <w:p w:rsidR="009E6144" w:rsidRPr="009E6144" w:rsidRDefault="009E6144" w:rsidP="009E6144"/>
        </w:tc>
        <w:tc>
          <w:tcPr>
            <w:tcW w:w="2277" w:type="dxa"/>
            <w:hideMark/>
          </w:tcPr>
          <w:p w:rsidR="009E6144" w:rsidRPr="009E6144" w:rsidRDefault="009E6144" w:rsidP="009E6144"/>
        </w:tc>
        <w:tc>
          <w:tcPr>
            <w:tcW w:w="3691" w:type="dxa"/>
            <w:hideMark/>
          </w:tcPr>
          <w:p w:rsidR="009E6144" w:rsidRPr="009E6144" w:rsidRDefault="009E6144" w:rsidP="009E6144"/>
        </w:tc>
        <w:tc>
          <w:tcPr>
            <w:tcW w:w="1916" w:type="dxa"/>
            <w:hideMark/>
          </w:tcPr>
          <w:p w:rsidR="009E6144" w:rsidRPr="009E6144" w:rsidRDefault="009E6144" w:rsidP="009E6144"/>
        </w:tc>
      </w:tr>
      <w:tr w:rsidR="009E6144" w:rsidRPr="009E6144" w:rsidTr="009E6144">
        <w:tc>
          <w:tcPr>
            <w:tcW w:w="18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Вид аварии</w:t>
            </w:r>
          </w:p>
        </w:tc>
        <w:tc>
          <w:tcPr>
            <w:tcW w:w="22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Причина аварии</w:t>
            </w:r>
          </w:p>
        </w:tc>
        <w:tc>
          <w:tcPr>
            <w:tcW w:w="36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Масштаб аварии и последствия</w:t>
            </w:r>
          </w:p>
        </w:tc>
        <w:tc>
          <w:tcPr>
            <w:tcW w:w="19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Уровень</w:t>
            </w:r>
          </w:p>
          <w:p w:rsidR="009E6144" w:rsidRPr="009E6144" w:rsidRDefault="009E6144" w:rsidP="009E6144">
            <w:pPr>
              <w:jc w:val="center"/>
              <w:textAlignment w:val="baseline"/>
              <w:rPr>
                <w:color w:val="2D2D2D"/>
              </w:rPr>
            </w:pPr>
            <w:r w:rsidRPr="009E6144">
              <w:rPr>
                <w:color w:val="2D2D2D"/>
              </w:rPr>
              <w:t xml:space="preserve"> реагирования</w:t>
            </w:r>
          </w:p>
        </w:tc>
      </w:tr>
      <w:tr w:rsidR="009E6144" w:rsidRPr="009E6144" w:rsidTr="009E6144">
        <w:tc>
          <w:tcPr>
            <w:tcW w:w="1829" w:type="dxa"/>
            <w:vMerge w:val="restart"/>
            <w:tcBorders>
              <w:top w:val="single" w:sz="4" w:space="0" w:color="000000"/>
              <w:left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 xml:space="preserve">Остановка </w:t>
            </w:r>
          </w:p>
          <w:p w:rsidR="009E6144" w:rsidRPr="009E6144" w:rsidRDefault="009E6144" w:rsidP="009E6144">
            <w:pPr>
              <w:textAlignment w:val="baseline"/>
              <w:rPr>
                <w:color w:val="2D2D2D"/>
              </w:rPr>
            </w:pPr>
            <w:r w:rsidRPr="009E6144">
              <w:rPr>
                <w:color w:val="2D2D2D"/>
              </w:rPr>
              <w:t>котельной</w:t>
            </w:r>
          </w:p>
          <w:p w:rsidR="009E6144" w:rsidRPr="009E6144" w:rsidRDefault="009E6144" w:rsidP="009E6144">
            <w:pPr>
              <w:textAlignment w:val="baseline"/>
              <w:rPr>
                <w:color w:val="2D2D2D"/>
              </w:rPr>
            </w:pPr>
          </w:p>
        </w:tc>
        <w:tc>
          <w:tcPr>
            <w:tcW w:w="22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 xml:space="preserve">Прекращение </w:t>
            </w:r>
          </w:p>
          <w:p w:rsidR="009E6144" w:rsidRPr="009E6144" w:rsidRDefault="009E6144" w:rsidP="009E6144">
            <w:pPr>
              <w:textAlignment w:val="baseline"/>
              <w:rPr>
                <w:color w:val="2D2D2D"/>
              </w:rPr>
            </w:pPr>
            <w:r w:rsidRPr="009E6144">
              <w:rPr>
                <w:color w:val="2D2D2D"/>
              </w:rPr>
              <w:t xml:space="preserve">подачи </w:t>
            </w:r>
          </w:p>
          <w:p w:rsidR="009E6144" w:rsidRPr="009E6144" w:rsidRDefault="009E6144" w:rsidP="009E6144">
            <w:pPr>
              <w:textAlignment w:val="baseline"/>
              <w:rPr>
                <w:color w:val="2D2D2D"/>
              </w:rPr>
            </w:pPr>
            <w:r w:rsidRPr="009E6144">
              <w:rPr>
                <w:color w:val="2D2D2D"/>
              </w:rPr>
              <w:t>электроэнергии</w:t>
            </w:r>
          </w:p>
        </w:tc>
        <w:tc>
          <w:tcPr>
            <w:tcW w:w="36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Прекращение циркуляции воды в систему отопления всех потребителей, понижение температуры в зданиях и жилых домах, размораживание тепловых сетей и отопительных батарей</w:t>
            </w:r>
          </w:p>
        </w:tc>
        <w:tc>
          <w:tcPr>
            <w:tcW w:w="19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муниципальный</w:t>
            </w:r>
          </w:p>
        </w:tc>
      </w:tr>
      <w:tr w:rsidR="009E6144" w:rsidRPr="009E6144" w:rsidTr="009E6144">
        <w:tc>
          <w:tcPr>
            <w:tcW w:w="1829"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p>
        </w:tc>
        <w:tc>
          <w:tcPr>
            <w:tcW w:w="22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Прекращение</w:t>
            </w:r>
          </w:p>
          <w:p w:rsidR="009E6144" w:rsidRPr="009E6144" w:rsidRDefault="009E6144" w:rsidP="009E6144">
            <w:pPr>
              <w:textAlignment w:val="baseline"/>
              <w:rPr>
                <w:color w:val="2D2D2D"/>
              </w:rPr>
            </w:pPr>
            <w:r w:rsidRPr="009E6144">
              <w:rPr>
                <w:color w:val="2D2D2D"/>
              </w:rPr>
              <w:t>подачи топлива</w:t>
            </w:r>
          </w:p>
        </w:tc>
        <w:tc>
          <w:tcPr>
            <w:tcW w:w="36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Прекращение подачи теплоносителя в систему отопления всех потребителей, понижение температуры в зданиях и жилых домах</w:t>
            </w:r>
          </w:p>
        </w:tc>
        <w:tc>
          <w:tcPr>
            <w:tcW w:w="19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объектовый (локальный)</w:t>
            </w:r>
          </w:p>
        </w:tc>
      </w:tr>
      <w:tr w:rsidR="009E6144" w:rsidRPr="009E6144" w:rsidTr="009E6144">
        <w:tc>
          <w:tcPr>
            <w:tcW w:w="18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Порыв</w:t>
            </w:r>
          </w:p>
          <w:p w:rsidR="009E6144" w:rsidRPr="009E6144" w:rsidRDefault="009E6144" w:rsidP="009E6144">
            <w:pPr>
              <w:textAlignment w:val="baseline"/>
              <w:rPr>
                <w:color w:val="2D2D2D"/>
              </w:rPr>
            </w:pPr>
            <w:r w:rsidRPr="009E6144">
              <w:rPr>
                <w:color w:val="2D2D2D"/>
              </w:rPr>
              <w:t>тепловых</w:t>
            </w:r>
          </w:p>
          <w:p w:rsidR="009E6144" w:rsidRPr="009E6144" w:rsidRDefault="009E6144" w:rsidP="009E6144">
            <w:pPr>
              <w:textAlignment w:val="baseline"/>
              <w:rPr>
                <w:color w:val="2D2D2D"/>
              </w:rPr>
            </w:pPr>
            <w:r w:rsidRPr="009E6144">
              <w:rPr>
                <w:color w:val="2D2D2D"/>
              </w:rPr>
              <w:t>сетей</w:t>
            </w:r>
          </w:p>
        </w:tc>
        <w:tc>
          <w:tcPr>
            <w:tcW w:w="22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Предельный износ, гидродинамические удары</w:t>
            </w:r>
          </w:p>
        </w:tc>
        <w:tc>
          <w:tcPr>
            <w:tcW w:w="369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 xml:space="preserve">Прекращение подачи теплоносителя в систему отопления всех потребителей, понижение температуры в зданиях и жилых домах, размораживание тепловых сетей </w:t>
            </w:r>
            <w:r w:rsidRPr="009E6144">
              <w:rPr>
                <w:color w:val="2D2D2D"/>
              </w:rPr>
              <w:lastRenderedPageBreak/>
              <w:t>и отопительных батарей</w:t>
            </w:r>
          </w:p>
        </w:tc>
        <w:tc>
          <w:tcPr>
            <w:tcW w:w="191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lastRenderedPageBreak/>
              <w:t>муниципальный</w:t>
            </w:r>
          </w:p>
        </w:tc>
      </w:tr>
    </w:tbl>
    <w:p w:rsidR="009E6144" w:rsidRPr="009E6144" w:rsidRDefault="009E6144" w:rsidP="009E6144">
      <w:pPr>
        <w:shd w:val="clear" w:color="auto" w:fill="FFFFFF"/>
        <w:textAlignment w:val="baseline"/>
        <w:rPr>
          <w:color w:val="2D2D2D"/>
          <w:spacing w:val="2"/>
        </w:rPr>
      </w:pPr>
      <w:r w:rsidRPr="009E6144">
        <w:rPr>
          <w:color w:val="2D2D2D"/>
          <w:spacing w:val="2"/>
        </w:rPr>
        <w:lastRenderedPageBreak/>
        <w:t>Расчеты допустимого времени устранения технологических нарушений:</w:t>
      </w:r>
      <w:r w:rsidRPr="009E6144">
        <w:rPr>
          <w:color w:val="2D2D2D"/>
          <w:spacing w:val="2"/>
        </w:rPr>
        <w:br/>
        <w:t>а) на объектах водоснабжения:</w:t>
      </w:r>
    </w:p>
    <w:tbl>
      <w:tblPr>
        <w:tblW w:w="0" w:type="auto"/>
        <w:tblCellMar>
          <w:left w:w="0" w:type="dxa"/>
          <w:right w:w="0" w:type="dxa"/>
        </w:tblCellMar>
        <w:tblLook w:val="04A0"/>
      </w:tblPr>
      <w:tblGrid>
        <w:gridCol w:w="622"/>
        <w:gridCol w:w="3737"/>
        <w:gridCol w:w="1963"/>
        <w:gridCol w:w="1745"/>
        <w:gridCol w:w="1431"/>
      </w:tblGrid>
      <w:tr w:rsidR="009E6144" w:rsidRPr="009E6144" w:rsidTr="009E6144">
        <w:trPr>
          <w:trHeight w:val="15"/>
        </w:trPr>
        <w:tc>
          <w:tcPr>
            <w:tcW w:w="622" w:type="dxa"/>
            <w:hideMark/>
          </w:tcPr>
          <w:p w:rsidR="009E6144" w:rsidRPr="009E6144" w:rsidRDefault="009E6144" w:rsidP="009E6144"/>
        </w:tc>
        <w:tc>
          <w:tcPr>
            <w:tcW w:w="3737" w:type="dxa"/>
            <w:hideMark/>
          </w:tcPr>
          <w:p w:rsidR="009E6144" w:rsidRPr="009E6144" w:rsidRDefault="009E6144" w:rsidP="009E6144"/>
        </w:tc>
        <w:tc>
          <w:tcPr>
            <w:tcW w:w="1963" w:type="dxa"/>
            <w:hideMark/>
          </w:tcPr>
          <w:p w:rsidR="009E6144" w:rsidRPr="009E6144" w:rsidRDefault="009E6144" w:rsidP="009E6144"/>
        </w:tc>
        <w:tc>
          <w:tcPr>
            <w:tcW w:w="1745" w:type="dxa"/>
            <w:hideMark/>
          </w:tcPr>
          <w:p w:rsidR="009E6144" w:rsidRPr="009E6144" w:rsidRDefault="009E6144" w:rsidP="009E6144"/>
        </w:tc>
        <w:tc>
          <w:tcPr>
            <w:tcW w:w="1431" w:type="dxa"/>
            <w:hideMark/>
          </w:tcPr>
          <w:p w:rsidR="009E6144" w:rsidRPr="009E6144" w:rsidRDefault="009E6144" w:rsidP="009E6144"/>
        </w:tc>
      </w:tr>
      <w:tr w:rsidR="009E6144" w:rsidRPr="009E6144" w:rsidTr="009E6144">
        <w:tc>
          <w:tcPr>
            <w:tcW w:w="622" w:type="dxa"/>
            <w:vMerge w:val="restart"/>
            <w:tcBorders>
              <w:top w:val="single" w:sz="4" w:space="0" w:color="000000"/>
              <w:left w:val="single" w:sz="4" w:space="0" w:color="000000"/>
              <w:right w:val="single" w:sz="4" w:space="0" w:color="000000"/>
            </w:tcBorders>
            <w:tcMar>
              <w:top w:w="0" w:type="dxa"/>
              <w:left w:w="149" w:type="dxa"/>
              <w:bottom w:w="0" w:type="dxa"/>
              <w:right w:w="149" w:type="dxa"/>
            </w:tcMar>
            <w:vAlign w:val="center"/>
            <w:hideMark/>
          </w:tcPr>
          <w:p w:rsidR="009E6144" w:rsidRPr="009E6144" w:rsidRDefault="009E6144" w:rsidP="009E6144">
            <w:pPr>
              <w:jc w:val="center"/>
              <w:textAlignment w:val="baseline"/>
              <w:rPr>
                <w:color w:val="2D2D2D"/>
              </w:rPr>
            </w:pPr>
            <w:r w:rsidRPr="009E6144">
              <w:rPr>
                <w:color w:val="2D2D2D"/>
              </w:rPr>
              <w:t>N п/п</w:t>
            </w:r>
          </w:p>
        </w:tc>
        <w:tc>
          <w:tcPr>
            <w:tcW w:w="3737" w:type="dxa"/>
            <w:vMerge w:val="restart"/>
            <w:tcBorders>
              <w:top w:val="single" w:sz="4" w:space="0" w:color="000000"/>
              <w:left w:val="single" w:sz="4" w:space="0" w:color="000000"/>
              <w:right w:val="single" w:sz="4" w:space="0" w:color="000000"/>
            </w:tcBorders>
            <w:tcMar>
              <w:top w:w="0" w:type="dxa"/>
              <w:left w:w="149" w:type="dxa"/>
              <w:bottom w:w="0" w:type="dxa"/>
              <w:right w:w="149" w:type="dxa"/>
            </w:tcMar>
            <w:vAlign w:val="center"/>
            <w:hideMark/>
          </w:tcPr>
          <w:p w:rsidR="009E6144" w:rsidRPr="009E6144" w:rsidRDefault="009E6144" w:rsidP="009E6144">
            <w:pPr>
              <w:jc w:val="center"/>
              <w:textAlignment w:val="baseline"/>
              <w:rPr>
                <w:color w:val="2D2D2D"/>
              </w:rPr>
            </w:pPr>
            <w:r w:rsidRPr="009E6144">
              <w:rPr>
                <w:color w:val="2D2D2D"/>
              </w:rPr>
              <w:t>Наименование технологического нарушения</w:t>
            </w:r>
          </w:p>
        </w:tc>
        <w:tc>
          <w:tcPr>
            <w:tcW w:w="1963" w:type="dxa"/>
            <w:vMerge w:val="restart"/>
            <w:tcBorders>
              <w:top w:val="single" w:sz="4" w:space="0" w:color="000000"/>
              <w:left w:val="single" w:sz="4" w:space="0" w:color="000000"/>
              <w:right w:val="single" w:sz="4" w:space="0" w:color="000000"/>
            </w:tcBorders>
            <w:tcMar>
              <w:top w:w="0" w:type="dxa"/>
              <w:left w:w="149" w:type="dxa"/>
              <w:bottom w:w="0" w:type="dxa"/>
              <w:right w:w="149" w:type="dxa"/>
            </w:tcMar>
            <w:vAlign w:val="center"/>
            <w:hideMark/>
          </w:tcPr>
          <w:p w:rsidR="009E6144" w:rsidRPr="009E6144" w:rsidRDefault="009E6144" w:rsidP="009E6144">
            <w:pPr>
              <w:jc w:val="center"/>
              <w:textAlignment w:val="baseline"/>
              <w:rPr>
                <w:color w:val="2D2D2D"/>
              </w:rPr>
            </w:pPr>
            <w:r w:rsidRPr="009E6144">
              <w:rPr>
                <w:color w:val="2D2D2D"/>
              </w:rPr>
              <w:t>Диаметр труб, мм</w:t>
            </w:r>
          </w:p>
        </w:tc>
        <w:tc>
          <w:tcPr>
            <w:tcW w:w="317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Время устранения, ч, при глубине заложения труб, м</w:t>
            </w:r>
          </w:p>
        </w:tc>
      </w:tr>
      <w:tr w:rsidR="009E6144" w:rsidRPr="009E6144" w:rsidTr="009E6144">
        <w:tc>
          <w:tcPr>
            <w:tcW w:w="622"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737"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1963" w:type="dxa"/>
            <w:vMerge/>
            <w:tcBorders>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1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до 2</w:t>
            </w:r>
          </w:p>
        </w:tc>
        <w:tc>
          <w:tcPr>
            <w:tcW w:w="14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более 2</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w:t>
            </w:r>
          </w:p>
        </w:tc>
        <w:tc>
          <w:tcPr>
            <w:tcW w:w="37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Отключение водоснабжения</w:t>
            </w:r>
          </w:p>
        </w:tc>
        <w:tc>
          <w:tcPr>
            <w:tcW w:w="19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до 400</w:t>
            </w:r>
          </w:p>
        </w:tc>
        <w:tc>
          <w:tcPr>
            <w:tcW w:w="1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8</w:t>
            </w:r>
          </w:p>
        </w:tc>
        <w:tc>
          <w:tcPr>
            <w:tcW w:w="14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12</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2</w:t>
            </w:r>
          </w:p>
        </w:tc>
        <w:tc>
          <w:tcPr>
            <w:tcW w:w="37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Отключение водоснабжения</w:t>
            </w:r>
          </w:p>
        </w:tc>
        <w:tc>
          <w:tcPr>
            <w:tcW w:w="19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св. 400 до 1000</w:t>
            </w:r>
          </w:p>
        </w:tc>
        <w:tc>
          <w:tcPr>
            <w:tcW w:w="1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12</w:t>
            </w:r>
          </w:p>
        </w:tc>
        <w:tc>
          <w:tcPr>
            <w:tcW w:w="14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18</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3</w:t>
            </w:r>
          </w:p>
        </w:tc>
        <w:tc>
          <w:tcPr>
            <w:tcW w:w="373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Отключение водоснабжения</w:t>
            </w:r>
          </w:p>
        </w:tc>
        <w:tc>
          <w:tcPr>
            <w:tcW w:w="19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св. 1000</w:t>
            </w:r>
          </w:p>
        </w:tc>
        <w:tc>
          <w:tcPr>
            <w:tcW w:w="174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18</w:t>
            </w:r>
          </w:p>
        </w:tc>
        <w:tc>
          <w:tcPr>
            <w:tcW w:w="143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24</w:t>
            </w:r>
          </w:p>
        </w:tc>
      </w:tr>
    </w:tbl>
    <w:p w:rsidR="009E6144" w:rsidRPr="009E6144" w:rsidRDefault="009E6144" w:rsidP="009E6144">
      <w:pPr>
        <w:shd w:val="clear" w:color="auto" w:fill="FFFFFF"/>
        <w:textAlignment w:val="baseline"/>
        <w:rPr>
          <w:color w:val="2D2D2D"/>
          <w:spacing w:val="2"/>
        </w:rPr>
      </w:pPr>
      <w:r w:rsidRPr="009E6144">
        <w:rPr>
          <w:color w:val="2D2D2D"/>
          <w:spacing w:val="2"/>
        </w:rPr>
        <w:t>б) на объектах теплоснабжения:</w:t>
      </w:r>
    </w:p>
    <w:tbl>
      <w:tblPr>
        <w:tblW w:w="0" w:type="auto"/>
        <w:tblCellMar>
          <w:left w:w="0" w:type="dxa"/>
          <w:right w:w="0" w:type="dxa"/>
        </w:tblCellMar>
        <w:tblLook w:val="04A0"/>
      </w:tblPr>
      <w:tblGrid>
        <w:gridCol w:w="622"/>
        <w:gridCol w:w="2587"/>
        <w:gridCol w:w="1478"/>
        <w:gridCol w:w="1478"/>
        <w:gridCol w:w="1109"/>
        <w:gridCol w:w="1109"/>
        <w:gridCol w:w="1478"/>
      </w:tblGrid>
      <w:tr w:rsidR="009E6144" w:rsidRPr="009E6144" w:rsidTr="009E6144">
        <w:trPr>
          <w:trHeight w:val="15"/>
        </w:trPr>
        <w:tc>
          <w:tcPr>
            <w:tcW w:w="554" w:type="dxa"/>
            <w:hideMark/>
          </w:tcPr>
          <w:p w:rsidR="009E6144" w:rsidRPr="009E6144" w:rsidRDefault="009E6144" w:rsidP="009E6144"/>
        </w:tc>
        <w:tc>
          <w:tcPr>
            <w:tcW w:w="2587" w:type="dxa"/>
            <w:hideMark/>
          </w:tcPr>
          <w:p w:rsidR="009E6144" w:rsidRPr="009E6144" w:rsidRDefault="009E6144" w:rsidP="009E6144"/>
        </w:tc>
        <w:tc>
          <w:tcPr>
            <w:tcW w:w="1478" w:type="dxa"/>
            <w:hideMark/>
          </w:tcPr>
          <w:p w:rsidR="009E6144" w:rsidRPr="009E6144" w:rsidRDefault="009E6144" w:rsidP="009E6144"/>
        </w:tc>
        <w:tc>
          <w:tcPr>
            <w:tcW w:w="1478" w:type="dxa"/>
            <w:hideMark/>
          </w:tcPr>
          <w:p w:rsidR="009E6144" w:rsidRPr="009E6144" w:rsidRDefault="009E6144" w:rsidP="009E6144"/>
        </w:tc>
        <w:tc>
          <w:tcPr>
            <w:tcW w:w="1109" w:type="dxa"/>
            <w:hideMark/>
          </w:tcPr>
          <w:p w:rsidR="009E6144" w:rsidRPr="009E6144" w:rsidRDefault="009E6144" w:rsidP="009E6144"/>
        </w:tc>
        <w:tc>
          <w:tcPr>
            <w:tcW w:w="1109" w:type="dxa"/>
            <w:hideMark/>
          </w:tcPr>
          <w:p w:rsidR="009E6144" w:rsidRPr="009E6144" w:rsidRDefault="009E6144" w:rsidP="009E6144"/>
        </w:tc>
        <w:tc>
          <w:tcPr>
            <w:tcW w:w="1478" w:type="dxa"/>
            <w:hideMark/>
          </w:tcPr>
          <w:p w:rsidR="009E6144" w:rsidRPr="009E6144" w:rsidRDefault="009E6144" w:rsidP="009E6144"/>
        </w:tc>
      </w:tr>
      <w:tr w:rsidR="009E6144" w:rsidRPr="009E6144" w:rsidTr="009E614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N п/п</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Наименование технологического нарушения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Время на устранение</w:t>
            </w:r>
          </w:p>
        </w:tc>
        <w:tc>
          <w:tcPr>
            <w:tcW w:w="5174"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Ожидаемая температура в жилых помещениях при температуре наружного воздуха, C</w:t>
            </w:r>
          </w:p>
        </w:tc>
      </w:tr>
      <w:tr w:rsidR="009E6144" w:rsidRPr="009E6144" w:rsidTr="009E614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-10</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-20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более -20</w:t>
            </w:r>
          </w:p>
        </w:tc>
      </w:tr>
      <w:tr w:rsidR="009E6144" w:rsidRPr="009E6144" w:rsidTr="009E614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Отключение</w:t>
            </w:r>
          </w:p>
          <w:p w:rsidR="009E6144" w:rsidRPr="009E6144" w:rsidRDefault="009E6144" w:rsidP="009E6144">
            <w:pPr>
              <w:textAlignment w:val="baseline"/>
              <w:rPr>
                <w:color w:val="2D2D2D"/>
              </w:rPr>
            </w:pPr>
            <w:r w:rsidRPr="009E6144">
              <w:rPr>
                <w:color w:val="2D2D2D"/>
              </w:rPr>
              <w:t>отопления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2 часа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15</w:t>
            </w:r>
          </w:p>
        </w:tc>
      </w:tr>
      <w:tr w:rsidR="009E6144" w:rsidRPr="009E6144" w:rsidTr="009E614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Отключение отопления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4 часа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18</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15</w:t>
            </w:r>
          </w:p>
        </w:tc>
      </w:tr>
      <w:tr w:rsidR="009E6144" w:rsidRPr="009E6144" w:rsidTr="009E614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Отключение отопления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6 часов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15</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10</w:t>
            </w:r>
          </w:p>
        </w:tc>
      </w:tr>
      <w:tr w:rsidR="009E6144" w:rsidRPr="009E6144" w:rsidTr="009E614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4.</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Отключение отопления</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8 часов</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15</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10</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10</w:t>
            </w:r>
          </w:p>
        </w:tc>
      </w:tr>
    </w:tbl>
    <w:p w:rsidR="009E6144" w:rsidRPr="009E6144" w:rsidRDefault="009E6144" w:rsidP="009E6144">
      <w:pPr>
        <w:shd w:val="clear" w:color="auto" w:fill="FFFFFF"/>
        <w:textAlignment w:val="baseline"/>
        <w:rPr>
          <w:color w:val="2D2D2D"/>
          <w:spacing w:val="2"/>
        </w:rPr>
      </w:pPr>
      <w:r w:rsidRPr="009E6144">
        <w:rPr>
          <w:color w:val="2D2D2D"/>
          <w:spacing w:val="2"/>
        </w:rPr>
        <w:t>в) на объектах электроснабжения:</w:t>
      </w:r>
    </w:p>
    <w:tbl>
      <w:tblPr>
        <w:tblW w:w="0" w:type="auto"/>
        <w:tblCellMar>
          <w:left w:w="0" w:type="dxa"/>
          <w:right w:w="0" w:type="dxa"/>
        </w:tblCellMar>
        <w:tblLook w:val="04A0"/>
      </w:tblPr>
      <w:tblGrid>
        <w:gridCol w:w="622"/>
        <w:gridCol w:w="5729"/>
        <w:gridCol w:w="3511"/>
      </w:tblGrid>
      <w:tr w:rsidR="009E6144" w:rsidRPr="009E6144" w:rsidTr="009E6144">
        <w:trPr>
          <w:trHeight w:val="15"/>
        </w:trPr>
        <w:tc>
          <w:tcPr>
            <w:tcW w:w="554" w:type="dxa"/>
            <w:hideMark/>
          </w:tcPr>
          <w:p w:rsidR="009E6144" w:rsidRPr="009E6144" w:rsidRDefault="009E6144" w:rsidP="009E6144"/>
        </w:tc>
        <w:tc>
          <w:tcPr>
            <w:tcW w:w="5729" w:type="dxa"/>
            <w:hideMark/>
          </w:tcPr>
          <w:p w:rsidR="009E6144" w:rsidRPr="009E6144" w:rsidRDefault="009E6144" w:rsidP="009E6144"/>
        </w:tc>
        <w:tc>
          <w:tcPr>
            <w:tcW w:w="3511" w:type="dxa"/>
            <w:hideMark/>
          </w:tcPr>
          <w:p w:rsidR="009E6144" w:rsidRPr="009E6144" w:rsidRDefault="009E6144" w:rsidP="009E6144"/>
        </w:tc>
      </w:tr>
      <w:tr w:rsidR="009E6144" w:rsidRPr="009E6144" w:rsidTr="009E614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N п/п</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Наименование технологического нарушения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Время устранения</w:t>
            </w:r>
          </w:p>
        </w:tc>
      </w:tr>
      <w:tr w:rsidR="009E6144" w:rsidRPr="009E6144" w:rsidTr="009E6144">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Отключение электроснабжения</w:t>
            </w: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2 часа</w:t>
            </w:r>
          </w:p>
        </w:tc>
      </w:tr>
    </w:tbl>
    <w:p w:rsidR="009E6144" w:rsidRPr="009E6144" w:rsidRDefault="009E6144" w:rsidP="0081495F">
      <w:pPr>
        <w:shd w:val="clear" w:color="auto" w:fill="FFFFFF"/>
        <w:textAlignment w:val="baseline"/>
        <w:rPr>
          <w:color w:val="2D2D2D"/>
          <w:spacing w:val="2"/>
        </w:rPr>
      </w:pPr>
      <w:r w:rsidRPr="009E6144">
        <w:rPr>
          <w:color w:val="2D2D2D"/>
          <w:spacing w:val="2"/>
        </w:rPr>
        <w:t>Приложение</w:t>
      </w:r>
      <w:r w:rsidRPr="009E6144">
        <w:rPr>
          <w:color w:val="2D2D2D"/>
          <w:spacing w:val="2"/>
        </w:rPr>
        <w:br/>
        <w:t>к Плану действий по ликвидации</w:t>
      </w:r>
      <w:r w:rsidR="0081495F">
        <w:rPr>
          <w:color w:val="2D2D2D"/>
          <w:spacing w:val="2"/>
        </w:rPr>
        <w:t xml:space="preserve"> последствий аварийных ситуаций </w:t>
      </w:r>
      <w:r w:rsidRPr="009E6144">
        <w:rPr>
          <w:color w:val="2D2D2D"/>
          <w:spacing w:val="2"/>
        </w:rPr>
        <w:t>на систем</w:t>
      </w:r>
      <w:r w:rsidR="0081495F">
        <w:rPr>
          <w:color w:val="2D2D2D"/>
          <w:spacing w:val="2"/>
        </w:rPr>
        <w:t xml:space="preserve">ах теплоснабжения с применением </w:t>
      </w:r>
      <w:r w:rsidRPr="009E6144">
        <w:rPr>
          <w:color w:val="2D2D2D"/>
          <w:spacing w:val="2"/>
        </w:rPr>
        <w:t>электронного моделирования аварийных ситуаций</w:t>
      </w:r>
    </w:p>
    <w:p w:rsidR="009E6144" w:rsidRPr="009E6144" w:rsidRDefault="009E6144" w:rsidP="0081495F">
      <w:pPr>
        <w:shd w:val="clear" w:color="auto" w:fill="FFFFFF"/>
        <w:textAlignment w:val="baseline"/>
        <w:rPr>
          <w:color w:val="3C3C3C"/>
          <w:spacing w:val="2"/>
        </w:rPr>
      </w:pPr>
      <w:r w:rsidRPr="009E6144">
        <w:rPr>
          <w:color w:val="3C3C3C"/>
          <w:spacing w:val="2"/>
        </w:rPr>
        <w:t xml:space="preserve">Порядок действий муниципального звена </w:t>
      </w:r>
    </w:p>
    <w:p w:rsidR="009E6144" w:rsidRPr="009E6144" w:rsidRDefault="009E6144" w:rsidP="009E6144">
      <w:pPr>
        <w:shd w:val="clear" w:color="auto" w:fill="FFFFFF"/>
        <w:jc w:val="center"/>
        <w:textAlignment w:val="baseline"/>
        <w:rPr>
          <w:color w:val="3C3C3C"/>
          <w:spacing w:val="2"/>
        </w:rPr>
      </w:pPr>
      <w:r w:rsidRPr="009E6144">
        <w:rPr>
          <w:color w:val="3C3C3C"/>
          <w:spacing w:val="2"/>
        </w:rPr>
        <w:t>при аварийном отключении систем жизнеобеспечения населения в жилых домах на сутки и более (в условиях критически низких температур окружающего воздуха)</w:t>
      </w:r>
    </w:p>
    <w:tbl>
      <w:tblPr>
        <w:tblW w:w="9533" w:type="dxa"/>
        <w:tblLayout w:type="fixed"/>
        <w:tblCellMar>
          <w:left w:w="0" w:type="dxa"/>
          <w:right w:w="0" w:type="dxa"/>
        </w:tblCellMar>
        <w:tblLook w:val="04A0"/>
      </w:tblPr>
      <w:tblGrid>
        <w:gridCol w:w="622"/>
        <w:gridCol w:w="3914"/>
        <w:gridCol w:w="1843"/>
        <w:gridCol w:w="142"/>
        <w:gridCol w:w="295"/>
        <w:gridCol w:w="2717"/>
      </w:tblGrid>
      <w:tr w:rsidR="009E6144" w:rsidRPr="009E6144" w:rsidTr="009E6144">
        <w:trPr>
          <w:trHeight w:val="15"/>
        </w:trPr>
        <w:tc>
          <w:tcPr>
            <w:tcW w:w="622" w:type="dxa"/>
            <w:hideMark/>
          </w:tcPr>
          <w:p w:rsidR="009E6144" w:rsidRPr="009E6144" w:rsidRDefault="009E6144" w:rsidP="009E6144"/>
        </w:tc>
        <w:tc>
          <w:tcPr>
            <w:tcW w:w="3914" w:type="dxa"/>
            <w:hideMark/>
          </w:tcPr>
          <w:p w:rsidR="009E6144" w:rsidRPr="009E6144" w:rsidRDefault="009E6144" w:rsidP="009E6144"/>
        </w:tc>
        <w:tc>
          <w:tcPr>
            <w:tcW w:w="1843" w:type="dxa"/>
            <w:hideMark/>
          </w:tcPr>
          <w:p w:rsidR="009E6144" w:rsidRPr="009E6144" w:rsidRDefault="009E6144" w:rsidP="009E6144"/>
        </w:tc>
        <w:tc>
          <w:tcPr>
            <w:tcW w:w="3154" w:type="dxa"/>
            <w:gridSpan w:val="3"/>
            <w:hideMark/>
          </w:tcPr>
          <w:p w:rsidR="009E6144" w:rsidRPr="009E6144" w:rsidRDefault="009E6144" w:rsidP="009E6144"/>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N п/п</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Срок исполнения</w:t>
            </w:r>
          </w:p>
        </w:tc>
        <w:tc>
          <w:tcPr>
            <w:tcW w:w="315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Исполнитель</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1</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2</w:t>
            </w:r>
          </w:p>
        </w:tc>
        <w:tc>
          <w:tcPr>
            <w:tcW w:w="18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3</w:t>
            </w:r>
          </w:p>
        </w:tc>
        <w:tc>
          <w:tcPr>
            <w:tcW w:w="315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4</w:t>
            </w:r>
          </w:p>
        </w:tc>
      </w:tr>
      <w:tr w:rsidR="009E6144" w:rsidRPr="009E6144" w:rsidTr="009E6144">
        <w:tc>
          <w:tcPr>
            <w:tcW w:w="9533"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При возникновении аварии на коммунальных системах жизнеобеспечения</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При поступлении информации (сигнала) в теплоснабжающую организацию (далее – МУП УК «Комунальные услуги»):</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Немедленно</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определение объема последствий аварийной ситуации (количество жилых домов, котельных, водозаборов, учреждений здравоохранения, учреждений с круглосуточным пребыванием маломобильных групп населения)</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p>
          <w:p w:rsidR="009E6144" w:rsidRPr="009E6144" w:rsidRDefault="009E6144" w:rsidP="009E6144">
            <w:pPr>
              <w:textAlignment w:val="baseline"/>
              <w:rPr>
                <w:color w:val="2D2D2D"/>
              </w:rPr>
            </w:pPr>
            <w:r w:rsidRPr="009E6144">
              <w:rPr>
                <w:color w:val="2D2D2D"/>
              </w:rPr>
              <w:t>МУП УК «Коммунальные услуги», Администрация Семигорского СП</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принятие мер по бесперебойному обеспечению теплом и электроэнергией объектов жизнеобеспечения населения муниципального образования</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Аварийно-восстановительные бригады,МУП УК «Коммунальные услуги» услуги»,   Администрация Семигорского СП</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организация электроснабжения объектов жизнеобеспечения населения от дизельного генератора;</w:t>
            </w:r>
            <w:r w:rsidRPr="009E6144">
              <w:rPr>
                <w:color w:val="2D2D2D"/>
              </w:rPr>
              <w:br/>
              <w:t>организация работ по восстановлению линий электропередач и систем жизнеобеспечения при авариях на них</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Аварийно-восстановительные бригады,   Администрация  Семигоского СП</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принятие мер для обеспечения электроэнергией учреждений здравоохранения, учреждений с круглосуточным пребыванием маломобильных групп населения</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Аварийно-восстановительные бригады, МУП УК «Коммунальные услуги» ,   Администрация Семигорского СП</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сбор информации от РСО и Администрации Березняковского СП и обобщение сведений о последствиях аварийной ситуации, ходе ведения работ по ее устранению, задействованных силах и средствах</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ЕДДС</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2</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Усиление ремонтной бригады РСО и ЕДДС (при необходимости)</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+ 1 ч 30 мин</w:t>
            </w:r>
          </w:p>
          <w:p w:rsidR="009E6144" w:rsidRPr="009E6144" w:rsidRDefault="009E6144" w:rsidP="009E6144">
            <w:pPr>
              <w:tabs>
                <w:tab w:val="left" w:pos="1620"/>
              </w:tabs>
            </w:pPr>
            <w:r w:rsidRPr="009E6144">
              <w:tab/>
            </w:r>
          </w:p>
          <w:p w:rsidR="009E6144" w:rsidRPr="009E6144" w:rsidRDefault="009E6144" w:rsidP="009E6144">
            <w:pPr>
              <w:tabs>
                <w:tab w:val="left" w:pos="1620"/>
              </w:tabs>
            </w:pP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МУП УК «Коммунальные услуги»ЕДДС, Администрация Семигорского СП</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3</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Проверка работоспособности автономных источников питания и поддержание их в постоянной готовности, отправка автономных источников питания для обеспечения электроэнергией котельных, насосных станций, учреждений здравоохранения, учреждений с круглосуточным пребыванием маломобильных групп населения</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(0 ч 30 мин - 1 ч 00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p>
          <w:p w:rsidR="009E6144" w:rsidRPr="009E6144" w:rsidRDefault="009E6144" w:rsidP="009E6144">
            <w:pPr>
              <w:textAlignment w:val="baseline"/>
              <w:rPr>
                <w:color w:val="2D2D2D"/>
              </w:rPr>
            </w:pPr>
            <w:r w:rsidRPr="009E6144">
              <w:rPr>
                <w:color w:val="2D2D2D"/>
              </w:rPr>
              <w:t>МУП УК «Коммунальные услуги» ,   Администрация Семигорского СП</w:t>
            </w:r>
          </w:p>
          <w:p w:rsidR="009E6144" w:rsidRPr="009E6144" w:rsidRDefault="009E6144" w:rsidP="009E6144">
            <w:pPr>
              <w:textAlignment w:val="baseline"/>
              <w:rPr>
                <w:color w:val="2D2D2D"/>
              </w:rPr>
            </w:pPr>
          </w:p>
          <w:p w:rsidR="009E6144" w:rsidRPr="009E6144" w:rsidRDefault="009E6144" w:rsidP="009E6144">
            <w:pPr>
              <w:textAlignment w:val="baseline"/>
              <w:rPr>
                <w:color w:val="2D2D2D"/>
              </w:rPr>
            </w:pP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подключение дополнительных источников энергоснабжения (освещения) для работы в темное время суток</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 xml:space="preserve">Аварийно-восстановительные бригады   МУП УК «Коммунальные услуги» ,   Администрация Семигорского СП </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обеспечение бесперебойной подачи тепла в жилые кварталы</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 xml:space="preserve">Аварийно-восстановительные бригады  МУП УК «Коммунальные услуги» ,   Администрация Семигорского </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 xml:space="preserve">сбор сведений о наличии и работоспособности автономных источников питания, распределение автономных </w:t>
            </w:r>
            <w:r w:rsidRPr="009E6144">
              <w:rPr>
                <w:color w:val="2D2D2D"/>
              </w:rPr>
              <w:lastRenderedPageBreak/>
              <w:t>источников питания по объектам</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ЕДДС</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lastRenderedPageBreak/>
              <w:t>4</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При поступлении сигнала в администрацию поселения об аварии на коммунальных системах жизнеобеспечения:</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Немедленно, Ч + 1 ч 30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оповещение и сбор комиссии по ЧС (по решению председателя КЧС при критически низких температурах, остановке котельных, водозаборов, прекращении отопления жилых домов, учреждений здравоохранения, учреждений с круглосуточным пребыванием маломобильных групп населения, школ, повлекших нарушения условий жизнедеятельности людей)</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ЕДДС</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5</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Проведение расчетов по устойчивости функционирования систем отопления в условиях критически низких температур при отсутствии энергоснабжения</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+ 2 ч 00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 xml:space="preserve">   МУП УК «Коммунальные услуги» ,   Администрация Семигорского СП </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6</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Проведение заседания КЧС и подготовка распоряжения председателя комиссии по ЧС "О переводе муниципального звена территориальной подсистемы РСЧС в режим ПОВЫШЕННОЙ ГОТОВНОСТИ" (по решению председателя КЧС и ОПБ МО при критически низких температурах, остановках котельных, водозаборов, прекращении отопления жилых домов, учреждений здравоохранения, учреждений с круглосуточным пребыванием маломобильных групп населения, школ, повлекших нарушения условий жизнедеятельности людей)</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(1 ч 30 мин - 2 ч 30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Председатель КЧС муниципального образования (далее - МО), оперативный штаб 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7</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Организация работы оперативного штаба при КЧС МО</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+ 2 ч 30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Администрация  Семигорского СП</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8</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Уточнение (при необходимости):</w:t>
            </w:r>
            <w:r w:rsidRPr="009E6144">
              <w:rPr>
                <w:color w:val="2D2D2D"/>
              </w:rPr>
              <w:br/>
              <w:t>- пунктов приема эвакуируемого населения;</w:t>
            </w:r>
            <w:r w:rsidRPr="009E6144">
              <w:rPr>
                <w:color w:val="2D2D2D"/>
              </w:rPr>
              <w:br/>
              <w:t>- планов эвакуации населения из зоны чрезвычайной ситуации.</w:t>
            </w:r>
            <w:r w:rsidRPr="009E6144">
              <w:rPr>
                <w:color w:val="2D2D2D"/>
              </w:rPr>
              <w:br/>
              <w:t xml:space="preserve">Планирование обеспечения эвакуируемого населения питанием и материальными средствами первой необходимости. Принятие непосредственного участия в </w:t>
            </w:r>
            <w:r w:rsidRPr="009E6144">
              <w:rPr>
                <w:color w:val="2D2D2D"/>
              </w:rPr>
              <w:lastRenderedPageBreak/>
              <w:t>эвакуации населения и размещении эвакуируемых</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lastRenderedPageBreak/>
              <w:t>Ч + 2 ч 30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Администрация  Семигорского СП</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lastRenderedPageBreak/>
              <w:t>9</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Перевод ОДС в режим ПОВЫШЕННАЯ ГОТОВНОСТЬ. Организация взаимодействия с органами исполнительной власти по проведению аварийно-спасательных и других неотложных работ (АСДНР) (при необходимости)</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+ 2 ч 30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Председатель КЧС МО, оперативный штаб 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10</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Выезд оперативной группы МО на место, в котором произошла авария. Проведение анализа обстановки, определение возможных последствий аварии и необходимых сил и средств для ее ликвидации. Определение количества потенциально опасных и химически опасных предприятий, котельных, учреждений здравоохранения, учреждений с круглосуточным пребыванием маломобильных групп населения, попадающих в зону возможной ЧС</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(2 ч 00 мин - 3 час 00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Оперативный штаб 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11</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Организация несения круглосуточного дежурства руководящего состава МО (по решению Главы поселения)</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+ 3 ч 00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Оперативный штаб 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12</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Организация и проведение работ по ликвидации аварии на коммунальных системах жизнеобеспечения</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+ 3 ч 00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Оперативный штаб 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13</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 xml:space="preserve">Оповещение населения об аварии на коммунальных системах жизнеобеспечения </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+ 3 ч 00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Оперативный штаб КЧС МО, Администрация Семигорского СП</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14</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Принятие дополнительных мер по обеспечению устойчивого функционирования отраслей и объектов экономики, жизнеобеспечению населения МО</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+ 3 ч 00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Оперативный штаб 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15</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Организация сбора и обобщения информации:</w:t>
            </w:r>
            <w:r w:rsidRPr="009E6144">
              <w:rPr>
                <w:color w:val="2D2D2D"/>
              </w:rPr>
              <w:br/>
              <w:t>- о ходе развития аварии и проведения работ по ее ликвидации;</w:t>
            </w:r>
            <w:r w:rsidRPr="009E6144">
              <w:rPr>
                <w:color w:val="2D2D2D"/>
              </w:rPr>
              <w:br/>
              <w:t>- о состоянии безопасности объектов жизнеобеспечения МО;</w:t>
            </w:r>
            <w:r w:rsidRPr="009E6144">
              <w:rPr>
                <w:color w:val="2D2D2D"/>
              </w:rPr>
              <w:br/>
              <w:t>- о состоянии отопительных котельных, тепловых пунктов, систем энергоснабжения, о наличии резервного топлива</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Через каждый 1 час (в течение первых суток),</w:t>
            </w:r>
            <w:r w:rsidRPr="009E6144">
              <w:rPr>
                <w:color w:val="2D2D2D"/>
              </w:rPr>
              <w:br/>
              <w:t>2 часа (в последующие сутки)</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ЕДДС, оперативный штаб 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16</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 xml:space="preserve">Организация контроля за </w:t>
            </w:r>
            <w:r w:rsidRPr="009E6144">
              <w:rPr>
                <w:color w:val="2D2D2D"/>
              </w:rPr>
              <w:lastRenderedPageBreak/>
              <w:t>устойчивой работой объектов и систем жизнеобеспечения населения МО</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lastRenderedPageBreak/>
              <w:t xml:space="preserve">В ходе </w:t>
            </w:r>
            <w:r w:rsidRPr="009E6144">
              <w:rPr>
                <w:color w:val="2D2D2D"/>
              </w:rPr>
              <w:lastRenderedPageBreak/>
              <w:t>ликвидации аварии</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lastRenderedPageBreak/>
              <w:t xml:space="preserve">ЕДДС, оперативный штаб </w:t>
            </w:r>
            <w:r w:rsidRPr="009E6144">
              <w:rPr>
                <w:color w:val="2D2D2D"/>
              </w:rPr>
              <w:lastRenderedPageBreak/>
              <w:t>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lastRenderedPageBreak/>
              <w:t>17</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Проведение мероприятий по обеспечению общественного порядка и обеспечение беспрепятственного проезда спецтехники в районе аварии</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+ 3 ч 00 мин</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Отделы полиции ОМВД России по Нижнеилимскому району</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18</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Привлечение дополнительных сил и средств, необходимых для ликвидации аварии на коммунальных системах жизнеобеспечения</w:t>
            </w:r>
          </w:p>
        </w:tc>
        <w:tc>
          <w:tcPr>
            <w:tcW w:w="198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По решению председателя комиссии по ликвидации ЧС МО</w:t>
            </w:r>
          </w:p>
        </w:tc>
        <w:tc>
          <w:tcPr>
            <w:tcW w:w="3012"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Аварийно-восстановительные бригады ресурсоснабжающих организаций МО «Нижнеилимский район»</w:t>
            </w:r>
          </w:p>
        </w:tc>
      </w:tr>
      <w:tr w:rsidR="009E6144" w:rsidRPr="009E6144" w:rsidTr="009E6144">
        <w:tc>
          <w:tcPr>
            <w:tcW w:w="9533"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jc w:val="center"/>
              <w:textAlignment w:val="baseline"/>
              <w:rPr>
                <w:color w:val="2D2D2D"/>
              </w:rPr>
            </w:pPr>
            <w:r w:rsidRPr="009E6144">
              <w:rPr>
                <w:color w:val="2D2D2D"/>
              </w:rPr>
              <w:t>По истечении 24 часов после возникновения аварии на коммунальных системах жизнеобеспечения (переход аварии в режим чрезвычайной ситуации)</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19</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Принятие решения и подготовка распоряжения председателя комиссии по ЧС МО о переводе муниципального звена территориальной подсистемы РСЧС в режим ЧРЕЗВЫЧАЙНОЙ СИТУАЦИИ</w:t>
            </w:r>
          </w:p>
        </w:tc>
        <w:tc>
          <w:tcPr>
            <w:tcW w:w="228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 + 24 час 00 мин</w:t>
            </w:r>
          </w:p>
        </w:tc>
        <w:tc>
          <w:tcPr>
            <w:tcW w:w="2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Председатель 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20</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Усиление группировки сил и средств, необходимых для ликвидации ЧС. Приведение в готовность нештатных аварийно-спасательных формирований (НАСФ). Определение количества сил и средств, направляемых в муниципальное образование для оказания помощи в ликвидации ЧС</w:t>
            </w:r>
          </w:p>
        </w:tc>
        <w:tc>
          <w:tcPr>
            <w:tcW w:w="228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По решению председателя комиссии по ликвидации ЧС МО</w:t>
            </w:r>
          </w:p>
        </w:tc>
        <w:tc>
          <w:tcPr>
            <w:tcW w:w="2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21</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Проведение мониторинга аварийной обстановки в населенных пунктах, где произошла ЧС. Сбор, анализ, обобщение и передача информации в заинтересованные ведомства о результатах мониторинга</w:t>
            </w:r>
          </w:p>
        </w:tc>
        <w:tc>
          <w:tcPr>
            <w:tcW w:w="228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Через каждые 2 часа</w:t>
            </w:r>
          </w:p>
        </w:tc>
        <w:tc>
          <w:tcPr>
            <w:tcW w:w="2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Оперативный штаб при 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22</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Подготовка проекта распоряжения о переводе муниципального звена территориальной подсистемы РСЧС в режим ПОВСЕДНЕВНОЙ ДЕЯТЕЛЬНОСТИ</w:t>
            </w:r>
          </w:p>
        </w:tc>
        <w:tc>
          <w:tcPr>
            <w:tcW w:w="228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При обеспечении устойчивого функционирования объектов жизнеобеспечения населения</w:t>
            </w:r>
          </w:p>
        </w:tc>
        <w:tc>
          <w:tcPr>
            <w:tcW w:w="2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Секретарь КЧС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23</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Доведение распоряжения председателя комиссии по ликвидации ЧС МО о переводе звена РСЧС в режим ПОВСЕДНЕВНОЙ ДЕЯТЕЛЬНОСТИ</w:t>
            </w:r>
          </w:p>
        </w:tc>
        <w:tc>
          <w:tcPr>
            <w:tcW w:w="228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По завершении работ по ликвидации ЧС</w:t>
            </w:r>
          </w:p>
        </w:tc>
        <w:tc>
          <w:tcPr>
            <w:tcW w:w="2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Оперативный штаб комиссии по ликвидации ЧС МО</w:t>
            </w:r>
          </w:p>
        </w:tc>
      </w:tr>
      <w:tr w:rsidR="009E6144" w:rsidRPr="009E6144" w:rsidTr="009E6144">
        <w:tc>
          <w:tcPr>
            <w:tcW w:w="6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lastRenderedPageBreak/>
              <w:t>24</w:t>
            </w:r>
          </w:p>
        </w:tc>
        <w:tc>
          <w:tcPr>
            <w:tcW w:w="3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Анализ и оценка эффективности проведенного комплекса мероприятий и действий служб, привлекаемых для ликвидации ЧС</w:t>
            </w:r>
          </w:p>
        </w:tc>
        <w:tc>
          <w:tcPr>
            <w:tcW w:w="2280"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В течение месяца после ликвидации ЧС</w:t>
            </w:r>
          </w:p>
        </w:tc>
        <w:tc>
          <w:tcPr>
            <w:tcW w:w="271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6144" w:rsidRPr="009E6144" w:rsidRDefault="009E6144" w:rsidP="009E6144">
            <w:pPr>
              <w:textAlignment w:val="baseline"/>
              <w:rPr>
                <w:color w:val="2D2D2D"/>
              </w:rPr>
            </w:pPr>
            <w:r w:rsidRPr="009E6144">
              <w:rPr>
                <w:color w:val="2D2D2D"/>
              </w:rPr>
              <w:t>Председатель комиссии по ликвидации ЧС МО</w:t>
            </w:r>
          </w:p>
        </w:tc>
      </w:tr>
    </w:tbl>
    <w:p w:rsidR="0008545F" w:rsidRPr="009E6144" w:rsidRDefault="009E6144" w:rsidP="004E047F">
      <w:pPr>
        <w:tabs>
          <w:tab w:val="left" w:pos="142"/>
          <w:tab w:val="left" w:pos="284"/>
          <w:tab w:val="left" w:pos="567"/>
        </w:tabs>
        <w:ind w:right="-993"/>
      </w:pPr>
      <w:r w:rsidRPr="009E6144">
        <w:rPr>
          <w:bCs/>
        </w:rPr>
        <w:t xml:space="preserve">Глава Семигорского </w:t>
      </w:r>
      <w:r w:rsidR="0008545F" w:rsidRPr="009E6144">
        <w:rPr>
          <w:bCs/>
        </w:rPr>
        <w:t>сельского поселения</w:t>
      </w:r>
      <w:r w:rsidR="0008545F" w:rsidRPr="009E6144">
        <w:t xml:space="preserve">                                                             А.М. Сетямин</w:t>
      </w:r>
    </w:p>
    <w:p w:rsidR="00A53938" w:rsidRPr="004E5902" w:rsidRDefault="00A53938" w:rsidP="00A53938">
      <w:pPr>
        <w:pStyle w:val="a3"/>
        <w:rPr>
          <w:rFonts w:ascii="Verdana" w:hAnsi="Verdana" w:cs="Arial"/>
          <w:b/>
          <w:color w:val="2A2A2A"/>
          <w:sz w:val="20"/>
          <w:szCs w:val="20"/>
          <w:shd w:val="clear" w:color="auto" w:fill="FFFFFF"/>
        </w:rPr>
      </w:pPr>
      <w:r>
        <w:rPr>
          <w:rFonts w:ascii="Verdana" w:hAnsi="Verdana" w:cs="Arial"/>
          <w:b/>
          <w:color w:val="2A2A2A"/>
          <w:shd w:val="clear" w:color="auto" w:fill="FFFFFF"/>
        </w:rPr>
        <w:t xml:space="preserve">                                          </w:t>
      </w:r>
      <w:r w:rsidRPr="004E5902">
        <w:rPr>
          <w:rFonts w:ascii="Verdana" w:hAnsi="Verdana" w:cs="Arial"/>
          <w:b/>
          <w:color w:val="2A2A2A"/>
          <w:sz w:val="20"/>
          <w:szCs w:val="20"/>
          <w:shd w:val="clear" w:color="auto" w:fill="FFFFFF"/>
        </w:rPr>
        <w:t>Какие наши годы…</w:t>
      </w:r>
    </w:p>
    <w:p w:rsidR="00A53938" w:rsidRPr="004E5902" w:rsidRDefault="00A53938" w:rsidP="00A53938">
      <w:pPr>
        <w:pStyle w:val="a3"/>
        <w:rPr>
          <w:rFonts w:ascii="Verdana" w:hAnsi="Verdana" w:cs="Arial"/>
          <w:color w:val="2A2A2A"/>
          <w:sz w:val="20"/>
          <w:szCs w:val="20"/>
          <w:shd w:val="clear" w:color="auto" w:fill="FFFFFF"/>
        </w:rPr>
      </w:pPr>
      <w:r w:rsidRPr="004E5902">
        <w:rPr>
          <w:rFonts w:ascii="Verdana" w:hAnsi="Verdana" w:cs="Arial"/>
          <w:color w:val="2A2A2A"/>
          <w:sz w:val="20"/>
          <w:szCs w:val="20"/>
          <w:shd w:val="clear" w:color="auto" w:fill="FFFFFF"/>
        </w:rPr>
        <w:t>Международный День пожилого человека в большинстве стран мира отмечают ежегодно 1 октября, начиная с 1990 года. Цель проведения Дня пожилых людей заключается в том, чтобы привлечь внимание общественности к проблемам людей старшего возраста, обеспечить им участие в общественной, культурной, и духовной жизни общества.</w:t>
      </w:r>
      <w:r w:rsidRPr="004E5902">
        <w:rPr>
          <w:rFonts w:ascii="Verdana" w:hAnsi="Verdana" w:cs="Arial"/>
          <w:color w:val="2A2A2A"/>
          <w:sz w:val="20"/>
          <w:szCs w:val="20"/>
        </w:rPr>
        <w:br/>
      </w:r>
      <w:r w:rsidRPr="004E5902">
        <w:rPr>
          <w:rFonts w:ascii="Verdana" w:hAnsi="Verdana" w:cs="Arial"/>
          <w:color w:val="2A2A2A"/>
          <w:sz w:val="20"/>
          <w:szCs w:val="20"/>
          <w:shd w:val="clear" w:color="auto" w:fill="FFFFFF"/>
        </w:rPr>
        <w:t>Так, в рамках празднования Дня пожилого человека 5 октября в  Семигорском поселении, работниками Библиотека- клуб был организован вечер отдыха для пожилых людей  «Какие наши годы». Заранее люди были приглашены по пригласительным на мероприятие. В программе праздника выступал вокальный коллектив «Семигорочка». Приехали поздравить жителей поселка гости с района: Председатель районного Совета ветеранов Новикова Надежда, Пархоменко Людмила. Ими были  вручены призы победителям фотовыставки «Илимская красота» на лучший приусадебный участок среди илимчан. А работник досугого отдела РДК «Горняк» Гашевская В. провела застольные игры с участниками застолья. Культорганизатор  провела  марафон воспоминаний «Назад в прошлое СССР». Приглашенные  угадывали песни 60-70 годов, угадывали героев кинофильмов по фото, угадывали телепередачи, которые были известны всем в годы Советского  Союза. А так же сами  пели и плясали под баян. Одним словом, праздник прошел в дружеской, теплой атмосфере. После праздника люди уходили с хорошим настроением и благодарственными словами  в адрес организаторов  мероприятия.</w:t>
      </w:r>
    </w:p>
    <w:p w:rsidR="00A53938" w:rsidRDefault="00A53938" w:rsidP="00A53938">
      <w:pPr>
        <w:pStyle w:val="a3"/>
        <w:rPr>
          <w:rFonts w:ascii="Verdana" w:hAnsi="Verdana" w:cs="Arial"/>
          <w:color w:val="2A2A2A"/>
          <w:shd w:val="clear" w:color="auto" w:fill="FFFFFF"/>
        </w:rPr>
      </w:pPr>
    </w:p>
    <w:p w:rsidR="00A53938" w:rsidRDefault="00A53938" w:rsidP="00A53938">
      <w:pPr>
        <w:pStyle w:val="a3"/>
        <w:rPr>
          <w:snapToGrid w:val="0"/>
          <w:color w:val="000000"/>
          <w:w w:val="1"/>
          <w:sz w:val="2"/>
          <w:szCs w:val="2"/>
          <w:bdr w:val="none" w:sz="0" w:space="0" w:color="auto" w:frame="1"/>
          <w:shd w:val="clear" w:color="auto" w:fill="000000"/>
        </w:rPr>
      </w:pPr>
      <w:r>
        <w:rPr>
          <w:rFonts w:ascii="Verdana" w:hAnsi="Verdana"/>
          <w:noProof/>
        </w:rPr>
        <w:drawing>
          <wp:inline distT="0" distB="0" distL="0" distR="0">
            <wp:extent cx="4448175" cy="2609850"/>
            <wp:effectExtent l="0" t="0" r="0" b="0"/>
            <wp:docPr id="4" name="Рисунок 1"/>
            <wp:cNvGraphicFramePr/>
            <a:graphic xmlns:a="http://schemas.openxmlformats.org/drawingml/2006/main">
              <a:graphicData uri="http://schemas.openxmlformats.org/drawingml/2006/picture">
                <pic:pic xmlns:pic="http://schemas.openxmlformats.org/drawingml/2006/picture">
                  <pic:nvPicPr>
                    <pic:cNvPr id="0" name="Picture 1" descr="C:\Users\Клуб\Desktop\фото\какие наши годы 2018\SAM_3892.JPG"/>
                    <pic:cNvPicPr>
                      <a:picLocks noChangeAspect="1" noChangeArrowheads="1"/>
                    </pic:cNvPicPr>
                  </pic:nvPicPr>
                  <pic:blipFill>
                    <a:blip r:embed="rId15" cstate="print"/>
                    <a:srcRect/>
                    <a:stretch>
                      <a:fillRect/>
                    </a:stretch>
                  </pic:blipFill>
                  <pic:spPr bwMode="auto">
                    <a:xfrm>
                      <a:off x="0" y="0"/>
                      <a:ext cx="4270616" cy="24562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snapToGrid w:val="0"/>
          <w:color w:val="000000"/>
          <w:w w:val="1"/>
          <w:sz w:val="2"/>
          <w:szCs w:val="2"/>
          <w:bdr w:val="none" w:sz="0" w:space="0" w:color="auto" w:frame="1"/>
          <w:shd w:val="clear" w:color="auto" w:fill="000000"/>
        </w:rPr>
        <w:t xml:space="preserve"> </w:t>
      </w:r>
    </w:p>
    <w:p w:rsidR="00A53938" w:rsidRDefault="00A53938" w:rsidP="00A53938">
      <w:pPr>
        <w:pStyle w:val="a3"/>
        <w:rPr>
          <w:rFonts w:ascii="Verdana" w:eastAsiaTheme="minorHAnsi" w:hAnsi="Verdana" w:cstheme="minorBidi"/>
          <w:sz w:val="22"/>
          <w:szCs w:val="22"/>
        </w:rPr>
      </w:pPr>
      <w:r>
        <w:rPr>
          <w:rFonts w:ascii="Verdana" w:hAnsi="Verdana"/>
        </w:rPr>
        <w:t xml:space="preserve">                                                                  </w:t>
      </w:r>
    </w:p>
    <w:p w:rsidR="00204884" w:rsidRDefault="00A53938" w:rsidP="00A53938">
      <w:pPr>
        <w:tabs>
          <w:tab w:val="left" w:pos="6225"/>
        </w:tabs>
        <w:jc w:val="center"/>
      </w:pPr>
      <w:r>
        <w:rPr>
          <w:rFonts w:ascii="Verdana" w:hAnsi="Verdana"/>
        </w:rPr>
        <w:t xml:space="preserve">                         </w:t>
      </w:r>
    </w:p>
    <w:p w:rsidR="004E5902" w:rsidRDefault="004E5902" w:rsidP="004E5902">
      <w:pPr>
        <w:pStyle w:val="a3"/>
        <w:rPr>
          <w:rFonts w:ascii="Verdana" w:hAnsi="Verdana"/>
        </w:rPr>
      </w:pPr>
      <w:r>
        <w:rPr>
          <w:rFonts w:ascii="Verdana" w:hAnsi="Verdana"/>
        </w:rPr>
        <w:t xml:space="preserve">                         </w:t>
      </w:r>
      <w:r>
        <w:rPr>
          <w:rFonts w:ascii="Verdana" w:hAnsi="Verdana"/>
          <w:noProof/>
        </w:rPr>
        <w:drawing>
          <wp:inline distT="0" distB="0" distL="0" distR="0">
            <wp:extent cx="4686300" cy="2571750"/>
            <wp:effectExtent l="0" t="0" r="0" b="0"/>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2" descr="C:\Users\Клуб\Desktop\фото\какие наши годы 2018\SAM_3887.JPG"/>
                    <pic:cNvPicPr>
                      <a:picLocks noChangeAspect="1" noChangeArrowheads="1"/>
                    </pic:cNvPicPr>
                  </pic:nvPicPr>
                  <pic:blipFill>
                    <a:blip r:embed="rId16" cstate="print"/>
                    <a:srcRect/>
                    <a:stretch>
                      <a:fillRect/>
                    </a:stretch>
                  </pic:blipFill>
                  <pic:spPr bwMode="auto">
                    <a:xfrm>
                      <a:off x="0" y="0"/>
                      <a:ext cx="4521511" cy="24253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53938" w:rsidRPr="004E5902" w:rsidRDefault="00A53938" w:rsidP="00204884">
      <w:pPr>
        <w:tabs>
          <w:tab w:val="left" w:pos="6225"/>
        </w:tabs>
        <w:jc w:val="center"/>
        <w:rPr>
          <w:b/>
          <w:sz w:val="20"/>
          <w:szCs w:val="20"/>
          <w:u w:val="single"/>
        </w:rPr>
      </w:pPr>
    </w:p>
    <w:p w:rsidR="004E5902" w:rsidRDefault="004E5902" w:rsidP="004E5902">
      <w:pPr>
        <w:shd w:val="clear" w:color="auto" w:fill="FFFFFF"/>
        <w:rPr>
          <w:sz w:val="28"/>
          <w:szCs w:val="28"/>
          <w:u w:val="single"/>
        </w:rPr>
      </w:pPr>
      <w:r w:rsidRPr="004E5902">
        <w:rPr>
          <w:sz w:val="28"/>
          <w:szCs w:val="28"/>
          <w:u w:val="single"/>
        </w:rPr>
        <w:t>38</w:t>
      </w:r>
      <w:r>
        <w:rPr>
          <w:sz w:val="28"/>
          <w:szCs w:val="28"/>
          <w:u w:val="single"/>
        </w:rPr>
        <w:t xml:space="preserve">                      Вестник              </w:t>
      </w:r>
      <w:r w:rsidRPr="002B7A3A">
        <w:rPr>
          <w:sz w:val="28"/>
          <w:szCs w:val="28"/>
          <w:u w:val="single"/>
        </w:rPr>
        <w:t>Среда</w:t>
      </w:r>
      <w:r>
        <w:rPr>
          <w:sz w:val="28"/>
          <w:szCs w:val="28"/>
          <w:u w:val="single"/>
        </w:rPr>
        <w:t xml:space="preserve">    17 октября 2018 года                            № 16</w:t>
      </w:r>
    </w:p>
    <w:p w:rsidR="002542D3" w:rsidRDefault="002542D3" w:rsidP="002542D3">
      <w:pPr>
        <w:rPr>
          <w:b/>
          <w:bCs/>
          <w:color w:val="000000"/>
          <w:sz w:val="28"/>
          <w:szCs w:val="28"/>
          <w:lang w:val="en-US"/>
        </w:rPr>
      </w:pPr>
    </w:p>
    <w:p w:rsidR="002542D3" w:rsidRDefault="002542D3" w:rsidP="002542D3">
      <w:pPr>
        <w:rPr>
          <w:sz w:val="15"/>
          <w:szCs w:val="15"/>
        </w:rPr>
      </w:pPr>
      <w:r w:rsidRPr="009F7A1A">
        <w:rPr>
          <w:b/>
          <w:bCs/>
          <w:color w:val="000000"/>
          <w:sz w:val="28"/>
          <w:szCs w:val="28"/>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489pt;height:70.5pt" fillcolor="#3cf" strokecolor="#009" strokeweight="1pt">
            <v:shadow on="t" color="#009" offset="7pt,-7pt"/>
            <v:textpath style="font-family:&quot;Impact&quot;;v-text-spacing:52429f;v-text-kern:t" trim="t" fitpath="t" xscale="f" string="О Б Ъ Я В Л Е Н И Я"/>
          </v:shape>
        </w:pict>
      </w:r>
    </w:p>
    <w:p w:rsidR="002542D3" w:rsidRDefault="002542D3" w:rsidP="002542D3">
      <w:pPr>
        <w:rPr>
          <w:sz w:val="15"/>
          <w:szCs w:val="15"/>
        </w:rPr>
      </w:pPr>
    </w:p>
    <w:p w:rsidR="004E5902" w:rsidRPr="004E5902" w:rsidRDefault="004E5902" w:rsidP="00204884">
      <w:pPr>
        <w:tabs>
          <w:tab w:val="left" w:pos="6225"/>
        </w:tabs>
        <w:jc w:val="center"/>
        <w:rPr>
          <w:b/>
          <w:sz w:val="20"/>
          <w:szCs w:val="20"/>
          <w:u w:val="single"/>
        </w:rPr>
      </w:pPr>
    </w:p>
    <w:p w:rsidR="004E5902" w:rsidRPr="004E5902" w:rsidRDefault="004E5902" w:rsidP="00204884">
      <w:pPr>
        <w:tabs>
          <w:tab w:val="left" w:pos="6225"/>
        </w:tabs>
        <w:jc w:val="center"/>
        <w:rPr>
          <w:b/>
          <w:sz w:val="20"/>
          <w:szCs w:val="20"/>
          <w:u w:val="single"/>
        </w:rPr>
      </w:pPr>
    </w:p>
    <w:p w:rsidR="002542D3" w:rsidRDefault="002542D3" w:rsidP="00204884">
      <w:pPr>
        <w:tabs>
          <w:tab w:val="left" w:pos="6225"/>
        </w:tabs>
        <w:jc w:val="center"/>
        <w:rPr>
          <w:b/>
          <w:sz w:val="20"/>
          <w:szCs w:val="20"/>
          <w:u w:val="single"/>
          <w:lang w:val="en-US"/>
        </w:rPr>
      </w:pPr>
    </w:p>
    <w:p w:rsidR="002C3557" w:rsidRDefault="002C3557" w:rsidP="00204884">
      <w:pPr>
        <w:tabs>
          <w:tab w:val="left" w:pos="6225"/>
        </w:tabs>
        <w:jc w:val="center"/>
        <w:rPr>
          <w:b/>
          <w:sz w:val="20"/>
          <w:szCs w:val="20"/>
          <w:u w:val="single"/>
        </w:rPr>
      </w:pPr>
      <w:r w:rsidRPr="007F55A8">
        <w:rPr>
          <w:b/>
          <w:sz w:val="20"/>
          <w:szCs w:val="20"/>
          <w:u w:val="single"/>
        </w:rPr>
        <w:t>ПРЕДУПРЕЖДЕНИЕ!</w:t>
      </w:r>
    </w:p>
    <w:p w:rsidR="00204884" w:rsidRPr="007F55A8" w:rsidRDefault="00204884" w:rsidP="00204884">
      <w:pPr>
        <w:tabs>
          <w:tab w:val="left" w:pos="6225"/>
        </w:tabs>
        <w:jc w:val="center"/>
        <w:rPr>
          <w:b/>
          <w:sz w:val="20"/>
          <w:szCs w:val="20"/>
          <w:u w:val="single"/>
        </w:rPr>
      </w:pPr>
    </w:p>
    <w:p w:rsidR="002C3557" w:rsidRPr="002542D3" w:rsidRDefault="002C3557" w:rsidP="002C3557">
      <w:pPr>
        <w:pStyle w:val="a3"/>
        <w:jc w:val="both"/>
      </w:pPr>
      <w:r w:rsidRPr="007F55A8">
        <w:rPr>
          <w:sz w:val="20"/>
          <w:szCs w:val="20"/>
        </w:rPr>
        <w:t xml:space="preserve"> </w:t>
      </w:r>
      <w:r w:rsidRPr="002542D3">
        <w:t xml:space="preserve">В связи с наступлением осенне-зимнего периода, в целях недопущения бытовых пожаров на территории поселения и предупреждения гибели людей, настоятельно рекомендуем всем жителям поселка  выполнять правила пожарной безопасности: </w:t>
      </w:r>
    </w:p>
    <w:p w:rsidR="002C3557" w:rsidRPr="002542D3" w:rsidRDefault="002C3557" w:rsidP="002C3557">
      <w:pPr>
        <w:pStyle w:val="a3"/>
        <w:jc w:val="both"/>
      </w:pPr>
      <w:r w:rsidRPr="002542D3">
        <w:t>- Постоянно следите за состоянием печей и дымоходов и своевременно устраняйте неисправности. В отопительный сезон не менее одного раза в 2 месяца очищайте дымоходы от сажи.</w:t>
      </w:r>
    </w:p>
    <w:p w:rsidR="002C3557" w:rsidRPr="002542D3" w:rsidRDefault="002C3557" w:rsidP="002C3557">
      <w:pPr>
        <w:pStyle w:val="a3"/>
        <w:jc w:val="both"/>
      </w:pPr>
      <w:r w:rsidRPr="002542D3">
        <w:t>-Не перегревайте печи и не приставляйте вплотную к ним мебель и другие сгораемые предметы.</w:t>
      </w:r>
    </w:p>
    <w:p w:rsidR="002C3557" w:rsidRPr="002542D3" w:rsidRDefault="002C3557" w:rsidP="002C3557">
      <w:pPr>
        <w:pStyle w:val="a3"/>
        <w:jc w:val="both"/>
      </w:pPr>
      <w:r w:rsidRPr="002542D3">
        <w:t>-Не оставляйте без присмотра кухонные плиты, примусы и керогазы, включенные в электросеть электроприборы и не поручайте присмотр за ними детям.</w:t>
      </w:r>
    </w:p>
    <w:p w:rsidR="002C3557" w:rsidRPr="002542D3" w:rsidRDefault="002C3557" w:rsidP="002C3557">
      <w:pPr>
        <w:pStyle w:val="a3"/>
        <w:jc w:val="both"/>
      </w:pPr>
      <w:r w:rsidRPr="002542D3">
        <w:t>-Следите за исправностью электропроводки и своевременно заменяйте пришедшие в негодность участки проводов. Не применяйте самодельные предохранители («жучки»), пользуйтесь только предохранителями фабричного изготовления.</w:t>
      </w:r>
    </w:p>
    <w:p w:rsidR="002C3557" w:rsidRPr="002542D3" w:rsidRDefault="002C3557" w:rsidP="002C3557">
      <w:pPr>
        <w:pStyle w:val="a3"/>
        <w:jc w:val="both"/>
      </w:pPr>
      <w:r w:rsidRPr="002542D3">
        <w:t>-Электронагревательные приборы (плитки, утюги, чайники) устанавливайте на несгораемые подставки.</w:t>
      </w:r>
    </w:p>
    <w:p w:rsidR="002C3557" w:rsidRPr="002542D3" w:rsidRDefault="002C3557" w:rsidP="002C3557">
      <w:pPr>
        <w:pStyle w:val="a3"/>
        <w:jc w:val="both"/>
      </w:pPr>
      <w:r w:rsidRPr="002542D3">
        <w:t>-В чердачных и подвальных помещениях, в кладовых и сараях не допускайте курения, применения ламп, свечей и других видов открытого огня, для освещения этих помещений пользуйтесь электрофонариками</w:t>
      </w:r>
    </w:p>
    <w:p w:rsidR="002C3557" w:rsidRPr="002542D3" w:rsidRDefault="002C3557" w:rsidP="002C3557">
      <w:pPr>
        <w:pStyle w:val="a3"/>
        <w:jc w:val="both"/>
      </w:pPr>
      <w:r w:rsidRPr="002542D3">
        <w:t>-Не отогревайте открытым огнем замерзшие трубы водопровода,</w:t>
      </w:r>
    </w:p>
    <w:p w:rsidR="002C3557" w:rsidRPr="002542D3" w:rsidRDefault="002C3557" w:rsidP="002C3557">
      <w:pPr>
        <w:pStyle w:val="a3"/>
        <w:jc w:val="both"/>
      </w:pPr>
      <w:r w:rsidRPr="002542D3">
        <w:t xml:space="preserve">канализации и отопительных систем. </w:t>
      </w:r>
    </w:p>
    <w:p w:rsidR="002C3557" w:rsidRPr="002542D3" w:rsidRDefault="002C3557" w:rsidP="002C3557">
      <w:pPr>
        <w:pStyle w:val="a3"/>
        <w:jc w:val="both"/>
      </w:pPr>
      <w:r w:rsidRPr="002542D3">
        <w:t xml:space="preserve">-Не захламляйте чердачные и подвальные помещения сгораемыми материалами и мусором. </w:t>
      </w:r>
    </w:p>
    <w:p w:rsidR="002C3557" w:rsidRPr="002542D3" w:rsidRDefault="002C3557" w:rsidP="002C3557">
      <w:pPr>
        <w:pStyle w:val="a3"/>
        <w:jc w:val="both"/>
      </w:pPr>
      <w:r w:rsidRPr="002542D3">
        <w:t>-Не допускайте курения в постели.</w:t>
      </w:r>
    </w:p>
    <w:p w:rsidR="00F322F0" w:rsidRPr="00A53938" w:rsidRDefault="00F322F0" w:rsidP="002C3557">
      <w:pPr>
        <w:pStyle w:val="a3"/>
        <w:jc w:val="center"/>
        <w:rPr>
          <w:b/>
          <w:sz w:val="20"/>
          <w:szCs w:val="20"/>
        </w:rPr>
      </w:pPr>
    </w:p>
    <w:p w:rsidR="002C3557" w:rsidRDefault="002C3557" w:rsidP="002C3557">
      <w:pPr>
        <w:pStyle w:val="a3"/>
        <w:jc w:val="center"/>
        <w:rPr>
          <w:b/>
          <w:sz w:val="20"/>
          <w:szCs w:val="20"/>
          <w:lang w:val="en-US"/>
        </w:rPr>
      </w:pPr>
      <w:r w:rsidRPr="007F55A8">
        <w:rPr>
          <w:b/>
          <w:sz w:val="20"/>
          <w:szCs w:val="20"/>
        </w:rPr>
        <w:t>Г Р А Ж Д А Н Е !</w:t>
      </w:r>
    </w:p>
    <w:p w:rsidR="002542D3" w:rsidRPr="002542D3" w:rsidRDefault="002542D3" w:rsidP="002C3557">
      <w:pPr>
        <w:pStyle w:val="a3"/>
        <w:jc w:val="center"/>
        <w:rPr>
          <w:b/>
          <w:sz w:val="20"/>
          <w:szCs w:val="20"/>
          <w:lang w:val="en-US"/>
        </w:rPr>
      </w:pPr>
    </w:p>
    <w:p w:rsidR="002542D3" w:rsidRDefault="002C3557" w:rsidP="002C3557">
      <w:pPr>
        <w:pStyle w:val="a3"/>
        <w:jc w:val="both"/>
        <w:rPr>
          <w:b/>
          <w:sz w:val="20"/>
          <w:szCs w:val="20"/>
          <w:lang w:val="en-US"/>
        </w:rPr>
      </w:pPr>
      <w:r w:rsidRPr="007F55A8">
        <w:rPr>
          <w:b/>
          <w:sz w:val="20"/>
          <w:szCs w:val="20"/>
        </w:rPr>
        <w:t>Будьте осторожны с огнем! Не бросайте спичек и окурков не затушенными! Прячьте спички от детей и не оставляйте детей без присмотра! При возникновении пожара немедленно вызывайте пожарную охрану по телефонам 89246101847 - водитель пожарной машины, 64-4-71 - администрация.</w:t>
      </w:r>
    </w:p>
    <w:p w:rsidR="002C3557" w:rsidRPr="007F55A8" w:rsidRDefault="002C3557" w:rsidP="002C3557">
      <w:pPr>
        <w:pStyle w:val="a3"/>
        <w:jc w:val="both"/>
        <w:rPr>
          <w:b/>
          <w:sz w:val="20"/>
          <w:szCs w:val="20"/>
        </w:rPr>
      </w:pPr>
      <w:r w:rsidRPr="007F55A8">
        <w:rPr>
          <w:b/>
          <w:sz w:val="20"/>
          <w:szCs w:val="20"/>
        </w:rPr>
        <w:t xml:space="preserve"> </w:t>
      </w:r>
    </w:p>
    <w:p w:rsidR="002C3557" w:rsidRDefault="002C3557" w:rsidP="002C3557">
      <w:pPr>
        <w:pBdr>
          <w:bottom w:val="single" w:sz="12" w:space="1" w:color="auto"/>
        </w:pBdr>
        <w:rPr>
          <w:sz w:val="15"/>
          <w:szCs w:val="15"/>
        </w:rPr>
      </w:pPr>
    </w:p>
    <w:p w:rsidR="002C3557" w:rsidRDefault="002C3557" w:rsidP="002C3557">
      <w:pPr>
        <w:rPr>
          <w:sz w:val="15"/>
          <w:szCs w:val="15"/>
        </w:rPr>
      </w:pPr>
    </w:p>
    <w:p w:rsidR="002C3557" w:rsidRDefault="002C3557" w:rsidP="002C3557">
      <w:pPr>
        <w:rPr>
          <w:sz w:val="15"/>
          <w:szCs w:val="15"/>
        </w:rPr>
      </w:pPr>
    </w:p>
    <w:p w:rsidR="002C3557" w:rsidRDefault="002C3557" w:rsidP="002C3557">
      <w:pPr>
        <w:rPr>
          <w:sz w:val="15"/>
          <w:szCs w:val="15"/>
        </w:rPr>
      </w:pPr>
    </w:p>
    <w:p w:rsidR="002C3557" w:rsidRDefault="002C3557" w:rsidP="002C3557">
      <w:pPr>
        <w:rPr>
          <w:sz w:val="15"/>
          <w:szCs w:val="15"/>
        </w:rPr>
      </w:pPr>
    </w:p>
    <w:p w:rsidR="002C3557" w:rsidRDefault="002C3557" w:rsidP="002C3557">
      <w:pPr>
        <w:rPr>
          <w:sz w:val="15"/>
          <w:szCs w:val="15"/>
        </w:rPr>
      </w:pPr>
    </w:p>
    <w:p w:rsidR="002C3557" w:rsidRDefault="002C3557" w:rsidP="002C3557">
      <w:pPr>
        <w:rPr>
          <w:sz w:val="15"/>
          <w:szCs w:val="15"/>
        </w:rPr>
      </w:pPr>
    </w:p>
    <w:p w:rsidR="002C3557" w:rsidRPr="00F86037" w:rsidRDefault="002C3557" w:rsidP="002C3557">
      <w:pPr>
        <w:rPr>
          <w:sz w:val="15"/>
          <w:szCs w:val="15"/>
        </w:rPr>
      </w:pPr>
    </w:p>
    <w:tbl>
      <w:tblPr>
        <w:tblW w:w="5699" w:type="pct"/>
        <w:tblCellSpacing w:w="0" w:type="dxa"/>
        <w:tblInd w:w="-540" w:type="dxa"/>
        <w:tblCellMar>
          <w:left w:w="0" w:type="dxa"/>
          <w:right w:w="0" w:type="dxa"/>
        </w:tblCellMar>
        <w:tblLook w:val="04A0"/>
      </w:tblPr>
      <w:tblGrid>
        <w:gridCol w:w="11739"/>
      </w:tblGrid>
      <w:tr w:rsidR="002C3557" w:rsidTr="002C3557">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2C3557" w:rsidTr="002C3557">
              <w:trPr>
                <w:trHeight w:val="20"/>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2C3557" w:rsidTr="002C3557">
                    <w:trPr>
                      <w:trHeight w:val="540"/>
                    </w:trPr>
                    <w:tc>
                      <w:tcPr>
                        <w:tcW w:w="9360" w:type="dxa"/>
                        <w:tcBorders>
                          <w:top w:val="single" w:sz="4" w:space="0" w:color="auto"/>
                          <w:left w:val="single" w:sz="4" w:space="0" w:color="auto"/>
                          <w:bottom w:val="single" w:sz="4" w:space="0" w:color="auto"/>
                          <w:right w:val="single" w:sz="4" w:space="0" w:color="auto"/>
                        </w:tcBorders>
                        <w:shd w:val="clear" w:color="auto" w:fill="FFFF00"/>
                      </w:tcPr>
                      <w:p w:rsidR="002C3557" w:rsidRDefault="002C3557" w:rsidP="002C3557">
                        <w:pPr>
                          <w:tabs>
                            <w:tab w:val="left" w:pos="2250"/>
                            <w:tab w:val="left" w:pos="3600"/>
                          </w:tabs>
                          <w:ind w:left="360"/>
                          <w:rPr>
                            <w:b/>
                            <w:sz w:val="28"/>
                            <w:szCs w:val="28"/>
                          </w:rPr>
                        </w:pPr>
                        <w:r>
                          <w:rPr>
                            <w:b/>
                            <w:sz w:val="28"/>
                            <w:szCs w:val="28"/>
                          </w:rPr>
                          <w:t>Наш адрес:         Телефон:               Учредители:        Газета Вестник</w:t>
                        </w:r>
                      </w:p>
                      <w:p w:rsidR="002C3557" w:rsidRDefault="002C3557" w:rsidP="002C3557">
                        <w:pPr>
                          <w:ind w:left="360"/>
                        </w:pPr>
                      </w:p>
                    </w:tc>
                  </w:tr>
                </w:tbl>
                <w:p w:rsidR="002C3557" w:rsidRDefault="002C3557" w:rsidP="002C3557">
                  <w:r>
                    <w:rPr>
                      <w:sz w:val="22"/>
                      <w:szCs w:val="22"/>
                    </w:rPr>
                    <w:t>665682                                                                  Администрация              Распространяется бесплатно</w:t>
                  </w:r>
                </w:p>
                <w:p w:rsidR="002C3557" w:rsidRDefault="002C3557" w:rsidP="002C3557">
                  <w:r>
                    <w:rPr>
                      <w:sz w:val="22"/>
                      <w:szCs w:val="22"/>
                    </w:rPr>
                    <w:t>пос. Семигорск               64 – 4 -71                     Дума сельского              Газета выходит</w:t>
                  </w:r>
                </w:p>
                <w:p w:rsidR="002C3557" w:rsidRDefault="002C3557" w:rsidP="002C3557">
                  <w:r>
                    <w:rPr>
                      <w:sz w:val="22"/>
                      <w:szCs w:val="22"/>
                    </w:rPr>
                    <w:t xml:space="preserve">ул. Октябрьская, 1                                               поселения                        2 раз в месяц  кол-во 35 шт. </w:t>
                  </w:r>
                </w:p>
                <w:p w:rsidR="002C3557" w:rsidRDefault="002C3557" w:rsidP="002C3557">
                  <w:r>
                    <w:rPr>
                      <w:sz w:val="22"/>
                      <w:szCs w:val="22"/>
                    </w:rPr>
                    <w:t xml:space="preserve">                                                                                                                        Гл. редактор </w:t>
                  </w:r>
                  <w:r w:rsidR="00204884">
                    <w:rPr>
                      <w:sz w:val="22"/>
                      <w:szCs w:val="22"/>
                    </w:rPr>
                    <w:t>А.М.Сетямин</w:t>
                  </w:r>
                </w:p>
                <w:p w:rsidR="002C3557" w:rsidRDefault="002C3557" w:rsidP="002C3557">
                  <w:r>
                    <w:rPr>
                      <w:sz w:val="22"/>
                      <w:szCs w:val="22"/>
                    </w:rPr>
                    <w:t xml:space="preserve">                                                                                                                        Отв. за выпуск </w:t>
                  </w:r>
                  <w:r w:rsidR="00204884">
                    <w:rPr>
                      <w:sz w:val="22"/>
                      <w:szCs w:val="22"/>
                    </w:rPr>
                    <w:t>М.Е.Янгурская</w:t>
                  </w:r>
                </w:p>
              </w:tc>
            </w:tr>
          </w:tbl>
          <w:p w:rsidR="002C3557" w:rsidRDefault="002C3557" w:rsidP="002C3557">
            <w:pPr>
              <w:rPr>
                <w:rFonts w:ascii="Verdana" w:hAnsi="Verdana"/>
                <w:sz w:val="16"/>
                <w:szCs w:val="16"/>
              </w:rPr>
            </w:pPr>
          </w:p>
        </w:tc>
      </w:tr>
    </w:tbl>
    <w:p w:rsidR="002C3557" w:rsidRPr="002542D3" w:rsidRDefault="002C3557" w:rsidP="002542D3">
      <w:pPr>
        <w:rPr>
          <w:rFonts w:ascii="Arial" w:hAnsi="Arial" w:cs="Arial"/>
          <w:b/>
          <w:lang w:val="en-US"/>
        </w:rPr>
        <w:sectPr w:rsidR="002C3557" w:rsidRPr="002542D3"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3D6412" w:rsidRPr="002542D3" w:rsidRDefault="003D6412" w:rsidP="002542D3">
      <w:pPr>
        <w:tabs>
          <w:tab w:val="left" w:pos="6225"/>
        </w:tabs>
        <w:rPr>
          <w:b/>
          <w:sz w:val="20"/>
          <w:szCs w:val="20"/>
          <w:u w:val="single"/>
          <w:lang w:val="en-US"/>
        </w:rPr>
      </w:pPr>
    </w:p>
    <w:sectPr w:rsidR="003D6412" w:rsidRPr="002542D3" w:rsidSect="002C3557">
      <w:pgSz w:w="16838" w:h="11906" w:orient="landscape"/>
      <w:pgMar w:top="902" w:right="1134" w:bottom="709" w:left="720"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396" w:rsidRDefault="00C16396" w:rsidP="00F57627">
      <w:r>
        <w:separator/>
      </w:r>
    </w:p>
  </w:endnote>
  <w:endnote w:type="continuationSeparator" w:id="1">
    <w:p w:rsidR="00C16396" w:rsidRDefault="00C16396"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396" w:rsidRDefault="00C16396" w:rsidP="00F57627">
      <w:r>
        <w:separator/>
      </w:r>
    </w:p>
  </w:footnote>
  <w:footnote w:type="continuationSeparator" w:id="1">
    <w:p w:rsidR="00C16396" w:rsidRDefault="00C16396"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FB3"/>
    <w:multiLevelType w:val="hybridMultilevel"/>
    <w:tmpl w:val="CC36C2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E3C3F"/>
    <w:multiLevelType w:val="hybridMultilevel"/>
    <w:tmpl w:val="F9BEA078"/>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
    <w:nsid w:val="13F14138"/>
    <w:multiLevelType w:val="hybridMultilevel"/>
    <w:tmpl w:val="897271D0"/>
    <w:lvl w:ilvl="0" w:tplc="F846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B44A39"/>
    <w:multiLevelType w:val="hybridMultilevel"/>
    <w:tmpl w:val="7FFEA5CA"/>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9840A5"/>
    <w:multiLevelType w:val="hybridMultilevel"/>
    <w:tmpl w:val="E52203AE"/>
    <w:lvl w:ilvl="0" w:tplc="0419000F">
      <w:start w:val="4"/>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011B94"/>
    <w:multiLevelType w:val="hybridMultilevel"/>
    <w:tmpl w:val="67AC93B0"/>
    <w:lvl w:ilvl="0" w:tplc="D22C6FA4">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80"/>
        </w:tabs>
        <w:ind w:left="-180" w:hanging="180"/>
      </w:pPr>
    </w:lvl>
    <w:lvl w:ilvl="3" w:tplc="0419000F" w:tentative="1">
      <w:start w:val="1"/>
      <w:numFmt w:val="decimal"/>
      <w:lvlText w:val="%4."/>
      <w:lvlJc w:val="left"/>
      <w:pPr>
        <w:tabs>
          <w:tab w:val="num" w:pos="540"/>
        </w:tabs>
        <w:ind w:left="540" w:hanging="360"/>
      </w:pPr>
    </w:lvl>
    <w:lvl w:ilvl="4" w:tplc="04190019" w:tentative="1">
      <w:start w:val="1"/>
      <w:numFmt w:val="lowerLetter"/>
      <w:lvlText w:val="%5."/>
      <w:lvlJc w:val="left"/>
      <w:pPr>
        <w:tabs>
          <w:tab w:val="num" w:pos="1260"/>
        </w:tabs>
        <w:ind w:left="1260" w:hanging="360"/>
      </w:pPr>
    </w:lvl>
    <w:lvl w:ilvl="5" w:tplc="0419001B" w:tentative="1">
      <w:start w:val="1"/>
      <w:numFmt w:val="lowerRoman"/>
      <w:lvlText w:val="%6."/>
      <w:lvlJc w:val="right"/>
      <w:pPr>
        <w:tabs>
          <w:tab w:val="num" w:pos="1980"/>
        </w:tabs>
        <w:ind w:left="1980" w:hanging="180"/>
      </w:pPr>
    </w:lvl>
    <w:lvl w:ilvl="6" w:tplc="0419000F" w:tentative="1">
      <w:start w:val="1"/>
      <w:numFmt w:val="decimal"/>
      <w:lvlText w:val="%7."/>
      <w:lvlJc w:val="left"/>
      <w:pPr>
        <w:tabs>
          <w:tab w:val="num" w:pos="2700"/>
        </w:tabs>
        <w:ind w:left="2700" w:hanging="360"/>
      </w:pPr>
    </w:lvl>
    <w:lvl w:ilvl="7" w:tplc="04190019" w:tentative="1">
      <w:start w:val="1"/>
      <w:numFmt w:val="lowerLetter"/>
      <w:lvlText w:val="%8."/>
      <w:lvlJc w:val="left"/>
      <w:pPr>
        <w:tabs>
          <w:tab w:val="num" w:pos="3420"/>
        </w:tabs>
        <w:ind w:left="3420" w:hanging="360"/>
      </w:pPr>
    </w:lvl>
    <w:lvl w:ilvl="8" w:tplc="0419001B" w:tentative="1">
      <w:start w:val="1"/>
      <w:numFmt w:val="lowerRoman"/>
      <w:lvlText w:val="%9."/>
      <w:lvlJc w:val="right"/>
      <w:pPr>
        <w:tabs>
          <w:tab w:val="num" w:pos="4140"/>
        </w:tabs>
        <w:ind w:left="4140" w:hanging="180"/>
      </w:pPr>
    </w:lvl>
  </w:abstractNum>
  <w:abstractNum w:abstractNumId="7">
    <w:nsid w:val="1F89793C"/>
    <w:multiLevelType w:val="hybridMultilevel"/>
    <w:tmpl w:val="8EFAB1FC"/>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EE6758"/>
    <w:multiLevelType w:val="hybridMultilevel"/>
    <w:tmpl w:val="F514A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846520E"/>
    <w:multiLevelType w:val="hybridMultilevel"/>
    <w:tmpl w:val="352A0D46"/>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0">
    <w:nsid w:val="2DCB0642"/>
    <w:multiLevelType w:val="hybridMultilevel"/>
    <w:tmpl w:val="168EADE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1">
    <w:nsid w:val="2FEB1586"/>
    <w:multiLevelType w:val="hybridMultilevel"/>
    <w:tmpl w:val="A05A08F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2">
    <w:nsid w:val="32483A8F"/>
    <w:multiLevelType w:val="hybridMultilevel"/>
    <w:tmpl w:val="9D1CDAA6"/>
    <w:lvl w:ilvl="0" w:tplc="C8FE3126">
      <w:start w:val="1"/>
      <w:numFmt w:val="upperRoman"/>
      <w:lvlText w:val="%1."/>
      <w:lvlJc w:val="left"/>
      <w:pPr>
        <w:ind w:left="1080" w:hanging="720"/>
      </w:pPr>
    </w:lvl>
    <w:lvl w:ilvl="1" w:tplc="D7BC0372">
      <w:numFmt w:val="none"/>
      <w:lvlText w:val=""/>
      <w:lvlJc w:val="left"/>
      <w:pPr>
        <w:tabs>
          <w:tab w:val="num" w:pos="360"/>
        </w:tabs>
        <w:ind w:left="0" w:firstLine="0"/>
      </w:pPr>
    </w:lvl>
    <w:lvl w:ilvl="2" w:tplc="9AEAA9A0">
      <w:numFmt w:val="none"/>
      <w:lvlText w:val=""/>
      <w:lvlJc w:val="left"/>
      <w:pPr>
        <w:tabs>
          <w:tab w:val="num" w:pos="360"/>
        </w:tabs>
        <w:ind w:left="0" w:firstLine="0"/>
      </w:pPr>
    </w:lvl>
    <w:lvl w:ilvl="3" w:tplc="FE70B236">
      <w:numFmt w:val="none"/>
      <w:lvlText w:val=""/>
      <w:lvlJc w:val="left"/>
      <w:pPr>
        <w:tabs>
          <w:tab w:val="num" w:pos="360"/>
        </w:tabs>
        <w:ind w:left="0" w:firstLine="0"/>
      </w:pPr>
    </w:lvl>
    <w:lvl w:ilvl="4" w:tplc="34E47A5E">
      <w:numFmt w:val="none"/>
      <w:lvlText w:val=""/>
      <w:lvlJc w:val="left"/>
      <w:pPr>
        <w:tabs>
          <w:tab w:val="num" w:pos="360"/>
        </w:tabs>
        <w:ind w:left="0" w:firstLine="0"/>
      </w:pPr>
    </w:lvl>
    <w:lvl w:ilvl="5" w:tplc="F3F6E0D8">
      <w:numFmt w:val="none"/>
      <w:lvlText w:val=""/>
      <w:lvlJc w:val="left"/>
      <w:pPr>
        <w:tabs>
          <w:tab w:val="num" w:pos="360"/>
        </w:tabs>
        <w:ind w:left="0" w:firstLine="0"/>
      </w:pPr>
    </w:lvl>
    <w:lvl w:ilvl="6" w:tplc="76A069C4">
      <w:numFmt w:val="none"/>
      <w:lvlText w:val=""/>
      <w:lvlJc w:val="left"/>
      <w:pPr>
        <w:tabs>
          <w:tab w:val="num" w:pos="360"/>
        </w:tabs>
        <w:ind w:left="0" w:firstLine="0"/>
      </w:pPr>
    </w:lvl>
    <w:lvl w:ilvl="7" w:tplc="2676E81A">
      <w:numFmt w:val="none"/>
      <w:lvlText w:val=""/>
      <w:lvlJc w:val="left"/>
      <w:pPr>
        <w:tabs>
          <w:tab w:val="num" w:pos="360"/>
        </w:tabs>
        <w:ind w:left="0" w:firstLine="0"/>
      </w:pPr>
    </w:lvl>
    <w:lvl w:ilvl="8" w:tplc="CC22DEBE">
      <w:numFmt w:val="none"/>
      <w:lvlText w:val=""/>
      <w:lvlJc w:val="left"/>
      <w:pPr>
        <w:tabs>
          <w:tab w:val="num" w:pos="360"/>
        </w:tabs>
        <w:ind w:left="0" w:firstLine="0"/>
      </w:pPr>
    </w:lvl>
  </w:abstractNum>
  <w:abstractNum w:abstractNumId="13">
    <w:nsid w:val="34DA5621"/>
    <w:multiLevelType w:val="hybridMultilevel"/>
    <w:tmpl w:val="EB14F9A2"/>
    <w:lvl w:ilvl="0" w:tplc="D8D0509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54E3017"/>
    <w:multiLevelType w:val="hybridMultilevel"/>
    <w:tmpl w:val="1564E30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rPr>
        <w:rFonts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nsid w:val="3FEC0412"/>
    <w:multiLevelType w:val="hybridMultilevel"/>
    <w:tmpl w:val="C5FCF79A"/>
    <w:lvl w:ilvl="0" w:tplc="04190001">
      <w:start w:val="1"/>
      <w:numFmt w:val="bullet"/>
      <w:lvlText w:val=""/>
      <w:lvlJc w:val="left"/>
      <w:pPr>
        <w:tabs>
          <w:tab w:val="num" w:pos="883"/>
        </w:tabs>
        <w:ind w:left="88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C45EAE"/>
    <w:multiLevelType w:val="hybridMultilevel"/>
    <w:tmpl w:val="D1184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AA60E3"/>
    <w:multiLevelType w:val="hybridMultilevel"/>
    <w:tmpl w:val="54AA8B04"/>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054AE4"/>
    <w:multiLevelType w:val="hybridMultilevel"/>
    <w:tmpl w:val="2190EEC4"/>
    <w:lvl w:ilvl="0" w:tplc="FE6CFA46">
      <w:start w:val="1"/>
      <w:numFmt w:val="bullet"/>
      <w:lvlText w:val="−"/>
      <w:lvlJc w:val="left"/>
      <w:pPr>
        <w:ind w:left="720" w:hanging="360"/>
      </w:pPr>
      <w:rPr>
        <w:rFonts w:ascii="Arial" w:hAnsi="Aria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36E6EF5"/>
    <w:multiLevelType w:val="hybridMultilevel"/>
    <w:tmpl w:val="82C899EE"/>
    <w:lvl w:ilvl="0" w:tplc="75B4FC10">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1">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pPr>
    </w:lvl>
    <w:lvl w:ilvl="2" w:tplc="CA549830">
      <w:numFmt w:val="none"/>
      <w:lvlText w:val=""/>
      <w:lvlJc w:val="left"/>
      <w:pPr>
        <w:tabs>
          <w:tab w:val="num" w:pos="360"/>
        </w:tabs>
      </w:pPr>
    </w:lvl>
    <w:lvl w:ilvl="3" w:tplc="E0DCF8EE">
      <w:numFmt w:val="none"/>
      <w:lvlText w:val=""/>
      <w:lvlJc w:val="left"/>
      <w:pPr>
        <w:tabs>
          <w:tab w:val="num" w:pos="360"/>
        </w:tabs>
      </w:pPr>
    </w:lvl>
    <w:lvl w:ilvl="4" w:tplc="8B2A5A1E">
      <w:numFmt w:val="none"/>
      <w:lvlText w:val=""/>
      <w:lvlJc w:val="left"/>
      <w:pPr>
        <w:tabs>
          <w:tab w:val="num" w:pos="360"/>
        </w:tabs>
      </w:pPr>
    </w:lvl>
    <w:lvl w:ilvl="5" w:tplc="A3BE48CC">
      <w:numFmt w:val="none"/>
      <w:lvlText w:val=""/>
      <w:lvlJc w:val="left"/>
      <w:pPr>
        <w:tabs>
          <w:tab w:val="num" w:pos="360"/>
        </w:tabs>
      </w:pPr>
    </w:lvl>
    <w:lvl w:ilvl="6" w:tplc="0F405AB8">
      <w:numFmt w:val="none"/>
      <w:lvlText w:val=""/>
      <w:lvlJc w:val="left"/>
      <w:pPr>
        <w:tabs>
          <w:tab w:val="num" w:pos="360"/>
        </w:tabs>
      </w:pPr>
    </w:lvl>
    <w:lvl w:ilvl="7" w:tplc="C8D4F98A">
      <w:numFmt w:val="none"/>
      <w:lvlText w:val=""/>
      <w:lvlJc w:val="left"/>
      <w:pPr>
        <w:tabs>
          <w:tab w:val="num" w:pos="360"/>
        </w:tabs>
      </w:pPr>
    </w:lvl>
    <w:lvl w:ilvl="8" w:tplc="C0843734">
      <w:numFmt w:val="none"/>
      <w:lvlText w:val=""/>
      <w:lvlJc w:val="left"/>
      <w:pPr>
        <w:tabs>
          <w:tab w:val="num" w:pos="360"/>
        </w:tabs>
      </w:pPr>
    </w:lvl>
  </w:abstractNum>
  <w:abstractNum w:abstractNumId="22">
    <w:nsid w:val="5D0C7012"/>
    <w:multiLevelType w:val="hybridMultilevel"/>
    <w:tmpl w:val="964EAAAA"/>
    <w:lvl w:ilvl="0" w:tplc="C0806B4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E7C4EE6"/>
    <w:multiLevelType w:val="hybridMultilevel"/>
    <w:tmpl w:val="6040F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E327E4"/>
    <w:multiLevelType w:val="hybridMultilevel"/>
    <w:tmpl w:val="4546FDB0"/>
    <w:lvl w:ilvl="0" w:tplc="D22C6FA4">
      <w:start w:val="1"/>
      <w:numFmt w:val="russianLower"/>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795978"/>
    <w:multiLevelType w:val="hybridMultilevel"/>
    <w:tmpl w:val="2C064270"/>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6">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27">
    <w:nsid w:val="7A1A06DD"/>
    <w:multiLevelType w:val="hybridMultilevel"/>
    <w:tmpl w:val="D9E60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lvlOverride w:ilvl="2"/>
    <w:lvlOverride w:ilvl="3"/>
    <w:lvlOverride w:ilvl="4"/>
    <w:lvlOverride w:ilvl="5"/>
    <w:lvlOverride w:ilvl="6"/>
    <w:lvlOverride w:ilvl="7"/>
    <w:lvlOverride w:ilvl="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1"/>
  </w:num>
  <w:num w:numId="11">
    <w:abstractNumId w:val="9"/>
  </w:num>
  <w:num w:numId="12">
    <w:abstractNumId w:val="1"/>
  </w:num>
  <w:num w:numId="13">
    <w:abstractNumId w:val="15"/>
  </w:num>
  <w:num w:numId="14">
    <w:abstractNumId w:val="10"/>
  </w:num>
  <w:num w:numId="15">
    <w:abstractNumId w:val="26"/>
  </w:num>
  <w:num w:numId="16">
    <w:abstractNumId w:val="24"/>
  </w:num>
  <w:num w:numId="17">
    <w:abstractNumId w:val="25"/>
  </w:num>
  <w:num w:numId="18">
    <w:abstractNumId w:val="6"/>
  </w:num>
  <w:num w:numId="19">
    <w:abstractNumId w:val="3"/>
  </w:num>
  <w:num w:numId="20">
    <w:abstractNumId w:val="0"/>
  </w:num>
  <w:num w:numId="21">
    <w:abstractNumId w:val="27"/>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
  </w:num>
  <w:num w:numId="28">
    <w:abstractNumId w:val="20"/>
  </w:num>
  <w:num w:numId="29">
    <w:abstractNumId w:val="14"/>
  </w:num>
  <w:num w:numId="30">
    <w:abstractNumId w:val="17"/>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1438F"/>
    <w:rsid w:val="00066A10"/>
    <w:rsid w:val="0008545F"/>
    <w:rsid w:val="0011100C"/>
    <w:rsid w:val="001343FA"/>
    <w:rsid w:val="0014272F"/>
    <w:rsid w:val="00195C9E"/>
    <w:rsid w:val="001C102C"/>
    <w:rsid w:val="001D7717"/>
    <w:rsid w:val="00204884"/>
    <w:rsid w:val="00230458"/>
    <w:rsid w:val="00252F7D"/>
    <w:rsid w:val="002542D3"/>
    <w:rsid w:val="00263708"/>
    <w:rsid w:val="002669B7"/>
    <w:rsid w:val="002707A9"/>
    <w:rsid w:val="002B1418"/>
    <w:rsid w:val="002B7A3A"/>
    <w:rsid w:val="002C1FDD"/>
    <w:rsid w:val="002C3557"/>
    <w:rsid w:val="002E44AA"/>
    <w:rsid w:val="00305B85"/>
    <w:rsid w:val="00310A72"/>
    <w:rsid w:val="00355D2C"/>
    <w:rsid w:val="00393A26"/>
    <w:rsid w:val="003D167A"/>
    <w:rsid w:val="003D3F65"/>
    <w:rsid w:val="003D6412"/>
    <w:rsid w:val="003E1170"/>
    <w:rsid w:val="0042279E"/>
    <w:rsid w:val="00436438"/>
    <w:rsid w:val="00437729"/>
    <w:rsid w:val="00466A48"/>
    <w:rsid w:val="00466EC9"/>
    <w:rsid w:val="00492DE6"/>
    <w:rsid w:val="00492EB6"/>
    <w:rsid w:val="004A3A68"/>
    <w:rsid w:val="004E047F"/>
    <w:rsid w:val="004E5902"/>
    <w:rsid w:val="00510994"/>
    <w:rsid w:val="005110FD"/>
    <w:rsid w:val="0052049E"/>
    <w:rsid w:val="00553D97"/>
    <w:rsid w:val="0064417F"/>
    <w:rsid w:val="00665FA9"/>
    <w:rsid w:val="00692DAF"/>
    <w:rsid w:val="006B4325"/>
    <w:rsid w:val="006F1FD4"/>
    <w:rsid w:val="00704CE5"/>
    <w:rsid w:val="00723861"/>
    <w:rsid w:val="00766417"/>
    <w:rsid w:val="007800BC"/>
    <w:rsid w:val="007A3B0F"/>
    <w:rsid w:val="007C68DC"/>
    <w:rsid w:val="007C7C40"/>
    <w:rsid w:val="008102B2"/>
    <w:rsid w:val="0081495F"/>
    <w:rsid w:val="00861F6B"/>
    <w:rsid w:val="00883848"/>
    <w:rsid w:val="008A67F2"/>
    <w:rsid w:val="008C1238"/>
    <w:rsid w:val="008D5473"/>
    <w:rsid w:val="008D730D"/>
    <w:rsid w:val="008E6D7E"/>
    <w:rsid w:val="00903BA7"/>
    <w:rsid w:val="00915712"/>
    <w:rsid w:val="00935F30"/>
    <w:rsid w:val="0096077E"/>
    <w:rsid w:val="009C260A"/>
    <w:rsid w:val="009C4842"/>
    <w:rsid w:val="009E572C"/>
    <w:rsid w:val="009E6144"/>
    <w:rsid w:val="009F2586"/>
    <w:rsid w:val="009F7A1A"/>
    <w:rsid w:val="00A17CBE"/>
    <w:rsid w:val="00A31378"/>
    <w:rsid w:val="00A37574"/>
    <w:rsid w:val="00A53709"/>
    <w:rsid w:val="00A53938"/>
    <w:rsid w:val="00AC5495"/>
    <w:rsid w:val="00B068EB"/>
    <w:rsid w:val="00B33560"/>
    <w:rsid w:val="00B37D0F"/>
    <w:rsid w:val="00B53373"/>
    <w:rsid w:val="00BB533B"/>
    <w:rsid w:val="00BF09B5"/>
    <w:rsid w:val="00BF3461"/>
    <w:rsid w:val="00C16396"/>
    <w:rsid w:val="00C22A1E"/>
    <w:rsid w:val="00C516A5"/>
    <w:rsid w:val="00C53BF7"/>
    <w:rsid w:val="00CB65D5"/>
    <w:rsid w:val="00CF0875"/>
    <w:rsid w:val="00D2201A"/>
    <w:rsid w:val="00D649BF"/>
    <w:rsid w:val="00DE2326"/>
    <w:rsid w:val="00DF0B1B"/>
    <w:rsid w:val="00E400E9"/>
    <w:rsid w:val="00E748E6"/>
    <w:rsid w:val="00E82BDC"/>
    <w:rsid w:val="00EA2CBE"/>
    <w:rsid w:val="00EC00EB"/>
    <w:rsid w:val="00ED6F34"/>
    <w:rsid w:val="00ED7A23"/>
    <w:rsid w:val="00F21AD2"/>
    <w:rsid w:val="00F322F0"/>
    <w:rsid w:val="00F57627"/>
    <w:rsid w:val="00F81560"/>
    <w:rsid w:val="00F84AEA"/>
    <w:rsid w:val="00F84BD4"/>
    <w:rsid w:val="00F86037"/>
    <w:rsid w:val="00F87E23"/>
    <w:rsid w:val="00FC10E5"/>
    <w:rsid w:val="00FC5749"/>
    <w:rsid w:val="00FC6E5C"/>
    <w:rsid w:val="00FD6083"/>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05B85"/>
    <w:pPr>
      <w:ind w:left="720"/>
      <w:contextualSpacing/>
    </w:pPr>
  </w:style>
  <w:style w:type="paragraph" w:styleId="21">
    <w:name w:val="Body Text 2"/>
    <w:basedOn w:val="a"/>
    <w:link w:val="22"/>
    <w:uiPriority w:val="99"/>
    <w:semiHidden/>
    <w:unhideWhenUsed/>
    <w:rsid w:val="00305B85"/>
    <w:pPr>
      <w:spacing w:after="120" w:line="480" w:lineRule="auto"/>
    </w:pPr>
  </w:style>
  <w:style w:type="character" w:customStyle="1" w:styleId="22">
    <w:name w:val="Основной текст 2 Знак"/>
    <w:basedOn w:val="a0"/>
    <w:link w:val="21"/>
    <w:uiPriority w:val="99"/>
    <w:semiHidden/>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b">
    <w:name w:val="Цветовое выделение"/>
    <w:rsid w:val="00F86037"/>
    <w:rPr>
      <w:b/>
      <w:bCs/>
      <w:color w:val="000080"/>
      <w:sz w:val="20"/>
      <w:szCs w:val="20"/>
    </w:rPr>
  </w:style>
  <w:style w:type="paragraph" w:customStyle="1" w:styleId="ac">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d">
    <w:name w:val="Emphasis"/>
    <w:basedOn w:val="a0"/>
    <w:qFormat/>
    <w:rsid w:val="001343FA"/>
    <w:rPr>
      <w:i/>
      <w:iCs/>
    </w:rPr>
  </w:style>
  <w:style w:type="paragraph" w:styleId="ae">
    <w:name w:val="Title"/>
    <w:basedOn w:val="a"/>
    <w:link w:val="af"/>
    <w:qFormat/>
    <w:rsid w:val="00FF5B9B"/>
    <w:pPr>
      <w:jc w:val="center"/>
    </w:pPr>
    <w:rPr>
      <w:b/>
      <w:sz w:val="28"/>
      <w:szCs w:val="20"/>
    </w:rPr>
  </w:style>
  <w:style w:type="character" w:customStyle="1" w:styleId="af">
    <w:name w:val="Название Знак"/>
    <w:basedOn w:val="a0"/>
    <w:link w:val="ae"/>
    <w:rsid w:val="00FF5B9B"/>
    <w:rPr>
      <w:rFonts w:ascii="Times New Roman" w:eastAsia="Times New Roman" w:hAnsi="Times New Roman" w:cs="Times New Roman"/>
      <w:b/>
      <w:sz w:val="28"/>
      <w:szCs w:val="20"/>
      <w:lang w:eastAsia="ru-RU"/>
    </w:rPr>
  </w:style>
  <w:style w:type="character" w:customStyle="1" w:styleId="af0">
    <w:name w:val="Гипертекстовая ссылка"/>
    <w:basedOn w:val="ab"/>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1">
    <w:name w:val="Subtitle"/>
    <w:basedOn w:val="a"/>
    <w:link w:val="af2"/>
    <w:qFormat/>
    <w:rsid w:val="005110FD"/>
    <w:pPr>
      <w:ind w:firstLine="900"/>
      <w:jc w:val="both"/>
    </w:pPr>
    <w:rPr>
      <w:b/>
      <w:bCs/>
      <w:sz w:val="28"/>
    </w:rPr>
  </w:style>
  <w:style w:type="character" w:customStyle="1" w:styleId="af2">
    <w:name w:val="Подзаголовок Знак"/>
    <w:basedOn w:val="a0"/>
    <w:link w:val="af1"/>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3">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4">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5">
    <w:name w:val="header"/>
    <w:basedOn w:val="a"/>
    <w:link w:val="af6"/>
    <w:uiPriority w:val="99"/>
    <w:semiHidden/>
    <w:unhideWhenUsed/>
    <w:rsid w:val="00F57627"/>
    <w:pPr>
      <w:tabs>
        <w:tab w:val="center" w:pos="4677"/>
        <w:tab w:val="right" w:pos="9355"/>
      </w:tabs>
    </w:pPr>
  </w:style>
  <w:style w:type="character" w:customStyle="1" w:styleId="af6">
    <w:name w:val="Верхний колонтитул Знак"/>
    <w:basedOn w:val="a0"/>
    <w:link w:val="af5"/>
    <w:uiPriority w:val="99"/>
    <w:semiHidden/>
    <w:rsid w:val="00F57627"/>
    <w:rPr>
      <w:rFonts w:ascii="Times New Roman" w:eastAsia="Times New Roman" w:hAnsi="Times New Roman" w:cs="Times New Roman"/>
      <w:sz w:val="24"/>
      <w:szCs w:val="24"/>
      <w:lang w:eastAsia="ru-RU"/>
    </w:rPr>
  </w:style>
  <w:style w:type="paragraph" w:styleId="af7">
    <w:name w:val="footer"/>
    <w:basedOn w:val="a"/>
    <w:link w:val="af8"/>
    <w:uiPriority w:val="99"/>
    <w:semiHidden/>
    <w:unhideWhenUsed/>
    <w:rsid w:val="00F57627"/>
    <w:pPr>
      <w:tabs>
        <w:tab w:val="center" w:pos="4677"/>
        <w:tab w:val="right" w:pos="9355"/>
      </w:tabs>
    </w:pPr>
  </w:style>
  <w:style w:type="character" w:customStyle="1" w:styleId="af8">
    <w:name w:val="Нижний колонтитул Знак"/>
    <w:basedOn w:val="a0"/>
    <w:link w:val="af7"/>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FCEB218E187B0672234C227775A329B984E3FD78DABD0578FB2A279AE102C52D50D86A35A763w0f5G" TargetMode="External"/><Relationship Id="rId13" Type="http://schemas.openxmlformats.org/officeDocument/2006/relationships/hyperlink" Target="http://docs.cntd.ru/document/90187606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dm-se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m-adm.ru"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consultantplus://offline/ref=4A4FB1227CA898559A9481497A2CEB00195AD896BC0E9288CA6638A4687BABB557EE992250AC8997QAo1G" TargetMode="External"/><Relationship Id="rId4" Type="http://schemas.openxmlformats.org/officeDocument/2006/relationships/webSettings" Target="webSettings.xml"/><Relationship Id="rId9" Type="http://schemas.openxmlformats.org/officeDocument/2006/relationships/hyperlink" Target="consultantplus://offline/ref=0415A1EE51C8CB147EDD6D3D8632DF0EB1BFFEE39B5FD6C528729353CBCEjFG" TargetMode="External"/><Relationship Id="rId14" Type="http://schemas.openxmlformats.org/officeDocument/2006/relationships/hyperlink" Target="http://docs.cntd.ru/document/9022277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1</Pages>
  <Words>14553</Words>
  <Characters>82955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почта</cp:lastModifiedBy>
  <cp:revision>56</cp:revision>
  <cp:lastPrinted>2016-01-26T06:12:00Z</cp:lastPrinted>
  <dcterms:created xsi:type="dcterms:W3CDTF">2014-10-13T05:39:00Z</dcterms:created>
  <dcterms:modified xsi:type="dcterms:W3CDTF">2018-10-30T02:43:00Z</dcterms:modified>
</cp:coreProperties>
</file>